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423CB" w14:textId="77777777" w:rsidR="008B47A6" w:rsidRDefault="009A6212">
      <w:pPr>
        <w:jc w:val="center"/>
        <w:rPr>
          <w:sz w:val="28"/>
          <w:szCs w:val="28"/>
        </w:rPr>
      </w:pPr>
      <w:r>
        <w:rPr>
          <w:sz w:val="28"/>
          <w:szCs w:val="28"/>
        </w:rPr>
        <w:t>Федеральное государственное образовательное бюджетное</w:t>
      </w:r>
    </w:p>
    <w:p w14:paraId="255E01FB" w14:textId="77777777" w:rsidR="008B47A6" w:rsidRDefault="009A6212">
      <w:pPr>
        <w:jc w:val="center"/>
        <w:rPr>
          <w:sz w:val="28"/>
          <w:szCs w:val="28"/>
        </w:rPr>
      </w:pPr>
      <w:r>
        <w:rPr>
          <w:sz w:val="28"/>
          <w:szCs w:val="28"/>
        </w:rPr>
        <w:t>учреждение высшего образования</w:t>
      </w:r>
    </w:p>
    <w:p w14:paraId="227ECEDB" w14:textId="77777777" w:rsidR="008B47A6" w:rsidRDefault="009A6212">
      <w:pPr>
        <w:spacing w:after="120"/>
        <w:jc w:val="center"/>
        <w:rPr>
          <w:b/>
          <w:sz w:val="28"/>
          <w:szCs w:val="28"/>
        </w:rPr>
      </w:pPr>
      <w:r>
        <w:rPr>
          <w:b/>
          <w:sz w:val="28"/>
          <w:szCs w:val="28"/>
        </w:rPr>
        <w:t>ФИНАНСОВЫЙ УНИВЕРСИТЕТ ПРИ ПРАВИТЕЛЬСТВЕ</w:t>
      </w:r>
    </w:p>
    <w:p w14:paraId="75D264C6" w14:textId="77777777" w:rsidR="008B47A6" w:rsidRDefault="009A6212">
      <w:pPr>
        <w:spacing w:after="120"/>
        <w:jc w:val="center"/>
        <w:rPr>
          <w:b/>
          <w:sz w:val="28"/>
          <w:szCs w:val="28"/>
        </w:rPr>
      </w:pPr>
      <w:r>
        <w:rPr>
          <w:b/>
          <w:sz w:val="28"/>
          <w:szCs w:val="28"/>
        </w:rPr>
        <w:t>РОССИЙСКОЙ ФЕДЕРАЦИИ</w:t>
      </w:r>
    </w:p>
    <w:p w14:paraId="2370E922" w14:textId="77777777" w:rsidR="008B47A6" w:rsidRDefault="009A6212">
      <w:pPr>
        <w:spacing w:after="120"/>
        <w:jc w:val="center"/>
        <w:rPr>
          <w:sz w:val="28"/>
          <w:szCs w:val="28"/>
        </w:rPr>
      </w:pPr>
      <w:r w:rsidRPr="00303027">
        <w:rPr>
          <w:sz w:val="28"/>
          <w:szCs w:val="28"/>
        </w:rPr>
        <w:t>(</w:t>
      </w:r>
      <w:r>
        <w:rPr>
          <w:sz w:val="28"/>
          <w:szCs w:val="28"/>
        </w:rPr>
        <w:t>Финансовый университет)</w:t>
      </w:r>
    </w:p>
    <w:p w14:paraId="3DAC71BA" w14:textId="77777777" w:rsidR="008B47A6" w:rsidRDefault="008B47A6">
      <w:pPr>
        <w:spacing w:after="120"/>
        <w:jc w:val="center"/>
        <w:rPr>
          <w:sz w:val="28"/>
          <w:szCs w:val="28"/>
        </w:rPr>
      </w:pPr>
    </w:p>
    <w:p w14:paraId="204F754B" w14:textId="77777777" w:rsidR="00B46931" w:rsidRPr="00E238F6" w:rsidRDefault="00B46931" w:rsidP="00B46931">
      <w:pPr>
        <w:spacing w:after="19"/>
        <w:jc w:val="center"/>
        <w:rPr>
          <w:b/>
          <w:iCs/>
          <w:sz w:val="28"/>
          <w:szCs w:val="28"/>
        </w:rPr>
      </w:pPr>
      <w:r w:rsidRPr="00E238F6">
        <w:rPr>
          <w:b/>
          <w:iCs/>
          <w:sz w:val="28"/>
          <w:szCs w:val="28"/>
        </w:rPr>
        <w:t>Кафедра аудита и корпоративной отчетности</w:t>
      </w:r>
    </w:p>
    <w:p w14:paraId="2353764B" w14:textId="77777777" w:rsidR="00B46931" w:rsidRPr="00E238F6" w:rsidRDefault="00B46931" w:rsidP="00B46931">
      <w:pPr>
        <w:spacing w:after="19"/>
        <w:jc w:val="center"/>
        <w:rPr>
          <w:b/>
          <w:iCs/>
          <w:sz w:val="28"/>
          <w:szCs w:val="28"/>
        </w:rPr>
      </w:pPr>
      <w:r w:rsidRPr="00E238F6">
        <w:rPr>
          <w:b/>
          <w:iCs/>
          <w:sz w:val="28"/>
          <w:szCs w:val="28"/>
        </w:rPr>
        <w:t>Факультета налогов, аудита и бизнес-анализа</w:t>
      </w:r>
    </w:p>
    <w:p w14:paraId="0EFE9E05" w14:textId="4BDE0AC1" w:rsidR="008B47A6" w:rsidRDefault="008B47A6">
      <w:pPr>
        <w:spacing w:after="19"/>
        <w:jc w:val="center"/>
        <w:rPr>
          <w:b/>
          <w:color w:val="000000"/>
          <w:sz w:val="28"/>
          <w:szCs w:val="28"/>
        </w:rPr>
      </w:pPr>
    </w:p>
    <w:p w14:paraId="5900D22C" w14:textId="77777777" w:rsidR="008B47A6" w:rsidRDefault="008B47A6">
      <w:pPr>
        <w:spacing w:after="19"/>
        <w:jc w:val="center"/>
        <w:rPr>
          <w:b/>
          <w:color w:val="000000"/>
          <w:sz w:val="28"/>
          <w:szCs w:val="28"/>
        </w:rPr>
      </w:pPr>
    </w:p>
    <w:tbl>
      <w:tblPr>
        <w:tblW w:w="9606" w:type="dxa"/>
        <w:tblLayout w:type="fixed"/>
        <w:tblLook w:val="04A0" w:firstRow="1" w:lastRow="0" w:firstColumn="1" w:lastColumn="0" w:noHBand="0" w:noVBand="1"/>
      </w:tblPr>
      <w:tblGrid>
        <w:gridCol w:w="4503"/>
        <w:gridCol w:w="5103"/>
      </w:tblGrid>
      <w:tr w:rsidR="008B47A6" w14:paraId="08E4BE49" w14:textId="77777777">
        <w:tc>
          <w:tcPr>
            <w:tcW w:w="4503" w:type="dxa"/>
          </w:tcPr>
          <w:p w14:paraId="0F8BD035" w14:textId="77777777" w:rsidR="008B47A6" w:rsidRDefault="008B47A6">
            <w:pPr>
              <w:widowControl w:val="0"/>
              <w:rPr>
                <w:sz w:val="28"/>
                <w:szCs w:val="28"/>
              </w:rPr>
            </w:pPr>
          </w:p>
        </w:tc>
        <w:tc>
          <w:tcPr>
            <w:tcW w:w="5102" w:type="dxa"/>
          </w:tcPr>
          <w:p w14:paraId="01BF3C27" w14:textId="77777777" w:rsidR="008B47A6" w:rsidRDefault="009A6212">
            <w:pPr>
              <w:widowControl w:val="0"/>
              <w:ind w:left="315" w:firstLine="290"/>
              <w:rPr>
                <w:sz w:val="28"/>
                <w:szCs w:val="28"/>
              </w:rPr>
            </w:pPr>
            <w:r>
              <w:rPr>
                <w:sz w:val="28"/>
                <w:szCs w:val="28"/>
              </w:rPr>
              <w:t>УТВЕРЖДАЮ</w:t>
            </w:r>
          </w:p>
          <w:p w14:paraId="20734ECE" w14:textId="77777777" w:rsidR="008B47A6" w:rsidRDefault="008B47A6">
            <w:pPr>
              <w:widowControl w:val="0"/>
              <w:ind w:left="315" w:firstLine="290"/>
              <w:rPr>
                <w:b/>
                <w:sz w:val="12"/>
                <w:szCs w:val="12"/>
              </w:rPr>
            </w:pPr>
          </w:p>
          <w:p w14:paraId="02A2F5E1" w14:textId="77777777" w:rsidR="008B47A6" w:rsidRDefault="009A6212">
            <w:pPr>
              <w:widowControl w:val="0"/>
              <w:ind w:left="603"/>
              <w:rPr>
                <w:sz w:val="28"/>
                <w:szCs w:val="28"/>
              </w:rPr>
            </w:pPr>
            <w:r>
              <w:rPr>
                <w:sz w:val="28"/>
                <w:szCs w:val="28"/>
              </w:rPr>
              <w:t xml:space="preserve">Проректор по учебной и </w:t>
            </w:r>
          </w:p>
          <w:p w14:paraId="32897AAD" w14:textId="05F07A14" w:rsidR="00F33ACB" w:rsidRDefault="009A6212" w:rsidP="00F33ACB">
            <w:pPr>
              <w:widowControl w:val="0"/>
              <w:ind w:left="603"/>
              <w:rPr>
                <w:sz w:val="28"/>
                <w:szCs w:val="28"/>
              </w:rPr>
            </w:pPr>
            <w:r>
              <w:rPr>
                <w:sz w:val="28"/>
                <w:szCs w:val="28"/>
              </w:rPr>
              <w:t>методической работе</w:t>
            </w:r>
          </w:p>
          <w:p w14:paraId="7587F5E7" w14:textId="77777777" w:rsidR="00F33ACB" w:rsidRDefault="00F33ACB" w:rsidP="00F33ACB">
            <w:pPr>
              <w:widowControl w:val="0"/>
              <w:ind w:left="603"/>
              <w:rPr>
                <w:sz w:val="28"/>
                <w:szCs w:val="28"/>
              </w:rPr>
            </w:pPr>
          </w:p>
          <w:p w14:paraId="0C2B5A33" w14:textId="7B975E45" w:rsidR="008B47A6" w:rsidRDefault="00F33ACB" w:rsidP="00F33ACB">
            <w:pPr>
              <w:widowControl w:val="0"/>
              <w:ind w:left="603"/>
              <w:rPr>
                <w:sz w:val="28"/>
                <w:szCs w:val="28"/>
              </w:rPr>
            </w:pPr>
            <w:r>
              <w:rPr>
                <w:sz w:val="28"/>
                <w:szCs w:val="28"/>
              </w:rPr>
              <w:softHyphen/>
            </w:r>
            <w:r>
              <w:rPr>
                <w:sz w:val="28"/>
                <w:szCs w:val="28"/>
              </w:rPr>
              <w:softHyphen/>
            </w:r>
            <w:r>
              <w:rPr>
                <w:sz w:val="28"/>
                <w:szCs w:val="28"/>
              </w:rPr>
              <w:softHyphen/>
            </w:r>
            <w:r>
              <w:rPr>
                <w:sz w:val="28"/>
                <w:szCs w:val="28"/>
              </w:rPr>
              <w:softHyphen/>
              <w:t>__________</w:t>
            </w:r>
            <w:r w:rsidR="00DE57B7">
              <w:rPr>
                <w:sz w:val="28"/>
                <w:szCs w:val="28"/>
              </w:rPr>
              <w:t xml:space="preserve"> </w:t>
            </w:r>
            <w:r w:rsidR="00A739B5">
              <w:rPr>
                <w:sz w:val="28"/>
                <w:szCs w:val="28"/>
              </w:rPr>
              <w:t>Е.А.</w:t>
            </w:r>
            <w:r w:rsidR="00DE57B7">
              <w:rPr>
                <w:sz w:val="28"/>
                <w:szCs w:val="28"/>
              </w:rPr>
              <w:t xml:space="preserve"> </w:t>
            </w:r>
            <w:r w:rsidR="00A739B5">
              <w:rPr>
                <w:sz w:val="28"/>
                <w:szCs w:val="28"/>
              </w:rPr>
              <w:t>Каменева</w:t>
            </w:r>
          </w:p>
          <w:p w14:paraId="2B1E46B9" w14:textId="1B760DA4" w:rsidR="00A739B5" w:rsidRDefault="00A739B5" w:rsidP="007B20F0">
            <w:pPr>
              <w:widowControl w:val="0"/>
              <w:spacing w:before="240" w:after="240"/>
              <w:ind w:left="318" w:firstLine="287"/>
              <w:rPr>
                <w:sz w:val="28"/>
                <w:szCs w:val="28"/>
              </w:rPr>
            </w:pPr>
            <w:r>
              <w:rPr>
                <w:sz w:val="28"/>
                <w:szCs w:val="28"/>
              </w:rPr>
              <w:t>«</w:t>
            </w:r>
            <w:r w:rsidR="00DE57B7">
              <w:rPr>
                <w:sz w:val="28"/>
                <w:szCs w:val="28"/>
              </w:rPr>
              <w:t xml:space="preserve">20» июня </w:t>
            </w:r>
            <w:r>
              <w:rPr>
                <w:sz w:val="28"/>
                <w:szCs w:val="28"/>
              </w:rPr>
              <w:t>2025 г.</w:t>
            </w:r>
          </w:p>
          <w:p w14:paraId="08C85800" w14:textId="1B87356C" w:rsidR="008B47A6" w:rsidRDefault="008B47A6" w:rsidP="007B20F0">
            <w:pPr>
              <w:widowControl w:val="0"/>
              <w:spacing w:before="240" w:after="240"/>
              <w:ind w:left="318" w:firstLine="287"/>
              <w:rPr>
                <w:sz w:val="28"/>
                <w:szCs w:val="28"/>
              </w:rPr>
            </w:pPr>
          </w:p>
        </w:tc>
      </w:tr>
    </w:tbl>
    <w:p w14:paraId="4A64B888" w14:textId="77777777" w:rsidR="008B47A6" w:rsidRDefault="008B47A6">
      <w:pPr>
        <w:ind w:left="360"/>
      </w:pPr>
    </w:p>
    <w:p w14:paraId="71FC87E0" w14:textId="77777777" w:rsidR="008B47A6" w:rsidRDefault="008B47A6">
      <w:pPr>
        <w:jc w:val="center"/>
        <w:rPr>
          <w:sz w:val="28"/>
          <w:szCs w:val="28"/>
        </w:rPr>
      </w:pPr>
    </w:p>
    <w:p w14:paraId="3F31E987" w14:textId="77777777" w:rsidR="007B20F0" w:rsidRDefault="007B20F0">
      <w:pPr>
        <w:jc w:val="center"/>
        <w:rPr>
          <w:sz w:val="28"/>
          <w:szCs w:val="28"/>
        </w:rPr>
      </w:pPr>
    </w:p>
    <w:p w14:paraId="0A2BE69F" w14:textId="703BD2FB" w:rsidR="008B47A6" w:rsidRDefault="009A6212" w:rsidP="007B20F0">
      <w:pPr>
        <w:widowControl w:val="0"/>
        <w:jc w:val="center"/>
        <w:rPr>
          <w:b/>
          <w:sz w:val="36"/>
          <w:szCs w:val="36"/>
        </w:rPr>
      </w:pPr>
      <w:r>
        <w:rPr>
          <w:b/>
          <w:sz w:val="32"/>
          <w:szCs w:val="32"/>
        </w:rPr>
        <w:t>УЧЕТ</w:t>
      </w:r>
      <w:r w:rsidR="007B20F0">
        <w:rPr>
          <w:b/>
          <w:sz w:val="32"/>
          <w:szCs w:val="32"/>
        </w:rPr>
        <w:t xml:space="preserve"> В </w:t>
      </w:r>
      <w:r w:rsidR="002E1EE7">
        <w:rPr>
          <w:b/>
          <w:sz w:val="32"/>
          <w:szCs w:val="32"/>
        </w:rPr>
        <w:t>НЕКОММЕРЧЕСКИХ ОРГАНИЗАЦИЯХ</w:t>
      </w:r>
    </w:p>
    <w:p w14:paraId="0E194F35" w14:textId="77777777" w:rsidR="007B20F0" w:rsidRDefault="007B20F0">
      <w:pPr>
        <w:jc w:val="center"/>
        <w:rPr>
          <w:b/>
          <w:sz w:val="28"/>
          <w:szCs w:val="28"/>
        </w:rPr>
      </w:pPr>
    </w:p>
    <w:p w14:paraId="11F2B226" w14:textId="77777777" w:rsidR="007B20F0" w:rsidRDefault="007B20F0">
      <w:pPr>
        <w:jc w:val="center"/>
        <w:rPr>
          <w:b/>
          <w:sz w:val="28"/>
          <w:szCs w:val="28"/>
        </w:rPr>
      </w:pPr>
    </w:p>
    <w:p w14:paraId="513B0DBE" w14:textId="3EF3127E" w:rsidR="008B47A6" w:rsidRDefault="009A6212">
      <w:pPr>
        <w:jc w:val="center"/>
        <w:rPr>
          <w:b/>
          <w:sz w:val="28"/>
          <w:szCs w:val="28"/>
        </w:rPr>
      </w:pPr>
      <w:r>
        <w:rPr>
          <w:b/>
          <w:sz w:val="28"/>
          <w:szCs w:val="28"/>
        </w:rPr>
        <w:t>Рабочая программа дисциплины</w:t>
      </w:r>
    </w:p>
    <w:p w14:paraId="618B23C3" w14:textId="77777777" w:rsidR="008B47A6" w:rsidRDefault="008B47A6">
      <w:pPr>
        <w:jc w:val="center"/>
        <w:rPr>
          <w:caps/>
          <w:sz w:val="28"/>
          <w:szCs w:val="28"/>
        </w:rPr>
      </w:pPr>
    </w:p>
    <w:p w14:paraId="31E7E5B4" w14:textId="77777777" w:rsidR="008B47A6" w:rsidRDefault="009A6212">
      <w:pPr>
        <w:jc w:val="center"/>
        <w:rPr>
          <w:rFonts w:eastAsia="Calibri"/>
          <w:sz w:val="28"/>
          <w:szCs w:val="28"/>
          <w:lang w:eastAsia="zh-CN"/>
        </w:rPr>
      </w:pPr>
      <w:r>
        <w:rPr>
          <w:rFonts w:eastAsia="Calibri"/>
          <w:sz w:val="28"/>
          <w:szCs w:val="28"/>
          <w:lang w:eastAsia="zh-CN"/>
        </w:rPr>
        <w:t>для студентов, обучающихся по направлению подготовки</w:t>
      </w:r>
    </w:p>
    <w:p w14:paraId="7929FCDF" w14:textId="77777777" w:rsidR="00930988" w:rsidRDefault="009A6212" w:rsidP="007B20F0">
      <w:pPr>
        <w:jc w:val="center"/>
        <w:rPr>
          <w:rFonts w:eastAsia="Calibri"/>
          <w:sz w:val="28"/>
          <w:szCs w:val="28"/>
          <w:lang w:eastAsia="zh-CN"/>
        </w:rPr>
      </w:pPr>
      <w:r>
        <w:rPr>
          <w:rFonts w:eastAsia="Calibri"/>
          <w:sz w:val="28"/>
          <w:szCs w:val="28"/>
          <w:lang w:eastAsia="zh-CN"/>
        </w:rPr>
        <w:t xml:space="preserve">38.03.01 Экономика, ОП </w:t>
      </w:r>
      <w:r w:rsidR="000D65BB">
        <w:rPr>
          <w:rFonts w:eastAsia="Calibri"/>
          <w:sz w:val="28"/>
          <w:szCs w:val="28"/>
          <w:lang w:eastAsia="zh-CN"/>
        </w:rPr>
        <w:t>«Бизнес-анализ, налоги и аудит»</w:t>
      </w:r>
      <w:r w:rsidR="007B20F0">
        <w:rPr>
          <w:rFonts w:eastAsia="Calibri"/>
          <w:sz w:val="28"/>
          <w:szCs w:val="28"/>
          <w:lang w:eastAsia="zh-CN"/>
        </w:rPr>
        <w:t xml:space="preserve">, </w:t>
      </w:r>
    </w:p>
    <w:p w14:paraId="2C6F9BC2" w14:textId="0402C41B" w:rsidR="008B47A6" w:rsidRDefault="007B20F0" w:rsidP="007B20F0">
      <w:pPr>
        <w:jc w:val="center"/>
        <w:rPr>
          <w:rFonts w:eastAsia="Calibri"/>
          <w:sz w:val="28"/>
          <w:szCs w:val="28"/>
          <w:lang w:eastAsia="zh-CN"/>
        </w:rPr>
      </w:pPr>
      <w:r>
        <w:rPr>
          <w:rFonts w:eastAsia="Calibri"/>
          <w:sz w:val="28"/>
          <w:szCs w:val="28"/>
          <w:lang w:eastAsia="zh-CN"/>
        </w:rPr>
        <w:t xml:space="preserve">ОП «Аналитика и аудит» </w:t>
      </w:r>
    </w:p>
    <w:p w14:paraId="032DECDF" w14:textId="77777777" w:rsidR="007B20F0" w:rsidRDefault="007B20F0">
      <w:pPr>
        <w:ind w:left="11" w:right="68" w:hanging="11"/>
        <w:jc w:val="center"/>
        <w:rPr>
          <w:i/>
        </w:rPr>
      </w:pPr>
    </w:p>
    <w:p w14:paraId="4CD58823" w14:textId="77777777" w:rsidR="007B20F0" w:rsidRDefault="007B20F0">
      <w:pPr>
        <w:ind w:left="11" w:right="68" w:hanging="11"/>
        <w:jc w:val="center"/>
        <w:rPr>
          <w:i/>
        </w:rPr>
      </w:pPr>
    </w:p>
    <w:p w14:paraId="11A062BB" w14:textId="77777777" w:rsidR="00E238F6" w:rsidRPr="00B17839" w:rsidRDefault="00E238F6" w:rsidP="00E238F6">
      <w:pPr>
        <w:widowControl w:val="0"/>
        <w:suppressAutoHyphens w:val="0"/>
        <w:autoSpaceDE w:val="0"/>
        <w:autoSpaceDN w:val="0"/>
        <w:adjustRightInd w:val="0"/>
        <w:ind w:left="-709"/>
        <w:contextualSpacing/>
        <w:jc w:val="center"/>
        <w:rPr>
          <w:rFonts w:eastAsia="Arial Unicode MS"/>
          <w:i/>
        </w:rPr>
      </w:pPr>
      <w:r w:rsidRPr="00B17839">
        <w:rPr>
          <w:rFonts w:eastAsia="Arial Unicode MS"/>
          <w:i/>
        </w:rPr>
        <w:t>Рекомендовано Ученым советом Факультета налогов, аудита и бизнес-анализа</w:t>
      </w:r>
    </w:p>
    <w:p w14:paraId="50F869D0" w14:textId="77777777" w:rsidR="00E238F6" w:rsidRPr="00B17839" w:rsidRDefault="00E238F6" w:rsidP="00E238F6">
      <w:pPr>
        <w:widowControl w:val="0"/>
        <w:suppressAutoHyphens w:val="0"/>
        <w:autoSpaceDE w:val="0"/>
        <w:autoSpaceDN w:val="0"/>
        <w:adjustRightInd w:val="0"/>
        <w:contextualSpacing/>
        <w:jc w:val="center"/>
        <w:rPr>
          <w:rFonts w:eastAsia="Arial Unicode MS"/>
          <w:i/>
        </w:rPr>
      </w:pPr>
      <w:r w:rsidRPr="00B17839">
        <w:rPr>
          <w:rFonts w:eastAsia="Arial Unicode MS"/>
          <w:i/>
        </w:rPr>
        <w:t>(протокол № 50 от 18 марта 2025г.)</w:t>
      </w:r>
    </w:p>
    <w:p w14:paraId="65002E25" w14:textId="77777777" w:rsidR="00E238F6" w:rsidRPr="00B17839" w:rsidRDefault="00E238F6" w:rsidP="00E238F6">
      <w:pPr>
        <w:widowControl w:val="0"/>
        <w:suppressAutoHyphens w:val="0"/>
        <w:autoSpaceDE w:val="0"/>
        <w:autoSpaceDN w:val="0"/>
        <w:adjustRightInd w:val="0"/>
        <w:ind w:left="-567"/>
        <w:contextualSpacing/>
        <w:jc w:val="center"/>
        <w:rPr>
          <w:rFonts w:eastAsia="Arial Unicode MS"/>
          <w:i/>
        </w:rPr>
      </w:pPr>
      <w:r w:rsidRPr="00B17839">
        <w:rPr>
          <w:rFonts w:eastAsia="Arial Unicode MS"/>
          <w:i/>
        </w:rPr>
        <w:t>Одобрено заседанием Совета Кафедры аудита и корпоративной отчётности</w:t>
      </w:r>
    </w:p>
    <w:p w14:paraId="52F73C9F" w14:textId="77777777" w:rsidR="00E238F6" w:rsidRPr="00B17839" w:rsidRDefault="00E238F6" w:rsidP="00E238F6">
      <w:pPr>
        <w:widowControl w:val="0"/>
        <w:suppressAutoHyphens w:val="0"/>
        <w:autoSpaceDE w:val="0"/>
        <w:autoSpaceDN w:val="0"/>
        <w:adjustRightInd w:val="0"/>
        <w:contextualSpacing/>
        <w:jc w:val="center"/>
        <w:rPr>
          <w:rFonts w:eastAsia="Arial Unicode MS"/>
          <w:i/>
        </w:rPr>
      </w:pPr>
      <w:r w:rsidRPr="00B17839">
        <w:rPr>
          <w:rFonts w:eastAsia="Arial Unicode MS"/>
          <w:i/>
        </w:rPr>
        <w:t>(протокол № 7 от 18 февраля 2025г.)</w:t>
      </w:r>
    </w:p>
    <w:p w14:paraId="28065029" w14:textId="77777777" w:rsidR="008B47A6" w:rsidRDefault="008B47A6">
      <w:pPr>
        <w:rPr>
          <w:i/>
        </w:rPr>
      </w:pPr>
    </w:p>
    <w:p w14:paraId="153DF483" w14:textId="77777777" w:rsidR="008B47A6" w:rsidRDefault="008B47A6"/>
    <w:p w14:paraId="04DA013D" w14:textId="77777777" w:rsidR="008B47A6" w:rsidRDefault="008B47A6"/>
    <w:p w14:paraId="2AFBA052" w14:textId="77777777" w:rsidR="007B20F0" w:rsidRDefault="007B20F0"/>
    <w:p w14:paraId="126B91B3" w14:textId="77777777" w:rsidR="007B20F0" w:rsidRDefault="007B20F0"/>
    <w:p w14:paraId="3A6E24C0" w14:textId="7DA5C798" w:rsidR="008B47A6" w:rsidRDefault="009A6212">
      <w:pPr>
        <w:pStyle w:val="6"/>
        <w:widowControl w:val="0"/>
        <w:jc w:val="center"/>
        <w:rPr>
          <w:sz w:val="28"/>
          <w:szCs w:val="28"/>
        </w:rPr>
      </w:pPr>
      <w:r>
        <w:rPr>
          <w:rFonts w:ascii="Times New Roman" w:hAnsi="Times New Roman"/>
          <w:bCs w:val="0"/>
          <w:sz w:val="28"/>
          <w:szCs w:val="28"/>
        </w:rPr>
        <w:t>Москва - 202</w:t>
      </w:r>
      <w:r w:rsidR="00B27917">
        <w:rPr>
          <w:rFonts w:ascii="Times New Roman" w:hAnsi="Times New Roman"/>
          <w:bCs w:val="0"/>
          <w:sz w:val="28"/>
          <w:szCs w:val="28"/>
        </w:rPr>
        <w:t>5</w:t>
      </w:r>
      <w:r>
        <w:br w:type="page"/>
      </w:r>
    </w:p>
    <w:p w14:paraId="00FB6972" w14:textId="7E24A67B" w:rsidR="008B47A6" w:rsidRDefault="008B47A6">
      <w:pPr>
        <w:widowControl w:val="0"/>
        <w:ind w:left="3686"/>
        <w:jc w:val="right"/>
        <w:rPr>
          <w:b/>
        </w:rPr>
      </w:pPr>
    </w:p>
    <w:p w14:paraId="4808DE28" w14:textId="77777777" w:rsidR="008B47A6" w:rsidRDefault="009A6212">
      <w:pPr>
        <w:widowControl w:val="0"/>
        <w:jc w:val="center"/>
        <w:rPr>
          <w:rFonts w:ascii="Times New Roman CYR" w:hAnsi="Times New Roman CYR"/>
          <w:b/>
          <w:bCs/>
          <w:sz w:val="32"/>
        </w:rPr>
      </w:pPr>
      <w:r>
        <w:rPr>
          <w:rFonts w:ascii="Times New Roman CYR" w:hAnsi="Times New Roman CYR"/>
          <w:b/>
          <w:bCs/>
          <w:sz w:val="32"/>
        </w:rPr>
        <w:t>Содержание</w:t>
      </w:r>
    </w:p>
    <w:sdt>
      <w:sdtPr>
        <w:rPr>
          <w:iCs w:val="0"/>
          <w:sz w:val="24"/>
          <w:szCs w:val="24"/>
        </w:rPr>
        <w:id w:val="-253980472"/>
        <w:docPartObj>
          <w:docPartGallery w:val="Table of Contents"/>
          <w:docPartUnique/>
        </w:docPartObj>
      </w:sdtPr>
      <w:sdtEndPr/>
      <w:sdtContent>
        <w:p w14:paraId="006883B5" w14:textId="732C3529" w:rsidR="00D6062C" w:rsidRPr="00D6062C" w:rsidRDefault="009A6212"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r>
            <w:fldChar w:fldCharType="begin"/>
          </w:r>
          <w:r>
            <w:rPr>
              <w:webHidden/>
              <w:sz w:val="28"/>
              <w:szCs w:val="28"/>
              <w:shd w:val="clear" w:color="auto" w:fill="FFFFFF"/>
            </w:rPr>
            <w:instrText>TOC \z \o "1-3" \u \h</w:instrText>
          </w:r>
          <w:r>
            <w:rPr>
              <w:sz w:val="28"/>
              <w:szCs w:val="28"/>
              <w:shd w:val="clear" w:color="auto" w:fill="FFFFFF"/>
            </w:rPr>
            <w:fldChar w:fldCharType="separate"/>
          </w:r>
          <w:hyperlink w:anchor="_Toc191317578" w:history="1">
            <w:r w:rsidR="00D6062C" w:rsidRPr="00D6062C">
              <w:rPr>
                <w:rStyle w:val="affff7"/>
                <w:noProof/>
                <w:sz w:val="28"/>
                <w:szCs w:val="28"/>
                <w:shd w:val="clear" w:color="auto" w:fill="FFFFFF"/>
              </w:rPr>
              <w:t>1.</w:t>
            </w:r>
            <w:r w:rsidR="00D6062C" w:rsidRPr="00D6062C">
              <w:rPr>
                <w:rStyle w:val="affff7"/>
                <w:noProof/>
                <w:sz w:val="28"/>
                <w:szCs w:val="28"/>
              </w:rPr>
              <w:t xml:space="preserve"> Наименование дисциплины</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_Toc191317578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w:t>
            </w:r>
            <w:r w:rsidR="00D6062C" w:rsidRPr="00D6062C">
              <w:rPr>
                <w:noProof/>
                <w:webHidden/>
                <w:sz w:val="28"/>
                <w:szCs w:val="28"/>
              </w:rPr>
              <w:fldChar w:fldCharType="end"/>
            </w:r>
          </w:hyperlink>
        </w:p>
        <w:p w14:paraId="44915E9E" w14:textId="2359A3C7" w:rsidR="00D6062C" w:rsidRPr="00D6062C" w:rsidRDefault="001C7E8C"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579" w:history="1">
            <w:r w:rsidR="00D6062C" w:rsidRPr="00D6062C">
              <w:rPr>
                <w:rStyle w:val="affff7"/>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_Toc191317579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w:t>
            </w:r>
            <w:r w:rsidR="00D6062C" w:rsidRPr="00D6062C">
              <w:rPr>
                <w:noProof/>
                <w:webHidden/>
                <w:sz w:val="28"/>
                <w:szCs w:val="28"/>
              </w:rPr>
              <w:fldChar w:fldCharType="end"/>
            </w:r>
          </w:hyperlink>
        </w:p>
        <w:p w14:paraId="17E79F28" w14:textId="557A1E95" w:rsidR="00D6062C" w:rsidRPr="00D6062C" w:rsidRDefault="001C7E8C"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580" w:history="1">
            <w:r w:rsidR="00D6062C" w:rsidRPr="00D6062C">
              <w:rPr>
                <w:rStyle w:val="affff7"/>
                <w:noProof/>
                <w:sz w:val="28"/>
                <w:szCs w:val="28"/>
              </w:rPr>
              <w:t>3. Место дисциплины в структуре образовательной программы</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_Toc191317580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w:t>
            </w:r>
            <w:r w:rsidR="00D6062C" w:rsidRPr="00D6062C">
              <w:rPr>
                <w:noProof/>
                <w:webHidden/>
                <w:sz w:val="28"/>
                <w:szCs w:val="28"/>
              </w:rPr>
              <w:fldChar w:fldCharType="end"/>
            </w:r>
          </w:hyperlink>
        </w:p>
        <w:p w14:paraId="2BD17588" w14:textId="57611ABF" w:rsidR="00D6062C" w:rsidRPr="00D6062C" w:rsidRDefault="001C7E8C"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581" w:history="1">
            <w:r w:rsidR="00D6062C" w:rsidRPr="00D6062C">
              <w:rPr>
                <w:rStyle w:val="affff7"/>
                <w:noProof/>
                <w:sz w:val="28"/>
                <w:szCs w:val="28"/>
              </w:rPr>
              <w:t>4.</w:t>
            </w:r>
            <w:r w:rsidR="00D6062C" w:rsidRPr="00D6062C">
              <w:rPr>
                <w:rFonts w:asciiTheme="minorHAnsi" w:eastAsiaTheme="minorEastAsia" w:hAnsiTheme="minorHAnsi" w:cstheme="minorBidi"/>
                <w:iCs w:val="0"/>
                <w:noProof/>
                <w:kern w:val="2"/>
                <w:sz w:val="28"/>
                <w:szCs w:val="28"/>
                <w14:ligatures w14:val="standardContextual"/>
              </w:rPr>
              <w:tab/>
            </w:r>
            <w:r w:rsidR="00D6062C" w:rsidRPr="00D6062C">
              <w:rPr>
                <w:rStyle w:val="affff7"/>
                <w:noProof/>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_Toc191317581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5</w:t>
            </w:r>
            <w:r w:rsidR="00D6062C" w:rsidRPr="00D6062C">
              <w:rPr>
                <w:noProof/>
                <w:webHidden/>
                <w:sz w:val="28"/>
                <w:szCs w:val="28"/>
              </w:rPr>
              <w:fldChar w:fldCharType="end"/>
            </w:r>
          </w:hyperlink>
        </w:p>
        <w:p w14:paraId="1D96BE7F" w14:textId="546ECC04" w:rsidR="00D6062C" w:rsidRPr="00D6062C" w:rsidRDefault="001C7E8C"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582" w:history="1">
            <w:r w:rsidR="00D6062C" w:rsidRPr="00D6062C">
              <w:rPr>
                <w:rStyle w:val="affff7"/>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_Toc191317582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6</w:t>
            </w:r>
            <w:r w:rsidR="00D6062C" w:rsidRPr="00D6062C">
              <w:rPr>
                <w:noProof/>
                <w:webHidden/>
                <w:sz w:val="28"/>
                <w:szCs w:val="28"/>
              </w:rPr>
              <w:fldChar w:fldCharType="end"/>
            </w:r>
          </w:hyperlink>
        </w:p>
        <w:p w14:paraId="3B16CAAE" w14:textId="3950C5CC" w:rsidR="00D6062C" w:rsidRPr="00D6062C" w:rsidRDefault="001C7E8C"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583" w:history="1">
            <w:r w:rsidR="00D6062C" w:rsidRPr="00D6062C">
              <w:rPr>
                <w:rStyle w:val="affff7"/>
                <w:noProof/>
                <w:sz w:val="28"/>
                <w:szCs w:val="28"/>
              </w:rPr>
              <w:t>5.1. Содержание дисциплины</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_Toc191317583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6</w:t>
            </w:r>
            <w:r w:rsidR="00D6062C" w:rsidRPr="00D6062C">
              <w:rPr>
                <w:noProof/>
                <w:webHidden/>
                <w:sz w:val="28"/>
                <w:szCs w:val="28"/>
              </w:rPr>
              <w:fldChar w:fldCharType="end"/>
            </w:r>
          </w:hyperlink>
        </w:p>
        <w:p w14:paraId="445A945A" w14:textId="09EB39FC" w:rsidR="00D6062C" w:rsidRPr="00D6062C" w:rsidRDefault="001C7E8C" w:rsidP="006D6A1E">
          <w:pPr>
            <w:pStyle w:val="26"/>
            <w:tabs>
              <w:tab w:val="right" w:leader="dot" w:pos="10030"/>
              <w:tab w:val="right" w:leader="dot" w:pos="10065"/>
            </w:tabs>
            <w:ind w:left="0" w:right="-25"/>
            <w:rPr>
              <w:rFonts w:asciiTheme="minorHAnsi" w:eastAsiaTheme="minorEastAsia" w:hAnsiTheme="minorHAnsi" w:cstheme="minorBidi"/>
              <w:noProof/>
              <w:kern w:val="2"/>
              <w:sz w:val="28"/>
              <w:szCs w:val="28"/>
              <w14:ligatures w14:val="standardContextual"/>
            </w:rPr>
          </w:pPr>
          <w:hyperlink w:anchor="_Toc191317586" w:history="1">
            <w:r w:rsidR="00D6062C" w:rsidRPr="00D6062C">
              <w:rPr>
                <w:rStyle w:val="affff7"/>
                <w:noProof/>
                <w:sz w:val="28"/>
                <w:szCs w:val="28"/>
              </w:rPr>
              <w:t>5.2. Учебно-тематический план</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_Toc191317586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9</w:t>
            </w:r>
            <w:r w:rsidR="00D6062C" w:rsidRPr="00D6062C">
              <w:rPr>
                <w:noProof/>
                <w:webHidden/>
                <w:sz w:val="28"/>
                <w:szCs w:val="28"/>
              </w:rPr>
              <w:fldChar w:fldCharType="end"/>
            </w:r>
          </w:hyperlink>
        </w:p>
        <w:p w14:paraId="005D26D3" w14:textId="760ADA3E" w:rsidR="00D6062C" w:rsidRPr="00D6062C" w:rsidRDefault="001C7E8C"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593" w:history="1">
            <w:r w:rsidR="00D6062C" w:rsidRPr="00D6062C">
              <w:rPr>
                <w:rStyle w:val="affff7"/>
                <w:noProof/>
                <w:sz w:val="28"/>
                <w:szCs w:val="28"/>
              </w:rPr>
              <w:t>6. Перечень учебно-методического обеспечения для самостоятельной работы обучающихся по дисциплине</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_Toc191317593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16</w:t>
            </w:r>
            <w:r w:rsidR="00D6062C" w:rsidRPr="00D6062C">
              <w:rPr>
                <w:noProof/>
                <w:webHidden/>
                <w:sz w:val="28"/>
                <w:szCs w:val="28"/>
              </w:rPr>
              <w:fldChar w:fldCharType="end"/>
            </w:r>
          </w:hyperlink>
        </w:p>
        <w:p w14:paraId="6B7895E5" w14:textId="273747ED" w:rsidR="00D6062C" w:rsidRPr="00D6062C" w:rsidRDefault="001C7E8C"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597" w:history="1">
            <w:r w:rsidR="00D6062C" w:rsidRPr="00D6062C">
              <w:rPr>
                <w:rStyle w:val="affff7"/>
                <w:noProof/>
                <w:sz w:val="28"/>
                <w:szCs w:val="28"/>
              </w:rPr>
              <w:t>7. Фонд оценочных средств для проведения промежуточной аттестации обучающихся по дисциплине.</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_Toc191317597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22</w:t>
            </w:r>
            <w:r w:rsidR="00D6062C" w:rsidRPr="00D6062C">
              <w:rPr>
                <w:noProof/>
                <w:webHidden/>
                <w:sz w:val="28"/>
                <w:szCs w:val="28"/>
              </w:rPr>
              <w:fldChar w:fldCharType="end"/>
            </w:r>
          </w:hyperlink>
        </w:p>
        <w:p w14:paraId="48080269" w14:textId="1537A38E" w:rsidR="00D6062C" w:rsidRPr="00D6062C" w:rsidRDefault="001C7E8C"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604" w:history="1">
            <w:r w:rsidR="00D6062C" w:rsidRPr="00D6062C">
              <w:rPr>
                <w:rStyle w:val="affff7"/>
                <w:noProof/>
                <w:sz w:val="28"/>
                <w:szCs w:val="28"/>
              </w:rPr>
              <w:t>8. Перечень основной и дополнительной учебной литературы, необходимой для освоения дисциплины</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_Toc191317604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33</w:t>
            </w:r>
            <w:r w:rsidR="00D6062C" w:rsidRPr="00D6062C">
              <w:rPr>
                <w:noProof/>
                <w:webHidden/>
                <w:sz w:val="28"/>
                <w:szCs w:val="28"/>
              </w:rPr>
              <w:fldChar w:fldCharType="end"/>
            </w:r>
          </w:hyperlink>
        </w:p>
        <w:p w14:paraId="76514C89" w14:textId="5DEE1C1C" w:rsidR="00D6062C" w:rsidRPr="00D6062C" w:rsidRDefault="001C7E8C"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605" w:history="1">
            <w:r w:rsidR="00D6062C" w:rsidRPr="00D6062C">
              <w:rPr>
                <w:rStyle w:val="affff7"/>
                <w:noProof/>
                <w:sz w:val="28"/>
                <w:szCs w:val="28"/>
              </w:rPr>
              <w:t>9. Перечень ресурсов информационно-телекоммуникационной сети «Интернет», необходимых для освоения дисциплины</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_Toc191317605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34</w:t>
            </w:r>
            <w:r w:rsidR="00D6062C" w:rsidRPr="00D6062C">
              <w:rPr>
                <w:noProof/>
                <w:webHidden/>
                <w:sz w:val="28"/>
                <w:szCs w:val="28"/>
              </w:rPr>
              <w:fldChar w:fldCharType="end"/>
            </w:r>
          </w:hyperlink>
        </w:p>
        <w:p w14:paraId="27F20E2B" w14:textId="66534083" w:rsidR="00D6062C" w:rsidRPr="00D6062C" w:rsidRDefault="001C7E8C"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606" w:history="1">
            <w:r w:rsidR="00D6062C" w:rsidRPr="00D6062C">
              <w:rPr>
                <w:rStyle w:val="affff7"/>
                <w:noProof/>
                <w:sz w:val="28"/>
                <w:szCs w:val="28"/>
              </w:rPr>
              <w:t>10. Методические указания для обучающихся по освоению дисциплины</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_Toc191317606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34</w:t>
            </w:r>
            <w:r w:rsidR="00D6062C" w:rsidRPr="00D6062C">
              <w:rPr>
                <w:noProof/>
                <w:webHidden/>
                <w:sz w:val="28"/>
                <w:szCs w:val="28"/>
              </w:rPr>
              <w:fldChar w:fldCharType="end"/>
            </w:r>
          </w:hyperlink>
        </w:p>
        <w:p w14:paraId="0C165EC4" w14:textId="566195C7" w:rsidR="00D6062C" w:rsidRPr="00D6062C" w:rsidRDefault="001C7E8C"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607" w:history="1">
            <w:r w:rsidR="00D6062C" w:rsidRPr="00D6062C">
              <w:rPr>
                <w:rStyle w:val="affff7"/>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_Toc191317607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35</w:t>
            </w:r>
            <w:r w:rsidR="00D6062C" w:rsidRPr="00D6062C">
              <w:rPr>
                <w:noProof/>
                <w:webHidden/>
                <w:sz w:val="28"/>
                <w:szCs w:val="28"/>
              </w:rPr>
              <w:fldChar w:fldCharType="end"/>
            </w:r>
          </w:hyperlink>
        </w:p>
        <w:p w14:paraId="513E4232" w14:textId="596B6F7E" w:rsidR="00D6062C" w:rsidRPr="00D6062C" w:rsidRDefault="001C7E8C" w:rsidP="006D6A1E">
          <w:pPr>
            <w:pStyle w:val="15"/>
            <w:tabs>
              <w:tab w:val="clear" w:pos="9000"/>
              <w:tab w:val="right" w:leader="dot" w:pos="10065"/>
            </w:tabs>
            <w:ind w:right="-25"/>
            <w:rPr>
              <w:rFonts w:asciiTheme="minorHAnsi" w:eastAsiaTheme="minorEastAsia" w:hAnsiTheme="minorHAnsi" w:cstheme="minorBidi"/>
              <w:iCs w:val="0"/>
              <w:noProof/>
              <w:kern w:val="2"/>
              <w:sz w:val="28"/>
              <w:szCs w:val="28"/>
              <w14:ligatures w14:val="standardContextual"/>
            </w:rPr>
          </w:pPr>
          <w:hyperlink w:anchor="_Toc191317608" w:history="1">
            <w:r w:rsidR="00D6062C" w:rsidRPr="00D6062C">
              <w:rPr>
                <w:rStyle w:val="affff7"/>
                <w:noProof/>
                <w:sz w:val="28"/>
                <w:szCs w:val="28"/>
              </w:rPr>
              <w:t>12. Описание материально-технической базы, необходимой для осуществления образовательного процесса по дисциплине</w:t>
            </w:r>
            <w:r w:rsidR="00D6062C" w:rsidRPr="00D6062C">
              <w:rPr>
                <w:noProof/>
                <w:webHidden/>
                <w:sz w:val="28"/>
                <w:szCs w:val="28"/>
              </w:rPr>
              <w:tab/>
            </w:r>
            <w:r w:rsidR="00D6062C" w:rsidRPr="00D6062C">
              <w:rPr>
                <w:noProof/>
                <w:webHidden/>
                <w:sz w:val="28"/>
                <w:szCs w:val="28"/>
              </w:rPr>
              <w:fldChar w:fldCharType="begin"/>
            </w:r>
            <w:r w:rsidR="00D6062C" w:rsidRPr="00D6062C">
              <w:rPr>
                <w:noProof/>
                <w:webHidden/>
                <w:sz w:val="28"/>
                <w:szCs w:val="28"/>
              </w:rPr>
              <w:instrText xml:space="preserve"> PAGEREF _Toc191317608 \h </w:instrText>
            </w:r>
            <w:r w:rsidR="00D6062C" w:rsidRPr="00D6062C">
              <w:rPr>
                <w:noProof/>
                <w:webHidden/>
                <w:sz w:val="28"/>
                <w:szCs w:val="28"/>
              </w:rPr>
            </w:r>
            <w:r w:rsidR="00D6062C" w:rsidRPr="00D6062C">
              <w:rPr>
                <w:noProof/>
                <w:webHidden/>
                <w:sz w:val="28"/>
                <w:szCs w:val="28"/>
              </w:rPr>
              <w:fldChar w:fldCharType="separate"/>
            </w:r>
            <w:r w:rsidR="00F33ACB">
              <w:rPr>
                <w:noProof/>
                <w:webHidden/>
                <w:sz w:val="28"/>
                <w:szCs w:val="28"/>
              </w:rPr>
              <w:t>35</w:t>
            </w:r>
            <w:r w:rsidR="00D6062C" w:rsidRPr="00D6062C">
              <w:rPr>
                <w:noProof/>
                <w:webHidden/>
                <w:sz w:val="28"/>
                <w:szCs w:val="28"/>
              </w:rPr>
              <w:fldChar w:fldCharType="end"/>
            </w:r>
          </w:hyperlink>
        </w:p>
        <w:p w14:paraId="59D84A03" w14:textId="5C7E4C75" w:rsidR="008B47A6" w:rsidRDefault="009A6212">
          <w:pPr>
            <w:rPr>
              <w:rFonts w:asciiTheme="minorHAnsi" w:eastAsiaTheme="minorEastAsia" w:hAnsiTheme="minorHAnsi" w:cstheme="minorBidi"/>
              <w:kern w:val="2"/>
              <w14:ligatures w14:val="standardContextual"/>
            </w:rPr>
          </w:pPr>
          <w:r>
            <w:fldChar w:fldCharType="end"/>
          </w:r>
        </w:p>
      </w:sdtContent>
    </w:sdt>
    <w:p w14:paraId="599C27F6" w14:textId="77777777" w:rsidR="008B47A6" w:rsidRDefault="009A6212">
      <w:pPr>
        <w:tabs>
          <w:tab w:val="right" w:leader="dot" w:pos="9498"/>
        </w:tabs>
        <w:ind w:right="567"/>
        <w:jc w:val="both"/>
        <w:rPr>
          <w:sz w:val="28"/>
          <w:szCs w:val="28"/>
        </w:rPr>
      </w:pPr>
      <w:r>
        <w:br w:type="page"/>
      </w:r>
    </w:p>
    <w:p w14:paraId="56B5DE29" w14:textId="77777777" w:rsidR="008B47A6" w:rsidRDefault="009A6212">
      <w:pPr>
        <w:spacing w:line="360" w:lineRule="auto"/>
        <w:ind w:firstLine="709"/>
        <w:outlineLvl w:val="0"/>
        <w:rPr>
          <w:b/>
          <w:sz w:val="28"/>
          <w:szCs w:val="28"/>
        </w:rPr>
      </w:pPr>
      <w:bookmarkStart w:id="0" w:name="_Toc191317578"/>
      <w:r>
        <w:rPr>
          <w:b/>
          <w:sz w:val="28"/>
          <w:szCs w:val="28"/>
          <w:shd w:val="clear" w:color="auto" w:fill="FFFFFF"/>
        </w:rPr>
        <w:lastRenderedPageBreak/>
        <w:t>1.</w:t>
      </w:r>
      <w:r>
        <w:rPr>
          <w:b/>
          <w:sz w:val="28"/>
          <w:szCs w:val="28"/>
        </w:rPr>
        <w:t xml:space="preserve"> Наименование дисциплины</w:t>
      </w:r>
      <w:bookmarkEnd w:id="0"/>
    </w:p>
    <w:p w14:paraId="1A18A3E9" w14:textId="78DB2002" w:rsidR="008B47A6" w:rsidRDefault="0093696C">
      <w:pPr>
        <w:spacing w:line="360" w:lineRule="auto"/>
        <w:ind w:firstLine="709"/>
        <w:jc w:val="both"/>
        <w:rPr>
          <w:b/>
          <w:sz w:val="28"/>
          <w:szCs w:val="28"/>
        </w:rPr>
      </w:pPr>
      <w:r>
        <w:rPr>
          <w:sz w:val="28"/>
          <w:szCs w:val="28"/>
        </w:rPr>
        <w:t xml:space="preserve">Учет в </w:t>
      </w:r>
      <w:r w:rsidR="002E1EE7">
        <w:rPr>
          <w:sz w:val="28"/>
          <w:szCs w:val="28"/>
        </w:rPr>
        <w:t>некоммерческих организациях</w:t>
      </w:r>
      <w:r w:rsidR="009A6212">
        <w:rPr>
          <w:sz w:val="28"/>
          <w:szCs w:val="28"/>
        </w:rPr>
        <w:t xml:space="preserve">. </w:t>
      </w:r>
    </w:p>
    <w:p w14:paraId="3E54F364" w14:textId="77777777" w:rsidR="008B47A6" w:rsidRDefault="009A6212">
      <w:pPr>
        <w:tabs>
          <w:tab w:val="left" w:pos="540"/>
        </w:tabs>
        <w:spacing w:line="360" w:lineRule="auto"/>
        <w:ind w:firstLine="709"/>
        <w:contextualSpacing/>
        <w:jc w:val="both"/>
        <w:outlineLvl w:val="0"/>
        <w:rPr>
          <w:b/>
          <w:sz w:val="28"/>
          <w:szCs w:val="28"/>
        </w:rPr>
      </w:pPr>
      <w:bookmarkStart w:id="1" w:name="_Toc191317579"/>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6C723A82" w14:textId="1673CA8D" w:rsidR="008B47A6" w:rsidRDefault="009A6212">
      <w:pPr>
        <w:pStyle w:val="aff8"/>
        <w:widowControl w:val="0"/>
        <w:tabs>
          <w:tab w:val="clear" w:pos="756"/>
        </w:tabs>
        <w:spacing w:line="240" w:lineRule="auto"/>
        <w:ind w:left="0" w:firstLine="0"/>
        <w:jc w:val="right"/>
        <w:rPr>
          <w:sz w:val="28"/>
          <w:szCs w:val="28"/>
        </w:rPr>
      </w:pPr>
      <w:r>
        <w:rPr>
          <w:sz w:val="28"/>
          <w:szCs w:val="28"/>
        </w:rPr>
        <w:t>Таблица 1</w:t>
      </w:r>
    </w:p>
    <w:tbl>
      <w:tblPr>
        <w:tblStyle w:val="1f2"/>
        <w:tblW w:w="10060" w:type="dxa"/>
        <w:tblLayout w:type="fixed"/>
        <w:tblLook w:val="04A0" w:firstRow="1" w:lastRow="0" w:firstColumn="1" w:lastColumn="0" w:noHBand="0" w:noVBand="1"/>
      </w:tblPr>
      <w:tblGrid>
        <w:gridCol w:w="988"/>
        <w:gridCol w:w="2551"/>
        <w:gridCol w:w="2268"/>
        <w:gridCol w:w="4253"/>
      </w:tblGrid>
      <w:tr w:rsidR="008D5C8B" w14:paraId="5D9B5E4D" w14:textId="77777777" w:rsidTr="0029323D">
        <w:trPr>
          <w:trHeight w:val="20"/>
        </w:trPr>
        <w:tc>
          <w:tcPr>
            <w:tcW w:w="988" w:type="dxa"/>
          </w:tcPr>
          <w:p w14:paraId="3D18FA63" w14:textId="77777777" w:rsidR="008D5C8B" w:rsidRPr="0029323D" w:rsidRDefault="008D5C8B" w:rsidP="00DE57B7">
            <w:pPr>
              <w:tabs>
                <w:tab w:val="left" w:pos="540"/>
              </w:tabs>
              <w:contextualSpacing/>
              <w:jc w:val="both"/>
              <w:rPr>
                <w:rFonts w:eastAsia="Calibri"/>
                <w:sz w:val="22"/>
                <w:szCs w:val="22"/>
                <w:lang w:eastAsia="en-US"/>
              </w:rPr>
            </w:pPr>
            <w:bookmarkStart w:id="2" w:name="_Toc191317580"/>
            <w:r w:rsidRPr="0029323D">
              <w:rPr>
                <w:rFonts w:eastAsia="Calibri"/>
                <w:sz w:val="22"/>
                <w:szCs w:val="22"/>
                <w:lang w:eastAsia="en-US"/>
              </w:rPr>
              <w:t>Код компетенции</w:t>
            </w:r>
          </w:p>
        </w:tc>
        <w:tc>
          <w:tcPr>
            <w:tcW w:w="2551" w:type="dxa"/>
          </w:tcPr>
          <w:p w14:paraId="024A76F1" w14:textId="77777777" w:rsidR="008D5C8B" w:rsidRPr="0029323D" w:rsidRDefault="008D5C8B" w:rsidP="00DE57B7">
            <w:pPr>
              <w:tabs>
                <w:tab w:val="left" w:pos="540"/>
              </w:tabs>
              <w:contextualSpacing/>
              <w:jc w:val="center"/>
              <w:rPr>
                <w:rFonts w:eastAsia="Calibri"/>
                <w:sz w:val="22"/>
                <w:szCs w:val="22"/>
                <w:lang w:eastAsia="en-US"/>
              </w:rPr>
            </w:pPr>
            <w:r w:rsidRPr="0029323D">
              <w:rPr>
                <w:rFonts w:eastAsia="Calibri"/>
                <w:sz w:val="22"/>
                <w:szCs w:val="22"/>
                <w:lang w:eastAsia="en-US"/>
              </w:rPr>
              <w:t>Наименование компетенции</w:t>
            </w:r>
          </w:p>
        </w:tc>
        <w:tc>
          <w:tcPr>
            <w:tcW w:w="2268" w:type="dxa"/>
          </w:tcPr>
          <w:p w14:paraId="7DC1C042" w14:textId="77777777" w:rsidR="008D5C8B" w:rsidRPr="0029323D" w:rsidRDefault="008D5C8B" w:rsidP="00DE57B7">
            <w:pPr>
              <w:tabs>
                <w:tab w:val="left" w:pos="540"/>
              </w:tabs>
              <w:contextualSpacing/>
              <w:jc w:val="center"/>
              <w:rPr>
                <w:rFonts w:eastAsia="Calibri"/>
                <w:sz w:val="22"/>
                <w:szCs w:val="22"/>
                <w:lang w:eastAsia="en-US"/>
              </w:rPr>
            </w:pPr>
            <w:r w:rsidRPr="0029323D">
              <w:rPr>
                <w:rFonts w:eastAsia="Calibri"/>
                <w:sz w:val="22"/>
                <w:szCs w:val="22"/>
                <w:lang w:eastAsia="en-US"/>
              </w:rPr>
              <w:t>Индикаторы достижения компетенции</w:t>
            </w:r>
          </w:p>
        </w:tc>
        <w:tc>
          <w:tcPr>
            <w:tcW w:w="4253" w:type="dxa"/>
          </w:tcPr>
          <w:p w14:paraId="0CF9937A" w14:textId="77777777" w:rsidR="008D5C8B" w:rsidRPr="0029323D" w:rsidRDefault="008D5C8B" w:rsidP="00DE57B7">
            <w:pPr>
              <w:tabs>
                <w:tab w:val="left" w:pos="540"/>
              </w:tabs>
              <w:contextualSpacing/>
              <w:jc w:val="center"/>
              <w:rPr>
                <w:rFonts w:eastAsia="Calibri"/>
                <w:sz w:val="22"/>
                <w:szCs w:val="22"/>
                <w:lang w:eastAsia="en-US"/>
              </w:rPr>
            </w:pPr>
            <w:r w:rsidRPr="0029323D">
              <w:rPr>
                <w:rFonts w:eastAsia="Calibri"/>
                <w:sz w:val="22"/>
                <w:szCs w:val="22"/>
                <w:lang w:eastAsia="en-US"/>
              </w:rPr>
              <w:t>Результаты обучения (умения и знания), соотнесенные с компетенциями/индикаторами достижения компетенции</w:t>
            </w:r>
          </w:p>
        </w:tc>
      </w:tr>
      <w:tr w:rsidR="00391CDF" w14:paraId="297FCF6B" w14:textId="77777777" w:rsidTr="00DE57B7">
        <w:trPr>
          <w:trHeight w:val="20"/>
        </w:trPr>
        <w:tc>
          <w:tcPr>
            <w:tcW w:w="10060" w:type="dxa"/>
            <w:gridSpan w:val="4"/>
          </w:tcPr>
          <w:p w14:paraId="33BE6044" w14:textId="2C7AD522" w:rsidR="00391CDF" w:rsidRPr="0029323D" w:rsidRDefault="00391CDF" w:rsidP="00391CDF">
            <w:pPr>
              <w:pStyle w:val="aff8"/>
              <w:widowControl w:val="0"/>
              <w:tabs>
                <w:tab w:val="clear" w:pos="720"/>
                <w:tab w:val="clear" w:pos="756"/>
              </w:tabs>
              <w:spacing w:line="240" w:lineRule="auto"/>
              <w:jc w:val="center"/>
              <w:rPr>
                <w:b/>
                <w:bCs/>
                <w:color w:val="0D0D0D"/>
                <w:sz w:val="22"/>
                <w:szCs w:val="22"/>
              </w:rPr>
            </w:pPr>
            <w:r w:rsidRPr="0029323D">
              <w:rPr>
                <w:rFonts w:eastAsia="Calibri"/>
                <w:b/>
                <w:bCs/>
                <w:sz w:val="22"/>
                <w:szCs w:val="22"/>
                <w:lang w:eastAsia="en-US"/>
              </w:rPr>
              <w:t>ОП «Бизнес-анализ, налоги и аудит», профиль «Аудит и внутренний контроль»</w:t>
            </w:r>
          </w:p>
        </w:tc>
      </w:tr>
      <w:tr w:rsidR="00894465" w14:paraId="33EBFBD0" w14:textId="77777777" w:rsidTr="0029323D">
        <w:trPr>
          <w:trHeight w:val="805"/>
        </w:trPr>
        <w:tc>
          <w:tcPr>
            <w:tcW w:w="988" w:type="dxa"/>
            <w:vMerge w:val="restart"/>
          </w:tcPr>
          <w:p w14:paraId="46295CD2" w14:textId="0DE58F8F" w:rsidR="00894465" w:rsidRPr="0029323D" w:rsidRDefault="00894465" w:rsidP="00DE57B7">
            <w:pPr>
              <w:tabs>
                <w:tab w:val="left" w:pos="540"/>
              </w:tabs>
              <w:contextualSpacing/>
              <w:jc w:val="both"/>
              <w:rPr>
                <w:rFonts w:eastAsia="Calibri"/>
                <w:sz w:val="22"/>
                <w:szCs w:val="22"/>
                <w:lang w:eastAsia="en-US"/>
              </w:rPr>
            </w:pPr>
            <w:r w:rsidRPr="0029323D">
              <w:rPr>
                <w:rFonts w:eastAsia="Calibri"/>
                <w:sz w:val="22"/>
                <w:szCs w:val="22"/>
                <w:lang w:eastAsia="en-US"/>
              </w:rPr>
              <w:t>ПКП-1</w:t>
            </w:r>
          </w:p>
        </w:tc>
        <w:tc>
          <w:tcPr>
            <w:tcW w:w="2551" w:type="dxa"/>
            <w:vMerge w:val="restart"/>
          </w:tcPr>
          <w:p w14:paraId="3BDAACF8" w14:textId="378B1494" w:rsidR="00894465" w:rsidRPr="0029323D" w:rsidRDefault="00894465" w:rsidP="00DE57B7">
            <w:pPr>
              <w:tabs>
                <w:tab w:val="left" w:pos="540"/>
              </w:tabs>
              <w:contextualSpacing/>
              <w:jc w:val="both"/>
              <w:rPr>
                <w:rFonts w:eastAsia="Calibri"/>
                <w:sz w:val="22"/>
                <w:szCs w:val="22"/>
                <w:lang w:eastAsia="en-US"/>
              </w:rPr>
            </w:pPr>
            <w:r w:rsidRPr="0029323D">
              <w:rPr>
                <w:rFonts w:eastAsia="Calibri"/>
                <w:sz w:val="22"/>
                <w:szCs w:val="22"/>
                <w:lang w:eastAsia="en-US"/>
              </w:rPr>
              <w:t>Способность выполнять аудиторские процедуры (действия) и оказывать прочие услуги, связанные с аудиторской деятельностью</w:t>
            </w:r>
          </w:p>
        </w:tc>
        <w:tc>
          <w:tcPr>
            <w:tcW w:w="2268" w:type="dxa"/>
          </w:tcPr>
          <w:p w14:paraId="4F2A8746" w14:textId="781814CF" w:rsidR="00894465" w:rsidRPr="0029323D" w:rsidRDefault="00894465" w:rsidP="000737C3">
            <w:pPr>
              <w:pStyle w:val="affd"/>
              <w:numPr>
                <w:ilvl w:val="0"/>
                <w:numId w:val="26"/>
              </w:numPr>
              <w:tabs>
                <w:tab w:val="left" w:pos="540"/>
              </w:tabs>
              <w:ind w:left="0" w:firstLine="0"/>
              <w:contextualSpacing/>
              <w:jc w:val="both"/>
              <w:rPr>
                <w:rFonts w:eastAsia="Calibri"/>
                <w:sz w:val="22"/>
                <w:szCs w:val="22"/>
                <w:lang w:eastAsia="en-US"/>
              </w:rPr>
            </w:pPr>
            <w:r w:rsidRPr="0029323D">
              <w:rPr>
                <w:rFonts w:eastAsia="Calibri"/>
                <w:sz w:val="22"/>
                <w:szCs w:val="22"/>
                <w:lang w:eastAsia="en-US"/>
              </w:rPr>
              <w:t>Демонстрирует знание основных положений законодательства в области аудиторской деятельности</w:t>
            </w:r>
          </w:p>
        </w:tc>
        <w:tc>
          <w:tcPr>
            <w:tcW w:w="4253" w:type="dxa"/>
          </w:tcPr>
          <w:p w14:paraId="4309ACC6" w14:textId="68ACAF03" w:rsidR="006A1786" w:rsidRPr="0029323D" w:rsidRDefault="006A1786" w:rsidP="006A1786">
            <w:pPr>
              <w:tabs>
                <w:tab w:val="left" w:pos="540"/>
              </w:tabs>
              <w:contextualSpacing/>
              <w:jc w:val="both"/>
              <w:rPr>
                <w:color w:val="0D0D0D"/>
                <w:sz w:val="22"/>
                <w:szCs w:val="22"/>
              </w:rPr>
            </w:pPr>
            <w:r w:rsidRPr="0029323D">
              <w:rPr>
                <w:b/>
                <w:bCs/>
                <w:color w:val="0D0D0D"/>
                <w:sz w:val="22"/>
                <w:szCs w:val="22"/>
              </w:rPr>
              <w:t xml:space="preserve">Знать: </w:t>
            </w:r>
            <w:r w:rsidRPr="0029323D">
              <w:rPr>
                <w:rFonts w:eastAsia="Calibri"/>
                <w:sz w:val="22"/>
                <w:szCs w:val="22"/>
                <w:lang w:eastAsia="en-US"/>
              </w:rPr>
              <w:t>основны</w:t>
            </w:r>
            <w:r w:rsidR="00993A8B" w:rsidRPr="0029323D">
              <w:rPr>
                <w:rFonts w:eastAsia="Calibri"/>
                <w:sz w:val="22"/>
                <w:szCs w:val="22"/>
                <w:lang w:eastAsia="en-US"/>
              </w:rPr>
              <w:t>е</w:t>
            </w:r>
            <w:r w:rsidRPr="0029323D">
              <w:rPr>
                <w:rFonts w:eastAsia="Calibri"/>
                <w:sz w:val="22"/>
                <w:szCs w:val="22"/>
                <w:lang w:eastAsia="en-US"/>
              </w:rPr>
              <w:t xml:space="preserve"> положени</w:t>
            </w:r>
            <w:r w:rsidR="00993A8B" w:rsidRPr="0029323D">
              <w:rPr>
                <w:rFonts w:eastAsia="Calibri"/>
                <w:sz w:val="22"/>
                <w:szCs w:val="22"/>
                <w:lang w:eastAsia="en-US"/>
              </w:rPr>
              <w:t>я</w:t>
            </w:r>
            <w:r w:rsidRPr="0029323D">
              <w:rPr>
                <w:rFonts w:eastAsia="Calibri"/>
                <w:sz w:val="22"/>
                <w:szCs w:val="22"/>
                <w:lang w:eastAsia="en-US"/>
              </w:rPr>
              <w:t xml:space="preserve"> законодательства в области аудиторской деятельности</w:t>
            </w:r>
            <w:r w:rsidR="00993A8B" w:rsidRPr="0029323D">
              <w:rPr>
                <w:rFonts w:eastAsia="Calibri"/>
                <w:sz w:val="22"/>
                <w:szCs w:val="22"/>
                <w:lang w:eastAsia="en-US"/>
              </w:rPr>
              <w:t xml:space="preserve"> для идентификации нарушений в области бухгалтерского учета в бюджетных учреждениях</w:t>
            </w:r>
          </w:p>
          <w:p w14:paraId="2D9478D3" w14:textId="2CB4DCC0" w:rsidR="00894465" w:rsidRPr="0029323D" w:rsidRDefault="006A1786" w:rsidP="00993A8B">
            <w:pPr>
              <w:tabs>
                <w:tab w:val="left" w:pos="540"/>
              </w:tabs>
              <w:contextualSpacing/>
              <w:jc w:val="both"/>
              <w:rPr>
                <w:b/>
                <w:bCs/>
                <w:color w:val="0D0D0D"/>
                <w:sz w:val="22"/>
                <w:szCs w:val="22"/>
              </w:rPr>
            </w:pPr>
            <w:r w:rsidRPr="0029323D">
              <w:rPr>
                <w:b/>
                <w:bCs/>
                <w:color w:val="0D0D0D"/>
                <w:sz w:val="22"/>
                <w:szCs w:val="22"/>
              </w:rPr>
              <w:t xml:space="preserve">Уметь: </w:t>
            </w:r>
            <w:r w:rsidR="00993A8B" w:rsidRPr="0029323D">
              <w:rPr>
                <w:color w:val="0D0D0D"/>
                <w:sz w:val="22"/>
                <w:szCs w:val="22"/>
              </w:rPr>
              <w:t>применять</w:t>
            </w:r>
            <w:r w:rsidR="00993A8B" w:rsidRPr="0029323D">
              <w:rPr>
                <w:b/>
                <w:bCs/>
                <w:color w:val="0D0D0D"/>
                <w:sz w:val="22"/>
                <w:szCs w:val="22"/>
              </w:rPr>
              <w:t xml:space="preserve"> </w:t>
            </w:r>
            <w:r w:rsidRPr="0029323D">
              <w:rPr>
                <w:rFonts w:eastAsia="Calibri"/>
                <w:sz w:val="22"/>
                <w:szCs w:val="22"/>
                <w:lang w:eastAsia="en-US"/>
              </w:rPr>
              <w:t>знани</w:t>
            </w:r>
            <w:r w:rsidR="00993A8B" w:rsidRPr="0029323D">
              <w:rPr>
                <w:rFonts w:eastAsia="Calibri"/>
                <w:sz w:val="22"/>
                <w:szCs w:val="22"/>
                <w:lang w:eastAsia="en-US"/>
              </w:rPr>
              <w:t>я</w:t>
            </w:r>
            <w:r w:rsidRPr="0029323D">
              <w:rPr>
                <w:rFonts w:eastAsia="Calibri"/>
                <w:sz w:val="22"/>
                <w:szCs w:val="22"/>
                <w:lang w:eastAsia="en-US"/>
              </w:rPr>
              <w:t xml:space="preserve"> основных положений законодательства в области аудиторской деятельности</w:t>
            </w:r>
            <w:r w:rsidR="00993A8B" w:rsidRPr="0029323D">
              <w:rPr>
                <w:rFonts w:eastAsia="Calibri"/>
                <w:sz w:val="22"/>
                <w:szCs w:val="22"/>
                <w:lang w:eastAsia="en-US"/>
              </w:rPr>
              <w:t xml:space="preserve"> для идентификации нарушений в области бухгалтерского учета в бюджетных учреждениях</w:t>
            </w:r>
          </w:p>
        </w:tc>
      </w:tr>
      <w:tr w:rsidR="00894465" w14:paraId="2A05994E" w14:textId="77777777" w:rsidTr="0029323D">
        <w:trPr>
          <w:trHeight w:val="805"/>
        </w:trPr>
        <w:tc>
          <w:tcPr>
            <w:tcW w:w="988" w:type="dxa"/>
            <w:vMerge/>
          </w:tcPr>
          <w:p w14:paraId="1813B148" w14:textId="77777777" w:rsidR="00894465" w:rsidRPr="0029323D" w:rsidRDefault="00894465" w:rsidP="00DE57B7">
            <w:pPr>
              <w:tabs>
                <w:tab w:val="left" w:pos="540"/>
              </w:tabs>
              <w:contextualSpacing/>
              <w:jc w:val="both"/>
              <w:rPr>
                <w:rFonts w:eastAsia="Calibri"/>
                <w:sz w:val="22"/>
                <w:szCs w:val="22"/>
                <w:lang w:eastAsia="en-US"/>
              </w:rPr>
            </w:pPr>
          </w:p>
        </w:tc>
        <w:tc>
          <w:tcPr>
            <w:tcW w:w="2551" w:type="dxa"/>
            <w:vMerge/>
          </w:tcPr>
          <w:p w14:paraId="4684E562" w14:textId="77777777" w:rsidR="00894465" w:rsidRPr="0029323D" w:rsidRDefault="00894465" w:rsidP="00DE57B7">
            <w:pPr>
              <w:tabs>
                <w:tab w:val="left" w:pos="540"/>
              </w:tabs>
              <w:contextualSpacing/>
              <w:jc w:val="both"/>
              <w:rPr>
                <w:rFonts w:eastAsia="Calibri"/>
                <w:sz w:val="22"/>
                <w:szCs w:val="22"/>
                <w:lang w:eastAsia="en-US"/>
              </w:rPr>
            </w:pPr>
          </w:p>
        </w:tc>
        <w:tc>
          <w:tcPr>
            <w:tcW w:w="2268" w:type="dxa"/>
          </w:tcPr>
          <w:p w14:paraId="7360AC5A" w14:textId="75FBED26" w:rsidR="00894465" w:rsidRPr="0029323D" w:rsidRDefault="00894465" w:rsidP="000737C3">
            <w:pPr>
              <w:pStyle w:val="affd"/>
              <w:numPr>
                <w:ilvl w:val="0"/>
                <w:numId w:val="26"/>
              </w:numPr>
              <w:tabs>
                <w:tab w:val="left" w:pos="540"/>
              </w:tabs>
              <w:ind w:left="0" w:firstLine="0"/>
              <w:contextualSpacing/>
              <w:jc w:val="both"/>
              <w:rPr>
                <w:rFonts w:eastAsia="Calibri"/>
                <w:sz w:val="22"/>
                <w:szCs w:val="22"/>
                <w:lang w:eastAsia="en-US"/>
              </w:rPr>
            </w:pPr>
            <w:r w:rsidRPr="0029323D">
              <w:rPr>
                <w:rFonts w:eastAsia="Calibri"/>
                <w:sz w:val="22"/>
                <w:szCs w:val="22"/>
                <w:lang w:eastAsia="en-US"/>
              </w:rPr>
              <w:t>Проводит аудиторские процедуры с применением стандартов аудито</w:t>
            </w:r>
            <w:r w:rsidR="006E34B1" w:rsidRPr="0029323D">
              <w:rPr>
                <w:rFonts w:eastAsia="Calibri"/>
                <w:sz w:val="22"/>
                <w:szCs w:val="22"/>
                <w:lang w:eastAsia="en-US"/>
              </w:rPr>
              <w:t>рской деятельности</w:t>
            </w:r>
          </w:p>
        </w:tc>
        <w:tc>
          <w:tcPr>
            <w:tcW w:w="4253" w:type="dxa"/>
          </w:tcPr>
          <w:p w14:paraId="52E203E8" w14:textId="5E025B77" w:rsidR="00993A8B" w:rsidRPr="0029323D" w:rsidRDefault="006A1786" w:rsidP="00993A8B">
            <w:pPr>
              <w:tabs>
                <w:tab w:val="left" w:pos="540"/>
              </w:tabs>
              <w:contextualSpacing/>
              <w:jc w:val="both"/>
              <w:rPr>
                <w:rFonts w:eastAsia="Calibri"/>
                <w:sz w:val="22"/>
                <w:szCs w:val="22"/>
                <w:lang w:eastAsia="en-US"/>
              </w:rPr>
            </w:pPr>
            <w:r w:rsidRPr="0029323D">
              <w:rPr>
                <w:b/>
                <w:bCs/>
                <w:color w:val="0D0D0D"/>
                <w:sz w:val="22"/>
                <w:szCs w:val="22"/>
              </w:rPr>
              <w:t xml:space="preserve">Знать: </w:t>
            </w:r>
            <w:r w:rsidR="00993A8B" w:rsidRPr="0029323D">
              <w:rPr>
                <w:color w:val="0D0D0D"/>
                <w:sz w:val="22"/>
                <w:szCs w:val="22"/>
              </w:rPr>
              <w:t>правила организации</w:t>
            </w:r>
            <w:r w:rsidR="00993A8B" w:rsidRPr="0029323D">
              <w:rPr>
                <w:b/>
                <w:bCs/>
                <w:color w:val="0D0D0D"/>
                <w:sz w:val="22"/>
                <w:szCs w:val="22"/>
              </w:rPr>
              <w:t xml:space="preserve"> </w:t>
            </w:r>
            <w:r w:rsidRPr="0029323D">
              <w:rPr>
                <w:rFonts w:eastAsia="Calibri"/>
                <w:sz w:val="22"/>
                <w:szCs w:val="22"/>
                <w:lang w:eastAsia="en-US"/>
              </w:rPr>
              <w:t>аудиторски</w:t>
            </w:r>
            <w:r w:rsidR="00993A8B" w:rsidRPr="0029323D">
              <w:rPr>
                <w:rFonts w:eastAsia="Calibri"/>
                <w:sz w:val="22"/>
                <w:szCs w:val="22"/>
                <w:lang w:eastAsia="en-US"/>
              </w:rPr>
              <w:t>х</w:t>
            </w:r>
            <w:r w:rsidRPr="0029323D">
              <w:rPr>
                <w:rFonts w:eastAsia="Calibri"/>
                <w:sz w:val="22"/>
                <w:szCs w:val="22"/>
                <w:lang w:eastAsia="en-US"/>
              </w:rPr>
              <w:t xml:space="preserve"> процедур </w:t>
            </w:r>
            <w:r w:rsidR="00993A8B" w:rsidRPr="0029323D">
              <w:rPr>
                <w:rFonts w:eastAsia="Calibri"/>
                <w:sz w:val="22"/>
                <w:szCs w:val="22"/>
                <w:lang w:eastAsia="en-US"/>
              </w:rPr>
              <w:t>объектов бухгалтерского наблюдения организаций бюджетной сферы</w:t>
            </w:r>
          </w:p>
          <w:p w14:paraId="5EC0EB09" w14:textId="0CC8641C" w:rsidR="00894465" w:rsidRPr="0029323D" w:rsidRDefault="006A1786" w:rsidP="00993A8B">
            <w:pPr>
              <w:tabs>
                <w:tab w:val="left" w:pos="540"/>
              </w:tabs>
              <w:contextualSpacing/>
              <w:jc w:val="both"/>
              <w:rPr>
                <w:b/>
                <w:bCs/>
                <w:color w:val="0D0D0D"/>
                <w:sz w:val="22"/>
                <w:szCs w:val="22"/>
              </w:rPr>
            </w:pPr>
            <w:r w:rsidRPr="0029323D">
              <w:rPr>
                <w:b/>
                <w:bCs/>
                <w:color w:val="0D0D0D"/>
                <w:sz w:val="22"/>
                <w:szCs w:val="22"/>
              </w:rPr>
              <w:t>Уметь:</w:t>
            </w:r>
            <w:r w:rsidRPr="0029323D">
              <w:rPr>
                <w:rFonts w:eastAsia="Calibri"/>
                <w:sz w:val="22"/>
                <w:szCs w:val="22"/>
                <w:lang w:eastAsia="en-US"/>
              </w:rPr>
              <w:t xml:space="preserve"> </w:t>
            </w:r>
            <w:r w:rsidR="00993A8B" w:rsidRPr="0029323D">
              <w:rPr>
                <w:rFonts w:eastAsia="Calibri"/>
                <w:sz w:val="22"/>
                <w:szCs w:val="22"/>
                <w:lang w:eastAsia="en-US"/>
              </w:rPr>
              <w:t>п</w:t>
            </w:r>
            <w:r w:rsidRPr="0029323D">
              <w:rPr>
                <w:rFonts w:eastAsia="Calibri"/>
                <w:sz w:val="22"/>
                <w:szCs w:val="22"/>
                <w:lang w:eastAsia="en-US"/>
              </w:rPr>
              <w:t>роводит</w:t>
            </w:r>
            <w:r w:rsidR="00993A8B" w:rsidRPr="0029323D">
              <w:rPr>
                <w:rFonts w:eastAsia="Calibri"/>
                <w:sz w:val="22"/>
                <w:szCs w:val="22"/>
                <w:lang w:eastAsia="en-US"/>
              </w:rPr>
              <w:t>ь</w:t>
            </w:r>
            <w:r w:rsidRPr="0029323D">
              <w:rPr>
                <w:rFonts w:eastAsia="Calibri"/>
                <w:sz w:val="22"/>
                <w:szCs w:val="22"/>
                <w:lang w:eastAsia="en-US"/>
              </w:rPr>
              <w:t xml:space="preserve"> аудиторские процедуры с применением стандартов аудиторской деятельности</w:t>
            </w:r>
            <w:r w:rsidR="00993A8B" w:rsidRPr="0029323D">
              <w:rPr>
                <w:rFonts w:eastAsia="Calibri"/>
                <w:sz w:val="22"/>
                <w:szCs w:val="22"/>
                <w:lang w:eastAsia="en-US"/>
              </w:rPr>
              <w:t xml:space="preserve"> объектов бухгалтерского наблюдения организаций бюджетной сферы</w:t>
            </w:r>
          </w:p>
        </w:tc>
      </w:tr>
      <w:tr w:rsidR="00391CDF" w14:paraId="63BB4D71" w14:textId="77777777" w:rsidTr="0029323D">
        <w:trPr>
          <w:trHeight w:val="20"/>
        </w:trPr>
        <w:tc>
          <w:tcPr>
            <w:tcW w:w="988" w:type="dxa"/>
          </w:tcPr>
          <w:p w14:paraId="367B9942" w14:textId="7F21DCEE" w:rsidR="00391CDF" w:rsidRPr="0029323D" w:rsidRDefault="00391CDF" w:rsidP="00DE57B7">
            <w:pPr>
              <w:tabs>
                <w:tab w:val="left" w:pos="540"/>
              </w:tabs>
              <w:contextualSpacing/>
              <w:jc w:val="both"/>
              <w:rPr>
                <w:rFonts w:eastAsia="Calibri"/>
                <w:sz w:val="22"/>
                <w:szCs w:val="22"/>
                <w:lang w:eastAsia="en-US"/>
              </w:rPr>
            </w:pPr>
            <w:r w:rsidRPr="0029323D">
              <w:rPr>
                <w:rFonts w:eastAsia="Calibri"/>
                <w:sz w:val="22"/>
                <w:szCs w:val="22"/>
                <w:lang w:eastAsia="en-US"/>
              </w:rPr>
              <w:t>ПКН-5</w:t>
            </w:r>
          </w:p>
        </w:tc>
        <w:tc>
          <w:tcPr>
            <w:tcW w:w="2551" w:type="dxa"/>
          </w:tcPr>
          <w:p w14:paraId="3EB33F7C" w14:textId="27FC762A" w:rsidR="00391CDF" w:rsidRPr="0029323D" w:rsidRDefault="006E34B1" w:rsidP="00DE57B7">
            <w:pPr>
              <w:tabs>
                <w:tab w:val="left" w:pos="540"/>
              </w:tabs>
              <w:contextualSpacing/>
              <w:jc w:val="both"/>
              <w:rPr>
                <w:rFonts w:eastAsia="Calibri"/>
                <w:sz w:val="22"/>
                <w:szCs w:val="22"/>
                <w:lang w:eastAsia="en-US"/>
              </w:rPr>
            </w:pPr>
            <w:r w:rsidRPr="0029323D">
              <w:rPr>
                <w:rFonts w:eastAsia="Calibri"/>
                <w:sz w:val="22"/>
                <w:szCs w:val="22"/>
                <w:lang w:eastAsia="en-US"/>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268" w:type="dxa"/>
          </w:tcPr>
          <w:p w14:paraId="2E0CB5C8" w14:textId="77777777" w:rsidR="00391CDF" w:rsidRPr="0029323D" w:rsidRDefault="006E34B1" w:rsidP="000737C3">
            <w:pPr>
              <w:pStyle w:val="affd"/>
              <w:numPr>
                <w:ilvl w:val="0"/>
                <w:numId w:val="27"/>
              </w:numPr>
              <w:tabs>
                <w:tab w:val="left" w:pos="540"/>
              </w:tabs>
              <w:ind w:left="0" w:firstLine="0"/>
              <w:contextualSpacing/>
              <w:jc w:val="both"/>
              <w:rPr>
                <w:rFonts w:eastAsia="Calibri"/>
                <w:sz w:val="22"/>
                <w:szCs w:val="22"/>
                <w:lang w:eastAsia="en-US"/>
              </w:rPr>
            </w:pPr>
            <w:r w:rsidRPr="0029323D">
              <w:rPr>
                <w:rFonts w:eastAsia="Calibri"/>
                <w:sz w:val="22"/>
                <w:szCs w:val="22"/>
                <w:lang w:eastAsia="en-US"/>
              </w:rPr>
              <w:t>Применяет положения международных и национальных стандартов для составления и подтверждения достоверности отчётности организации</w:t>
            </w:r>
          </w:p>
          <w:p w14:paraId="7D974EF6" w14:textId="74143DD4" w:rsidR="006E34B1" w:rsidRPr="0029323D" w:rsidRDefault="006E34B1" w:rsidP="000737C3">
            <w:pPr>
              <w:pStyle w:val="affd"/>
              <w:numPr>
                <w:ilvl w:val="0"/>
                <w:numId w:val="27"/>
              </w:numPr>
              <w:tabs>
                <w:tab w:val="left" w:pos="540"/>
              </w:tabs>
              <w:ind w:left="0" w:firstLine="0"/>
              <w:contextualSpacing/>
              <w:jc w:val="both"/>
              <w:rPr>
                <w:rFonts w:eastAsia="Calibri"/>
                <w:sz w:val="22"/>
                <w:szCs w:val="22"/>
                <w:lang w:eastAsia="en-US"/>
              </w:rPr>
            </w:pPr>
            <w:r w:rsidRPr="0029323D">
              <w:rPr>
                <w:rFonts w:eastAsia="Calibri"/>
                <w:sz w:val="22"/>
                <w:szCs w:val="22"/>
                <w:lang w:eastAsia="en-US"/>
              </w:rPr>
              <w:t xml:space="preserve">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w:t>
            </w:r>
            <w:r w:rsidRPr="0029323D">
              <w:rPr>
                <w:rFonts w:eastAsia="Calibri"/>
                <w:sz w:val="22"/>
                <w:szCs w:val="22"/>
                <w:lang w:eastAsia="en-US"/>
              </w:rPr>
              <w:lastRenderedPageBreak/>
              <w:t>оперативных решений на макро-, мезо-и микроуровнях</w:t>
            </w:r>
          </w:p>
        </w:tc>
        <w:tc>
          <w:tcPr>
            <w:tcW w:w="4253" w:type="dxa"/>
          </w:tcPr>
          <w:p w14:paraId="3036775A" w14:textId="5B6EF2DE" w:rsidR="006A1786" w:rsidRPr="0029323D" w:rsidRDefault="006A1786" w:rsidP="006A1786">
            <w:pPr>
              <w:pStyle w:val="affd"/>
              <w:tabs>
                <w:tab w:val="left" w:pos="540"/>
              </w:tabs>
              <w:ind w:left="0"/>
              <w:contextualSpacing/>
              <w:jc w:val="both"/>
              <w:rPr>
                <w:rFonts w:eastAsia="Calibri"/>
                <w:sz w:val="22"/>
                <w:szCs w:val="22"/>
                <w:lang w:eastAsia="en-US"/>
              </w:rPr>
            </w:pPr>
            <w:r w:rsidRPr="0029323D">
              <w:rPr>
                <w:b/>
                <w:bCs/>
                <w:color w:val="0D0D0D"/>
                <w:sz w:val="22"/>
                <w:szCs w:val="22"/>
              </w:rPr>
              <w:lastRenderedPageBreak/>
              <w:t xml:space="preserve">Знать: </w:t>
            </w:r>
            <w:r w:rsidRPr="0029323D">
              <w:rPr>
                <w:rFonts w:eastAsia="Calibri"/>
                <w:sz w:val="22"/>
                <w:szCs w:val="22"/>
                <w:lang w:eastAsia="en-US"/>
              </w:rPr>
              <w:t xml:space="preserve">положения международных и национальных стандартов для составления и подтверждения достоверности отчётности </w:t>
            </w:r>
            <w:r w:rsidR="00993A8B" w:rsidRPr="0029323D">
              <w:rPr>
                <w:rFonts w:eastAsia="Calibri"/>
                <w:sz w:val="22"/>
                <w:szCs w:val="22"/>
                <w:lang w:eastAsia="en-US"/>
              </w:rPr>
              <w:t>организаций бюджетной сферы</w:t>
            </w:r>
          </w:p>
          <w:p w14:paraId="36D2BDE8" w14:textId="136B1CF9" w:rsidR="006A1786" w:rsidRPr="0029323D" w:rsidRDefault="006A1786" w:rsidP="006A1786">
            <w:pPr>
              <w:pStyle w:val="affd"/>
              <w:tabs>
                <w:tab w:val="left" w:pos="540"/>
              </w:tabs>
              <w:ind w:left="0"/>
              <w:contextualSpacing/>
              <w:jc w:val="both"/>
              <w:rPr>
                <w:rFonts w:eastAsia="Calibri"/>
                <w:sz w:val="22"/>
                <w:szCs w:val="22"/>
                <w:lang w:eastAsia="en-US"/>
              </w:rPr>
            </w:pPr>
            <w:r w:rsidRPr="0029323D">
              <w:rPr>
                <w:b/>
                <w:bCs/>
                <w:color w:val="0D0D0D"/>
                <w:sz w:val="22"/>
                <w:szCs w:val="22"/>
              </w:rPr>
              <w:t>Уметь:</w:t>
            </w:r>
            <w:r w:rsidRPr="0029323D">
              <w:rPr>
                <w:rFonts w:eastAsia="Calibri"/>
                <w:sz w:val="22"/>
                <w:szCs w:val="22"/>
                <w:lang w:eastAsia="en-US"/>
              </w:rPr>
              <w:t xml:space="preserve"> </w:t>
            </w:r>
            <w:r w:rsidR="00993A8B" w:rsidRPr="0029323D">
              <w:rPr>
                <w:rFonts w:eastAsia="Calibri"/>
                <w:sz w:val="22"/>
                <w:szCs w:val="22"/>
                <w:lang w:eastAsia="en-US"/>
              </w:rPr>
              <w:t>п</w:t>
            </w:r>
            <w:r w:rsidRPr="0029323D">
              <w:rPr>
                <w:rFonts w:eastAsia="Calibri"/>
                <w:sz w:val="22"/>
                <w:szCs w:val="22"/>
                <w:lang w:eastAsia="en-US"/>
              </w:rPr>
              <w:t>рименя</w:t>
            </w:r>
            <w:r w:rsidR="00993A8B" w:rsidRPr="0029323D">
              <w:rPr>
                <w:rFonts w:eastAsia="Calibri"/>
                <w:sz w:val="22"/>
                <w:szCs w:val="22"/>
                <w:lang w:eastAsia="en-US"/>
              </w:rPr>
              <w:t>ть</w:t>
            </w:r>
            <w:r w:rsidRPr="0029323D">
              <w:rPr>
                <w:rFonts w:eastAsia="Calibri"/>
                <w:sz w:val="22"/>
                <w:szCs w:val="22"/>
                <w:lang w:eastAsia="en-US"/>
              </w:rPr>
              <w:t xml:space="preserve"> положения международных и национальных стандартов для составления и подтверждения достоверности отчётности организаци</w:t>
            </w:r>
            <w:r w:rsidR="00993A8B" w:rsidRPr="0029323D">
              <w:rPr>
                <w:rFonts w:eastAsia="Calibri"/>
                <w:sz w:val="22"/>
                <w:szCs w:val="22"/>
                <w:lang w:eastAsia="en-US"/>
              </w:rPr>
              <w:t>й бюджетной сферы</w:t>
            </w:r>
          </w:p>
          <w:p w14:paraId="576C18D2" w14:textId="12E8C699" w:rsidR="006A1786" w:rsidRPr="0029323D" w:rsidRDefault="006A1786" w:rsidP="006A1786">
            <w:pPr>
              <w:pStyle w:val="affd"/>
              <w:tabs>
                <w:tab w:val="left" w:pos="540"/>
              </w:tabs>
              <w:ind w:left="0"/>
              <w:contextualSpacing/>
              <w:jc w:val="both"/>
              <w:rPr>
                <w:rFonts w:eastAsia="Calibri"/>
                <w:sz w:val="22"/>
                <w:szCs w:val="22"/>
                <w:lang w:eastAsia="en-US"/>
              </w:rPr>
            </w:pPr>
            <w:r w:rsidRPr="0029323D">
              <w:rPr>
                <w:b/>
                <w:bCs/>
                <w:color w:val="0D0D0D"/>
                <w:sz w:val="22"/>
                <w:szCs w:val="22"/>
              </w:rPr>
              <w:t xml:space="preserve">Знать: </w:t>
            </w:r>
            <w:r w:rsidR="00993A8B" w:rsidRPr="0029323D">
              <w:rPr>
                <w:color w:val="0D0D0D"/>
                <w:sz w:val="22"/>
                <w:szCs w:val="22"/>
              </w:rPr>
              <w:t>правила проведения</w:t>
            </w:r>
            <w:r w:rsidR="00993A8B" w:rsidRPr="0029323D">
              <w:rPr>
                <w:b/>
                <w:bCs/>
                <w:color w:val="0D0D0D"/>
                <w:sz w:val="22"/>
                <w:szCs w:val="22"/>
              </w:rPr>
              <w:t xml:space="preserve"> </w:t>
            </w:r>
            <w:r w:rsidRPr="0029323D">
              <w:rPr>
                <w:rFonts w:eastAsia="Calibri"/>
                <w:sz w:val="22"/>
                <w:szCs w:val="22"/>
                <w:lang w:eastAsia="en-US"/>
              </w:rPr>
              <w:t>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мезо-и микроуровнях</w:t>
            </w:r>
          </w:p>
          <w:p w14:paraId="079440D1" w14:textId="77777777" w:rsidR="00391CDF" w:rsidRPr="0029323D" w:rsidRDefault="006A1786" w:rsidP="00993A8B">
            <w:pPr>
              <w:pStyle w:val="affd"/>
              <w:tabs>
                <w:tab w:val="left" w:pos="540"/>
              </w:tabs>
              <w:ind w:left="0"/>
              <w:contextualSpacing/>
              <w:jc w:val="both"/>
              <w:rPr>
                <w:rFonts w:eastAsia="Calibri"/>
                <w:sz w:val="22"/>
                <w:szCs w:val="22"/>
                <w:lang w:eastAsia="en-US"/>
              </w:rPr>
            </w:pPr>
            <w:r w:rsidRPr="0029323D">
              <w:rPr>
                <w:b/>
                <w:bCs/>
                <w:color w:val="0D0D0D"/>
                <w:sz w:val="22"/>
                <w:szCs w:val="22"/>
              </w:rPr>
              <w:t>Уметь:</w:t>
            </w:r>
            <w:r w:rsidRPr="0029323D">
              <w:rPr>
                <w:rFonts w:eastAsia="Calibri"/>
                <w:sz w:val="22"/>
                <w:szCs w:val="22"/>
                <w:lang w:eastAsia="en-US"/>
              </w:rPr>
              <w:t xml:space="preserve"> </w:t>
            </w:r>
            <w:r w:rsidR="00993A8B" w:rsidRPr="0029323D">
              <w:rPr>
                <w:rFonts w:eastAsia="Calibri"/>
                <w:sz w:val="22"/>
                <w:szCs w:val="22"/>
                <w:lang w:eastAsia="en-US"/>
              </w:rPr>
              <w:t>применять</w:t>
            </w:r>
            <w:r w:rsidRPr="0029323D">
              <w:rPr>
                <w:rFonts w:eastAsia="Calibri"/>
                <w:sz w:val="22"/>
                <w:szCs w:val="22"/>
                <w:lang w:eastAsia="en-US"/>
              </w:rPr>
              <w:t xml:space="preserve"> результаты анализа финансовой, бухгалтерской статистической отчетности </w:t>
            </w:r>
            <w:r w:rsidR="00993A8B" w:rsidRPr="0029323D">
              <w:rPr>
                <w:rFonts w:eastAsia="Calibri"/>
                <w:sz w:val="22"/>
                <w:szCs w:val="22"/>
                <w:lang w:eastAsia="en-US"/>
              </w:rPr>
              <w:t xml:space="preserve">организаций бюджетной сферы </w:t>
            </w:r>
            <w:r w:rsidRPr="0029323D">
              <w:rPr>
                <w:rFonts w:eastAsia="Calibri"/>
                <w:sz w:val="22"/>
                <w:szCs w:val="22"/>
                <w:lang w:eastAsia="en-US"/>
              </w:rPr>
              <w:t xml:space="preserve">при составлении финансовых планов, отборе </w:t>
            </w:r>
            <w:r w:rsidRPr="0029323D">
              <w:rPr>
                <w:rFonts w:eastAsia="Calibri"/>
                <w:sz w:val="22"/>
                <w:szCs w:val="22"/>
                <w:lang w:eastAsia="en-US"/>
              </w:rPr>
              <w:lastRenderedPageBreak/>
              <w:t>инвестиционных проектов и принятии оперативных решений на макро-, мезо-и микроуровнях</w:t>
            </w:r>
          </w:p>
          <w:p w14:paraId="30BD282F" w14:textId="37E3175D" w:rsidR="000A06E6" w:rsidRPr="0029323D" w:rsidRDefault="000A06E6" w:rsidP="00993A8B">
            <w:pPr>
              <w:pStyle w:val="affd"/>
              <w:tabs>
                <w:tab w:val="left" w:pos="540"/>
              </w:tabs>
              <w:ind w:left="0"/>
              <w:contextualSpacing/>
              <w:jc w:val="both"/>
              <w:rPr>
                <w:b/>
                <w:bCs/>
                <w:color w:val="0D0D0D"/>
                <w:sz w:val="22"/>
                <w:szCs w:val="22"/>
              </w:rPr>
            </w:pPr>
          </w:p>
        </w:tc>
      </w:tr>
      <w:tr w:rsidR="00391CDF" w14:paraId="23BA9FD3" w14:textId="77777777" w:rsidTr="00DE57B7">
        <w:trPr>
          <w:trHeight w:val="20"/>
        </w:trPr>
        <w:tc>
          <w:tcPr>
            <w:tcW w:w="10060" w:type="dxa"/>
            <w:gridSpan w:val="4"/>
          </w:tcPr>
          <w:p w14:paraId="796E9E44" w14:textId="7CB16715" w:rsidR="00391CDF" w:rsidRPr="0029323D" w:rsidRDefault="00391CDF" w:rsidP="00391CDF">
            <w:pPr>
              <w:pStyle w:val="aff8"/>
              <w:widowControl w:val="0"/>
              <w:tabs>
                <w:tab w:val="clear" w:pos="720"/>
                <w:tab w:val="clear" w:pos="756"/>
              </w:tabs>
              <w:spacing w:line="240" w:lineRule="auto"/>
              <w:jc w:val="center"/>
              <w:rPr>
                <w:b/>
                <w:bCs/>
                <w:color w:val="0D0D0D"/>
                <w:sz w:val="22"/>
                <w:szCs w:val="22"/>
              </w:rPr>
            </w:pPr>
            <w:r w:rsidRPr="0029323D">
              <w:rPr>
                <w:rFonts w:eastAsia="Calibri"/>
                <w:b/>
                <w:bCs/>
                <w:sz w:val="22"/>
                <w:szCs w:val="22"/>
                <w:lang w:eastAsia="en-US"/>
              </w:rPr>
              <w:lastRenderedPageBreak/>
              <w:t>ОП «Бизнес-анализ, налоги и аудит», профиль «Учет, анализ и аудит»</w:t>
            </w:r>
          </w:p>
        </w:tc>
      </w:tr>
      <w:tr w:rsidR="008D5C8B" w14:paraId="1B6464E7" w14:textId="77777777" w:rsidTr="0029323D">
        <w:trPr>
          <w:trHeight w:val="20"/>
        </w:trPr>
        <w:tc>
          <w:tcPr>
            <w:tcW w:w="988" w:type="dxa"/>
          </w:tcPr>
          <w:p w14:paraId="2C7D858B" w14:textId="77777777" w:rsidR="008D5C8B" w:rsidRPr="0029323D" w:rsidRDefault="008D5C8B" w:rsidP="00DE57B7">
            <w:pPr>
              <w:tabs>
                <w:tab w:val="left" w:pos="540"/>
              </w:tabs>
              <w:contextualSpacing/>
              <w:jc w:val="both"/>
              <w:rPr>
                <w:rFonts w:eastAsia="Calibri"/>
                <w:sz w:val="22"/>
                <w:szCs w:val="22"/>
                <w:lang w:eastAsia="en-US"/>
              </w:rPr>
            </w:pPr>
            <w:r w:rsidRPr="0029323D">
              <w:rPr>
                <w:rFonts w:eastAsia="Calibri"/>
                <w:sz w:val="22"/>
                <w:szCs w:val="22"/>
                <w:lang w:eastAsia="en-US"/>
              </w:rPr>
              <w:t>ПКП-1</w:t>
            </w:r>
          </w:p>
        </w:tc>
        <w:tc>
          <w:tcPr>
            <w:tcW w:w="2551" w:type="dxa"/>
          </w:tcPr>
          <w:p w14:paraId="6678E99B" w14:textId="77777777" w:rsidR="008D5C8B" w:rsidRPr="0029323D" w:rsidRDefault="008D5C8B" w:rsidP="00DE57B7">
            <w:pPr>
              <w:tabs>
                <w:tab w:val="left" w:pos="540"/>
              </w:tabs>
              <w:contextualSpacing/>
              <w:jc w:val="both"/>
              <w:rPr>
                <w:rFonts w:eastAsia="Calibri"/>
                <w:sz w:val="22"/>
                <w:szCs w:val="22"/>
                <w:lang w:eastAsia="en-US"/>
              </w:rPr>
            </w:pPr>
            <w:r w:rsidRPr="0029323D">
              <w:rPr>
                <w:rFonts w:eastAsia="Calibri"/>
                <w:sz w:val="22"/>
                <w:szCs w:val="22"/>
                <w:lang w:eastAsia="en-US"/>
              </w:rPr>
              <w:t>Способность к применению в профессиональной деятельности российских и международных документов</w:t>
            </w:r>
          </w:p>
        </w:tc>
        <w:tc>
          <w:tcPr>
            <w:tcW w:w="2268" w:type="dxa"/>
          </w:tcPr>
          <w:p w14:paraId="47A6BD6B" w14:textId="77777777" w:rsidR="008D5C8B" w:rsidRPr="0029323D" w:rsidRDefault="008D5C8B" w:rsidP="00DE57B7">
            <w:pPr>
              <w:pStyle w:val="affd"/>
              <w:tabs>
                <w:tab w:val="left" w:pos="540"/>
              </w:tabs>
              <w:ind w:left="0"/>
              <w:contextualSpacing/>
              <w:jc w:val="both"/>
              <w:rPr>
                <w:rFonts w:eastAsia="Calibri"/>
                <w:sz w:val="22"/>
                <w:szCs w:val="22"/>
                <w:lang w:eastAsia="en-US"/>
              </w:rPr>
            </w:pPr>
            <w:r w:rsidRPr="0029323D">
              <w:rPr>
                <w:rFonts w:eastAsia="Calibri"/>
                <w:sz w:val="22"/>
                <w:szCs w:val="22"/>
                <w:lang w:eastAsia="en-US"/>
              </w:rPr>
              <w:t>1. Демонстрирует знания российских и международных нормативных документов для решения задач профессиональной деятельности</w:t>
            </w:r>
          </w:p>
        </w:tc>
        <w:tc>
          <w:tcPr>
            <w:tcW w:w="4253" w:type="dxa"/>
          </w:tcPr>
          <w:p w14:paraId="62BD911A" w14:textId="77777777" w:rsidR="008D5C8B" w:rsidRPr="0029323D" w:rsidRDefault="008D5C8B" w:rsidP="00DE57B7">
            <w:pPr>
              <w:tabs>
                <w:tab w:val="left" w:pos="540"/>
              </w:tabs>
              <w:contextualSpacing/>
              <w:jc w:val="both"/>
              <w:rPr>
                <w:color w:val="0D0D0D"/>
                <w:sz w:val="22"/>
                <w:szCs w:val="22"/>
              </w:rPr>
            </w:pPr>
            <w:r w:rsidRPr="0029323D">
              <w:rPr>
                <w:b/>
                <w:bCs/>
                <w:color w:val="0D0D0D"/>
                <w:sz w:val="22"/>
                <w:szCs w:val="22"/>
              </w:rPr>
              <w:t xml:space="preserve">Знать: </w:t>
            </w:r>
            <w:r w:rsidRPr="0029323D">
              <w:rPr>
                <w:color w:val="0D0D0D"/>
                <w:sz w:val="22"/>
                <w:szCs w:val="22"/>
              </w:rPr>
              <w:t>нормативное правовое регулирование организации бухгалтерского (бюджетного) учета и составления бюджетной отчетности</w:t>
            </w:r>
          </w:p>
          <w:p w14:paraId="1D748D7B" w14:textId="77777777" w:rsidR="008D5C8B" w:rsidRPr="0029323D" w:rsidRDefault="008D5C8B" w:rsidP="00DE57B7">
            <w:pPr>
              <w:tabs>
                <w:tab w:val="left" w:pos="540"/>
              </w:tabs>
              <w:contextualSpacing/>
              <w:jc w:val="both"/>
              <w:rPr>
                <w:rFonts w:eastAsia="Calibri"/>
                <w:sz w:val="22"/>
                <w:szCs w:val="22"/>
                <w:lang w:eastAsia="en-US"/>
              </w:rPr>
            </w:pPr>
            <w:r w:rsidRPr="0029323D">
              <w:rPr>
                <w:b/>
                <w:bCs/>
                <w:color w:val="0D0D0D"/>
                <w:sz w:val="22"/>
                <w:szCs w:val="22"/>
              </w:rPr>
              <w:t xml:space="preserve">Уметь: </w:t>
            </w:r>
            <w:r w:rsidRPr="0029323D">
              <w:rPr>
                <w:color w:val="0D0D0D"/>
                <w:sz w:val="22"/>
                <w:szCs w:val="22"/>
              </w:rPr>
              <w:t>применять нормативное правовое регулирование организации бухгалтерского (бюджетного) учета и составления бюджетной отчетности</w:t>
            </w:r>
          </w:p>
        </w:tc>
      </w:tr>
      <w:tr w:rsidR="008D5C8B" w14:paraId="6ED43A86" w14:textId="77777777" w:rsidTr="0029323D">
        <w:trPr>
          <w:trHeight w:val="20"/>
        </w:trPr>
        <w:tc>
          <w:tcPr>
            <w:tcW w:w="988" w:type="dxa"/>
            <w:vMerge w:val="restart"/>
          </w:tcPr>
          <w:p w14:paraId="757FB4C0" w14:textId="0376348F" w:rsidR="008D5C8B" w:rsidRPr="0029323D" w:rsidRDefault="008D5C8B" w:rsidP="002E1EE7">
            <w:pPr>
              <w:pStyle w:val="aff8"/>
              <w:widowControl w:val="0"/>
              <w:tabs>
                <w:tab w:val="clear" w:pos="756"/>
              </w:tabs>
              <w:spacing w:line="360" w:lineRule="auto"/>
              <w:ind w:left="0" w:firstLine="0"/>
              <w:rPr>
                <w:sz w:val="22"/>
                <w:szCs w:val="22"/>
              </w:rPr>
            </w:pPr>
            <w:r w:rsidRPr="0029323D">
              <w:rPr>
                <w:color w:val="0D0D0D" w:themeColor="text1" w:themeTint="F2"/>
                <w:sz w:val="22"/>
                <w:szCs w:val="22"/>
              </w:rPr>
              <w:t>ПК</w:t>
            </w:r>
            <w:r w:rsidR="002E1EE7">
              <w:rPr>
                <w:color w:val="0D0D0D" w:themeColor="text1" w:themeTint="F2"/>
                <w:sz w:val="22"/>
                <w:szCs w:val="22"/>
              </w:rPr>
              <w:t>Н</w:t>
            </w:r>
            <w:r w:rsidRPr="0029323D">
              <w:rPr>
                <w:color w:val="0D0D0D" w:themeColor="text1" w:themeTint="F2"/>
                <w:sz w:val="22"/>
                <w:szCs w:val="22"/>
              </w:rPr>
              <w:t>-</w:t>
            </w:r>
            <w:r w:rsidR="002E1EE7">
              <w:rPr>
                <w:color w:val="0D0D0D" w:themeColor="text1" w:themeTint="F2"/>
                <w:sz w:val="22"/>
                <w:szCs w:val="22"/>
              </w:rPr>
              <w:t>5</w:t>
            </w:r>
          </w:p>
        </w:tc>
        <w:tc>
          <w:tcPr>
            <w:tcW w:w="2551" w:type="dxa"/>
            <w:vMerge w:val="restart"/>
          </w:tcPr>
          <w:p w14:paraId="3F462ADA" w14:textId="389E622B" w:rsidR="008D5C8B" w:rsidRPr="0029323D" w:rsidRDefault="00A97546" w:rsidP="00DE57B7">
            <w:pPr>
              <w:jc w:val="both"/>
              <w:rPr>
                <w:sz w:val="22"/>
                <w:szCs w:val="22"/>
              </w:rPr>
            </w:pPr>
            <w:r w:rsidRPr="0029323D">
              <w:rPr>
                <w:sz w:val="22"/>
                <w:szCs w:val="22"/>
              </w:rPr>
              <w:t>Способность к организации и ведению бухгалтерского финансового и управленческого учета в экономических субъектах</w:t>
            </w:r>
          </w:p>
        </w:tc>
        <w:tc>
          <w:tcPr>
            <w:tcW w:w="2268" w:type="dxa"/>
          </w:tcPr>
          <w:p w14:paraId="01E6C5D7" w14:textId="77777777" w:rsidR="008D5C8B" w:rsidRPr="0029323D" w:rsidRDefault="008D5C8B" w:rsidP="00DE57B7">
            <w:pPr>
              <w:spacing w:line="216" w:lineRule="auto"/>
              <w:jc w:val="both"/>
              <w:rPr>
                <w:color w:val="0D0D0D"/>
                <w:sz w:val="22"/>
                <w:szCs w:val="22"/>
              </w:rPr>
            </w:pPr>
            <w:r w:rsidRPr="0029323D">
              <w:rPr>
                <w:color w:val="0D0D0D"/>
                <w:sz w:val="22"/>
                <w:szCs w:val="22"/>
              </w:rPr>
              <w:t>1. Организует и ведет бухгалтерский учет в экономических субъектах.</w:t>
            </w:r>
          </w:p>
        </w:tc>
        <w:tc>
          <w:tcPr>
            <w:tcW w:w="4253" w:type="dxa"/>
          </w:tcPr>
          <w:p w14:paraId="0D407804" w14:textId="77777777" w:rsidR="008D5C8B" w:rsidRPr="0029323D" w:rsidRDefault="008D5C8B" w:rsidP="00DE57B7">
            <w:pPr>
              <w:tabs>
                <w:tab w:val="left" w:pos="540"/>
              </w:tabs>
              <w:contextualSpacing/>
              <w:jc w:val="both"/>
              <w:rPr>
                <w:b/>
                <w:bCs/>
                <w:color w:val="0D0D0D"/>
                <w:sz w:val="22"/>
                <w:szCs w:val="22"/>
              </w:rPr>
            </w:pPr>
            <w:r w:rsidRPr="0029323D">
              <w:rPr>
                <w:b/>
                <w:bCs/>
                <w:color w:val="0D0D0D"/>
                <w:sz w:val="22"/>
                <w:szCs w:val="22"/>
              </w:rPr>
              <w:t xml:space="preserve">Знать: </w:t>
            </w:r>
            <w:r w:rsidRPr="0029323D">
              <w:rPr>
                <w:color w:val="0D0D0D"/>
                <w:sz w:val="22"/>
                <w:szCs w:val="22"/>
              </w:rPr>
              <w:t>правила организации и ведения бухгалтерского учета в экономических субъектах.</w:t>
            </w:r>
          </w:p>
          <w:p w14:paraId="7D48D9B0" w14:textId="476D100C" w:rsidR="008D5C8B" w:rsidRPr="0029323D" w:rsidRDefault="008D5C8B" w:rsidP="00DE57B7">
            <w:pPr>
              <w:tabs>
                <w:tab w:val="left" w:pos="540"/>
              </w:tabs>
              <w:contextualSpacing/>
              <w:jc w:val="both"/>
              <w:rPr>
                <w:b/>
                <w:sz w:val="22"/>
                <w:szCs w:val="22"/>
              </w:rPr>
            </w:pPr>
            <w:r w:rsidRPr="0029323D">
              <w:rPr>
                <w:b/>
                <w:bCs/>
                <w:color w:val="0D0D0D"/>
                <w:sz w:val="22"/>
                <w:szCs w:val="22"/>
              </w:rPr>
              <w:t xml:space="preserve">Уметь: </w:t>
            </w:r>
            <w:r w:rsidRPr="0029323D">
              <w:rPr>
                <w:color w:val="0D0D0D"/>
                <w:sz w:val="22"/>
                <w:szCs w:val="22"/>
              </w:rPr>
              <w:t>вести бухгалтерский учет в экономических субъектах – организаци</w:t>
            </w:r>
            <w:r w:rsidR="00993A8B" w:rsidRPr="0029323D">
              <w:rPr>
                <w:color w:val="0D0D0D"/>
                <w:sz w:val="22"/>
                <w:szCs w:val="22"/>
              </w:rPr>
              <w:t>й</w:t>
            </w:r>
            <w:r w:rsidRPr="0029323D">
              <w:rPr>
                <w:color w:val="0D0D0D"/>
                <w:sz w:val="22"/>
                <w:szCs w:val="22"/>
              </w:rPr>
              <w:t xml:space="preserve"> бюджетной сферы </w:t>
            </w:r>
          </w:p>
        </w:tc>
      </w:tr>
      <w:tr w:rsidR="008D5C8B" w14:paraId="57C1AD0C" w14:textId="77777777" w:rsidTr="0029323D">
        <w:trPr>
          <w:trHeight w:val="20"/>
        </w:trPr>
        <w:tc>
          <w:tcPr>
            <w:tcW w:w="988" w:type="dxa"/>
            <w:vMerge/>
          </w:tcPr>
          <w:p w14:paraId="5ED61280" w14:textId="77777777" w:rsidR="008D5C8B" w:rsidRPr="0029323D" w:rsidRDefault="008D5C8B" w:rsidP="00DE57B7">
            <w:pPr>
              <w:pStyle w:val="aff8"/>
              <w:widowControl w:val="0"/>
              <w:tabs>
                <w:tab w:val="clear" w:pos="756"/>
              </w:tabs>
              <w:spacing w:line="360" w:lineRule="auto"/>
              <w:ind w:left="0" w:firstLine="0"/>
              <w:rPr>
                <w:sz w:val="22"/>
                <w:szCs w:val="22"/>
              </w:rPr>
            </w:pPr>
          </w:p>
        </w:tc>
        <w:tc>
          <w:tcPr>
            <w:tcW w:w="2551" w:type="dxa"/>
            <w:vMerge/>
          </w:tcPr>
          <w:p w14:paraId="5590A106" w14:textId="77777777" w:rsidR="008D5C8B" w:rsidRPr="0029323D" w:rsidRDefault="008D5C8B" w:rsidP="00DE57B7">
            <w:pPr>
              <w:jc w:val="both"/>
              <w:rPr>
                <w:sz w:val="22"/>
                <w:szCs w:val="22"/>
              </w:rPr>
            </w:pPr>
          </w:p>
        </w:tc>
        <w:tc>
          <w:tcPr>
            <w:tcW w:w="2268" w:type="dxa"/>
          </w:tcPr>
          <w:p w14:paraId="287E4BEE" w14:textId="0B374A81" w:rsidR="008D5C8B" w:rsidRPr="0029323D" w:rsidRDefault="008D5C8B" w:rsidP="00DE57B7">
            <w:pPr>
              <w:spacing w:line="216" w:lineRule="auto"/>
              <w:jc w:val="both"/>
              <w:rPr>
                <w:color w:val="0D0D0D"/>
                <w:sz w:val="22"/>
                <w:szCs w:val="22"/>
              </w:rPr>
            </w:pPr>
            <w:r w:rsidRPr="0029323D">
              <w:rPr>
                <w:color w:val="0D0D0D"/>
                <w:sz w:val="22"/>
                <w:szCs w:val="22"/>
              </w:rPr>
              <w:t>2. </w:t>
            </w:r>
            <w:r w:rsidR="00A97546" w:rsidRPr="0029323D">
              <w:rPr>
                <w:rStyle w:val="FontStyle12"/>
                <w:rFonts w:eastAsia="Calibri"/>
                <w:sz w:val="22"/>
                <w:szCs w:val="22"/>
              </w:rPr>
              <w:t>Формирует показатели финансовой отчетности для составления отчетных форм экономических субъектов.</w:t>
            </w:r>
          </w:p>
        </w:tc>
        <w:tc>
          <w:tcPr>
            <w:tcW w:w="4253" w:type="dxa"/>
          </w:tcPr>
          <w:p w14:paraId="1033C0C1" w14:textId="24FBEC46" w:rsidR="008D5C8B" w:rsidRPr="0029323D" w:rsidRDefault="008D5C8B" w:rsidP="00DE57B7">
            <w:pPr>
              <w:tabs>
                <w:tab w:val="left" w:pos="540"/>
              </w:tabs>
              <w:contextualSpacing/>
              <w:jc w:val="both"/>
              <w:rPr>
                <w:b/>
                <w:bCs/>
                <w:color w:val="0D0D0D"/>
                <w:sz w:val="22"/>
                <w:szCs w:val="22"/>
              </w:rPr>
            </w:pPr>
            <w:r w:rsidRPr="0029323D">
              <w:rPr>
                <w:b/>
                <w:bCs/>
                <w:color w:val="0D0D0D"/>
                <w:sz w:val="22"/>
                <w:szCs w:val="22"/>
              </w:rPr>
              <w:t xml:space="preserve">Знать: </w:t>
            </w:r>
            <w:r w:rsidR="00160944" w:rsidRPr="0029323D">
              <w:rPr>
                <w:color w:val="0D0D0D"/>
                <w:sz w:val="22"/>
                <w:szCs w:val="22"/>
              </w:rPr>
              <w:t>перечень показателей финансовой отчетности для составления отчетных форм экономических субъектов.</w:t>
            </w:r>
            <w:r w:rsidRPr="0029323D">
              <w:rPr>
                <w:color w:val="0D0D0D"/>
                <w:sz w:val="22"/>
                <w:szCs w:val="22"/>
              </w:rPr>
              <w:t xml:space="preserve"> </w:t>
            </w:r>
          </w:p>
          <w:p w14:paraId="2C76770B" w14:textId="45D0937C" w:rsidR="008D5C8B" w:rsidRPr="0029323D" w:rsidRDefault="008D5C8B" w:rsidP="00DE57B7">
            <w:pPr>
              <w:tabs>
                <w:tab w:val="left" w:pos="540"/>
              </w:tabs>
              <w:contextualSpacing/>
              <w:jc w:val="both"/>
              <w:rPr>
                <w:b/>
                <w:sz w:val="22"/>
                <w:szCs w:val="22"/>
              </w:rPr>
            </w:pPr>
            <w:r w:rsidRPr="0029323D">
              <w:rPr>
                <w:b/>
                <w:bCs/>
                <w:color w:val="0D0D0D"/>
                <w:sz w:val="22"/>
                <w:szCs w:val="22"/>
              </w:rPr>
              <w:t xml:space="preserve">Уметь: </w:t>
            </w:r>
            <w:r w:rsidR="00160944" w:rsidRPr="0029323D">
              <w:rPr>
                <w:color w:val="0D0D0D"/>
                <w:sz w:val="22"/>
                <w:szCs w:val="22"/>
              </w:rPr>
              <w:t>формировать показатели финансовой отчетности для составления отчетных форм экономических субъектов.</w:t>
            </w:r>
          </w:p>
        </w:tc>
      </w:tr>
      <w:tr w:rsidR="00391CDF" w14:paraId="642E6AF6" w14:textId="77777777" w:rsidTr="00DE57B7">
        <w:trPr>
          <w:trHeight w:val="20"/>
        </w:trPr>
        <w:tc>
          <w:tcPr>
            <w:tcW w:w="10060" w:type="dxa"/>
            <w:gridSpan w:val="4"/>
          </w:tcPr>
          <w:p w14:paraId="3FEC3808" w14:textId="2FE7C65A" w:rsidR="00391CDF" w:rsidRPr="0029323D" w:rsidRDefault="00391CDF" w:rsidP="00391CDF">
            <w:pPr>
              <w:tabs>
                <w:tab w:val="left" w:pos="540"/>
              </w:tabs>
              <w:contextualSpacing/>
              <w:jc w:val="center"/>
              <w:rPr>
                <w:b/>
                <w:bCs/>
                <w:color w:val="0D0D0D"/>
                <w:sz w:val="22"/>
                <w:szCs w:val="22"/>
              </w:rPr>
            </w:pPr>
            <w:r w:rsidRPr="0029323D">
              <w:rPr>
                <w:rFonts w:eastAsia="Calibri"/>
                <w:b/>
                <w:bCs/>
                <w:sz w:val="22"/>
                <w:szCs w:val="22"/>
                <w:lang w:eastAsia="en-US"/>
              </w:rPr>
              <w:t>ОП «Аналитика и аудит»</w:t>
            </w:r>
          </w:p>
        </w:tc>
      </w:tr>
      <w:tr w:rsidR="00391CDF" w14:paraId="0C884958" w14:textId="77777777" w:rsidTr="0029323D">
        <w:trPr>
          <w:trHeight w:val="20"/>
        </w:trPr>
        <w:tc>
          <w:tcPr>
            <w:tcW w:w="988" w:type="dxa"/>
            <w:vMerge w:val="restart"/>
          </w:tcPr>
          <w:p w14:paraId="262030B5" w14:textId="77777777" w:rsidR="00391CDF" w:rsidRPr="0029323D" w:rsidRDefault="00391CDF" w:rsidP="00DE57B7">
            <w:pPr>
              <w:pStyle w:val="aff8"/>
              <w:widowControl w:val="0"/>
              <w:tabs>
                <w:tab w:val="clear" w:pos="756"/>
              </w:tabs>
              <w:spacing w:line="360" w:lineRule="auto"/>
              <w:ind w:left="0" w:firstLine="0"/>
              <w:rPr>
                <w:sz w:val="22"/>
                <w:szCs w:val="22"/>
              </w:rPr>
            </w:pPr>
            <w:r w:rsidRPr="0029323D">
              <w:rPr>
                <w:color w:val="0D0D0D" w:themeColor="text1" w:themeTint="F2"/>
                <w:sz w:val="22"/>
                <w:szCs w:val="22"/>
              </w:rPr>
              <w:t>ПКП-2</w:t>
            </w:r>
          </w:p>
        </w:tc>
        <w:tc>
          <w:tcPr>
            <w:tcW w:w="2551" w:type="dxa"/>
            <w:vMerge w:val="restart"/>
          </w:tcPr>
          <w:p w14:paraId="3BF957D6" w14:textId="77777777" w:rsidR="00391CDF" w:rsidRPr="0029323D" w:rsidRDefault="00391CDF" w:rsidP="00DE57B7">
            <w:pPr>
              <w:jc w:val="both"/>
              <w:rPr>
                <w:sz w:val="22"/>
                <w:szCs w:val="22"/>
              </w:rPr>
            </w:pPr>
            <w:r w:rsidRPr="0029323D">
              <w:rPr>
                <w:color w:val="0D0D0D"/>
                <w:sz w:val="22"/>
                <w:szCs w:val="22"/>
              </w:rPr>
              <w:t>Способность к организации и ведению бухгалтерского и управленческого учета в экономических субъектах</w:t>
            </w:r>
          </w:p>
        </w:tc>
        <w:tc>
          <w:tcPr>
            <w:tcW w:w="2268" w:type="dxa"/>
          </w:tcPr>
          <w:p w14:paraId="67AB7C8A" w14:textId="77777777" w:rsidR="00391CDF" w:rsidRPr="0029323D" w:rsidRDefault="00391CDF" w:rsidP="00DE57B7">
            <w:pPr>
              <w:spacing w:line="216" w:lineRule="auto"/>
              <w:jc w:val="both"/>
              <w:rPr>
                <w:color w:val="0D0D0D"/>
                <w:sz w:val="22"/>
                <w:szCs w:val="22"/>
              </w:rPr>
            </w:pPr>
            <w:r w:rsidRPr="0029323D">
              <w:rPr>
                <w:color w:val="0D0D0D"/>
                <w:sz w:val="22"/>
                <w:szCs w:val="22"/>
              </w:rPr>
              <w:t>1. Организует и ведет бухгалтерский учет в экономических субъектах.</w:t>
            </w:r>
          </w:p>
        </w:tc>
        <w:tc>
          <w:tcPr>
            <w:tcW w:w="4253" w:type="dxa"/>
          </w:tcPr>
          <w:p w14:paraId="38D5A522" w14:textId="77777777" w:rsidR="00391CDF" w:rsidRPr="0029323D" w:rsidRDefault="00391CDF" w:rsidP="00DE57B7">
            <w:pPr>
              <w:tabs>
                <w:tab w:val="left" w:pos="540"/>
              </w:tabs>
              <w:contextualSpacing/>
              <w:jc w:val="both"/>
              <w:rPr>
                <w:b/>
                <w:bCs/>
                <w:color w:val="0D0D0D"/>
                <w:sz w:val="22"/>
                <w:szCs w:val="22"/>
              </w:rPr>
            </w:pPr>
            <w:r w:rsidRPr="0029323D">
              <w:rPr>
                <w:b/>
                <w:bCs/>
                <w:color w:val="0D0D0D"/>
                <w:sz w:val="22"/>
                <w:szCs w:val="22"/>
              </w:rPr>
              <w:t xml:space="preserve">Знать: </w:t>
            </w:r>
            <w:r w:rsidRPr="0029323D">
              <w:rPr>
                <w:color w:val="0D0D0D"/>
                <w:sz w:val="22"/>
                <w:szCs w:val="22"/>
              </w:rPr>
              <w:t>правила организации и ведения бухгалтерского учета в экономических субъектах.</w:t>
            </w:r>
          </w:p>
          <w:p w14:paraId="772CCB83" w14:textId="77777777" w:rsidR="00391CDF" w:rsidRPr="0029323D" w:rsidRDefault="00391CDF" w:rsidP="00DE57B7">
            <w:pPr>
              <w:tabs>
                <w:tab w:val="left" w:pos="540"/>
              </w:tabs>
              <w:contextualSpacing/>
              <w:jc w:val="both"/>
              <w:rPr>
                <w:b/>
                <w:sz w:val="22"/>
                <w:szCs w:val="22"/>
              </w:rPr>
            </w:pPr>
            <w:r w:rsidRPr="0029323D">
              <w:rPr>
                <w:b/>
                <w:bCs/>
                <w:color w:val="0D0D0D"/>
                <w:sz w:val="22"/>
                <w:szCs w:val="22"/>
              </w:rPr>
              <w:t xml:space="preserve">Уметь: </w:t>
            </w:r>
            <w:r w:rsidRPr="0029323D">
              <w:rPr>
                <w:color w:val="0D0D0D"/>
                <w:sz w:val="22"/>
                <w:szCs w:val="22"/>
              </w:rPr>
              <w:t xml:space="preserve">вести бухгалтерский учет в экономических субъектах – организации бюджетной сферы </w:t>
            </w:r>
          </w:p>
        </w:tc>
      </w:tr>
      <w:tr w:rsidR="00391CDF" w14:paraId="55AE0189" w14:textId="77777777" w:rsidTr="0029323D">
        <w:trPr>
          <w:trHeight w:val="20"/>
        </w:trPr>
        <w:tc>
          <w:tcPr>
            <w:tcW w:w="988" w:type="dxa"/>
            <w:vMerge/>
          </w:tcPr>
          <w:p w14:paraId="6372660C" w14:textId="77777777" w:rsidR="00391CDF" w:rsidRPr="0029323D" w:rsidRDefault="00391CDF" w:rsidP="00DE57B7">
            <w:pPr>
              <w:pStyle w:val="aff8"/>
              <w:widowControl w:val="0"/>
              <w:tabs>
                <w:tab w:val="clear" w:pos="756"/>
              </w:tabs>
              <w:spacing w:line="360" w:lineRule="auto"/>
              <w:ind w:left="0" w:firstLine="0"/>
              <w:rPr>
                <w:sz w:val="22"/>
                <w:szCs w:val="22"/>
              </w:rPr>
            </w:pPr>
          </w:p>
        </w:tc>
        <w:tc>
          <w:tcPr>
            <w:tcW w:w="2551" w:type="dxa"/>
            <w:vMerge/>
          </w:tcPr>
          <w:p w14:paraId="36C1B33A" w14:textId="77777777" w:rsidR="00391CDF" w:rsidRPr="0029323D" w:rsidRDefault="00391CDF" w:rsidP="00DE57B7">
            <w:pPr>
              <w:jc w:val="both"/>
              <w:rPr>
                <w:sz w:val="22"/>
                <w:szCs w:val="22"/>
              </w:rPr>
            </w:pPr>
          </w:p>
        </w:tc>
        <w:tc>
          <w:tcPr>
            <w:tcW w:w="2268" w:type="dxa"/>
          </w:tcPr>
          <w:p w14:paraId="40057BE1" w14:textId="77777777" w:rsidR="00391CDF" w:rsidRPr="0029323D" w:rsidRDefault="00391CDF" w:rsidP="00DE57B7">
            <w:pPr>
              <w:spacing w:line="216" w:lineRule="auto"/>
              <w:jc w:val="both"/>
              <w:rPr>
                <w:color w:val="0D0D0D"/>
                <w:sz w:val="22"/>
                <w:szCs w:val="22"/>
              </w:rPr>
            </w:pPr>
            <w:r w:rsidRPr="0029323D">
              <w:rPr>
                <w:color w:val="0D0D0D"/>
                <w:sz w:val="22"/>
                <w:szCs w:val="22"/>
              </w:rPr>
              <w:t>2. Осуществляет ведение управленческого учета в экономических субъектах</w:t>
            </w:r>
          </w:p>
        </w:tc>
        <w:tc>
          <w:tcPr>
            <w:tcW w:w="4253" w:type="dxa"/>
          </w:tcPr>
          <w:p w14:paraId="2D6E4F57" w14:textId="77777777" w:rsidR="00391CDF" w:rsidRPr="0029323D" w:rsidRDefault="00391CDF" w:rsidP="00DE57B7">
            <w:pPr>
              <w:tabs>
                <w:tab w:val="left" w:pos="540"/>
              </w:tabs>
              <w:contextualSpacing/>
              <w:jc w:val="both"/>
              <w:rPr>
                <w:b/>
                <w:bCs/>
                <w:color w:val="0D0D0D"/>
                <w:sz w:val="22"/>
                <w:szCs w:val="22"/>
              </w:rPr>
            </w:pPr>
            <w:r w:rsidRPr="0029323D">
              <w:rPr>
                <w:b/>
                <w:bCs/>
                <w:color w:val="0D0D0D"/>
                <w:sz w:val="22"/>
                <w:szCs w:val="22"/>
              </w:rPr>
              <w:t xml:space="preserve">Знать: </w:t>
            </w:r>
            <w:r w:rsidRPr="0029323D">
              <w:rPr>
                <w:color w:val="0D0D0D"/>
                <w:sz w:val="22"/>
                <w:szCs w:val="22"/>
              </w:rPr>
              <w:t xml:space="preserve">правила организации ведения управленческого учета в экономических субъектах – организации бюджетной сферы </w:t>
            </w:r>
          </w:p>
          <w:p w14:paraId="7BE685F5" w14:textId="77777777" w:rsidR="00391CDF" w:rsidRPr="0029323D" w:rsidRDefault="00391CDF" w:rsidP="00DE57B7">
            <w:pPr>
              <w:tabs>
                <w:tab w:val="left" w:pos="540"/>
              </w:tabs>
              <w:contextualSpacing/>
              <w:jc w:val="both"/>
              <w:rPr>
                <w:b/>
                <w:sz w:val="22"/>
                <w:szCs w:val="22"/>
              </w:rPr>
            </w:pPr>
            <w:r w:rsidRPr="0029323D">
              <w:rPr>
                <w:b/>
                <w:bCs/>
                <w:color w:val="0D0D0D"/>
                <w:sz w:val="22"/>
                <w:szCs w:val="22"/>
              </w:rPr>
              <w:t xml:space="preserve">Уметь: </w:t>
            </w:r>
            <w:r w:rsidRPr="0029323D">
              <w:rPr>
                <w:color w:val="0D0D0D"/>
                <w:sz w:val="22"/>
                <w:szCs w:val="22"/>
              </w:rPr>
              <w:t>осуществлять ведение управленческого учета в экономических субъектах – организации бюджетной сферы</w:t>
            </w:r>
          </w:p>
        </w:tc>
      </w:tr>
    </w:tbl>
    <w:p w14:paraId="3E85989F" w14:textId="77777777" w:rsidR="00F71AE6" w:rsidRDefault="00F71AE6" w:rsidP="009D3F34">
      <w:pPr>
        <w:widowControl w:val="0"/>
        <w:spacing w:before="120" w:line="360" w:lineRule="auto"/>
        <w:ind w:firstLine="709"/>
        <w:jc w:val="both"/>
        <w:outlineLvl w:val="0"/>
        <w:rPr>
          <w:b/>
          <w:sz w:val="28"/>
          <w:szCs w:val="28"/>
        </w:rPr>
      </w:pPr>
    </w:p>
    <w:p w14:paraId="603F9108" w14:textId="68EBF0E6" w:rsidR="008B47A6" w:rsidRDefault="009A6212" w:rsidP="009D3F34">
      <w:pPr>
        <w:widowControl w:val="0"/>
        <w:spacing w:before="120" w:line="360" w:lineRule="auto"/>
        <w:ind w:firstLine="709"/>
        <w:jc w:val="both"/>
        <w:outlineLvl w:val="0"/>
        <w:rPr>
          <w:sz w:val="28"/>
          <w:szCs w:val="28"/>
        </w:rPr>
      </w:pPr>
      <w:r>
        <w:rPr>
          <w:b/>
          <w:sz w:val="28"/>
          <w:szCs w:val="28"/>
        </w:rPr>
        <w:t>3. Место дисциплины в структуре образовательной программы</w:t>
      </w:r>
      <w:bookmarkEnd w:id="2"/>
    </w:p>
    <w:p w14:paraId="01ABB93A" w14:textId="456BE3C2" w:rsidR="008B47A6" w:rsidRDefault="009A6212">
      <w:pPr>
        <w:spacing w:line="360" w:lineRule="auto"/>
        <w:ind w:firstLine="709"/>
        <w:jc w:val="both"/>
        <w:rPr>
          <w:sz w:val="28"/>
          <w:szCs w:val="28"/>
        </w:rPr>
      </w:pPr>
      <w:r>
        <w:rPr>
          <w:sz w:val="28"/>
          <w:szCs w:val="28"/>
        </w:rPr>
        <w:t>Дисциплина «</w:t>
      </w:r>
      <w:r w:rsidR="00F71AE6" w:rsidRPr="00F71AE6">
        <w:rPr>
          <w:sz w:val="28"/>
          <w:szCs w:val="28"/>
        </w:rPr>
        <w:t>Учет в некоммерческих организациях</w:t>
      </w:r>
      <w:r>
        <w:rPr>
          <w:sz w:val="28"/>
          <w:szCs w:val="28"/>
        </w:rPr>
        <w:t>» относится к циклу профил</w:t>
      </w:r>
      <w:r w:rsidR="002E1EE7">
        <w:rPr>
          <w:sz w:val="28"/>
          <w:szCs w:val="28"/>
        </w:rPr>
        <w:t>я (элективный)</w:t>
      </w:r>
      <w:r>
        <w:rPr>
          <w:sz w:val="28"/>
          <w:szCs w:val="28"/>
        </w:rPr>
        <w:t xml:space="preserve"> дисциплин, углубляющих освоение программ </w:t>
      </w:r>
      <w:proofErr w:type="spellStart"/>
      <w:r>
        <w:rPr>
          <w:sz w:val="28"/>
          <w:szCs w:val="28"/>
        </w:rPr>
        <w:t>бакалавриата</w:t>
      </w:r>
      <w:proofErr w:type="spellEnd"/>
      <w:r>
        <w:rPr>
          <w:sz w:val="28"/>
          <w:szCs w:val="28"/>
        </w:rPr>
        <w:t xml:space="preserve"> по направлению подготовки 38.03.01 «Экономика», ОП</w:t>
      </w:r>
      <w:r w:rsidR="004F2E84">
        <w:rPr>
          <w:sz w:val="28"/>
          <w:szCs w:val="28"/>
        </w:rPr>
        <w:t xml:space="preserve"> «Аналитика и аудит», ОП «</w:t>
      </w:r>
      <w:r w:rsidR="004F2E84">
        <w:rPr>
          <w:rFonts w:eastAsia="Calibri"/>
          <w:sz w:val="28"/>
          <w:szCs w:val="28"/>
          <w:lang w:eastAsia="zh-CN"/>
        </w:rPr>
        <w:t>Бизнес-анализ, налоги и аудит</w:t>
      </w:r>
      <w:r w:rsidR="004F2E84">
        <w:rPr>
          <w:sz w:val="28"/>
          <w:szCs w:val="28"/>
        </w:rPr>
        <w:t xml:space="preserve">». </w:t>
      </w:r>
    </w:p>
    <w:p w14:paraId="570D5647" w14:textId="35B3C29A" w:rsidR="00F71AE6" w:rsidRDefault="00F71AE6">
      <w:pPr>
        <w:spacing w:line="360" w:lineRule="auto"/>
        <w:ind w:firstLine="709"/>
        <w:jc w:val="both"/>
        <w:rPr>
          <w:sz w:val="28"/>
          <w:szCs w:val="28"/>
        </w:rPr>
      </w:pPr>
    </w:p>
    <w:p w14:paraId="4C3D5B7F" w14:textId="77777777" w:rsidR="00F71AE6" w:rsidRDefault="00F71AE6">
      <w:pPr>
        <w:spacing w:line="360" w:lineRule="auto"/>
        <w:ind w:firstLine="709"/>
        <w:jc w:val="both"/>
        <w:rPr>
          <w:sz w:val="28"/>
          <w:szCs w:val="28"/>
        </w:rPr>
      </w:pPr>
    </w:p>
    <w:p w14:paraId="3A5F819B" w14:textId="77777777" w:rsidR="008B47A6" w:rsidRDefault="009A6212" w:rsidP="000737C3">
      <w:pPr>
        <w:widowControl w:val="0"/>
        <w:numPr>
          <w:ilvl w:val="0"/>
          <w:numId w:val="1"/>
        </w:numPr>
        <w:spacing w:line="360" w:lineRule="auto"/>
        <w:ind w:left="0" w:firstLine="709"/>
        <w:jc w:val="both"/>
        <w:outlineLvl w:val="0"/>
        <w:rPr>
          <w:b/>
          <w:sz w:val="28"/>
          <w:szCs w:val="28"/>
        </w:rPr>
      </w:pPr>
      <w:bookmarkStart w:id="3" w:name="_Toc191317581"/>
      <w:bookmarkStart w:id="4" w:name="_Toc26723517"/>
      <w:bookmarkStart w:id="5" w:name="_Toc26723322"/>
      <w:r>
        <w:rPr>
          <w:b/>
          <w:sz w:val="28"/>
          <w:szCs w:val="28"/>
        </w:rPr>
        <w:lastRenderedPageBreak/>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3"/>
      <w:r>
        <w:rPr>
          <w:b/>
          <w:sz w:val="28"/>
          <w:szCs w:val="28"/>
        </w:rPr>
        <w:t xml:space="preserve"> </w:t>
      </w:r>
      <w:bookmarkEnd w:id="4"/>
      <w:bookmarkEnd w:id="5"/>
    </w:p>
    <w:p w14:paraId="7CFBF9E9" w14:textId="348373C5" w:rsidR="008B47A6" w:rsidRDefault="009A6212">
      <w:pPr>
        <w:pStyle w:val="aff8"/>
        <w:widowControl w:val="0"/>
        <w:tabs>
          <w:tab w:val="clear" w:pos="720"/>
          <w:tab w:val="clear" w:pos="756"/>
        </w:tabs>
        <w:spacing w:line="240" w:lineRule="auto"/>
        <w:jc w:val="right"/>
        <w:rPr>
          <w:sz w:val="28"/>
          <w:szCs w:val="28"/>
        </w:rPr>
      </w:pPr>
      <w:r>
        <w:rPr>
          <w:sz w:val="28"/>
          <w:szCs w:val="28"/>
        </w:rPr>
        <w:t xml:space="preserve">Таблица </w:t>
      </w:r>
      <w:r w:rsidR="00D51E0A">
        <w:rPr>
          <w:sz w:val="28"/>
          <w:szCs w:val="28"/>
        </w:rPr>
        <w:t>3</w:t>
      </w:r>
    </w:p>
    <w:p w14:paraId="57E745A7" w14:textId="77777777" w:rsidR="000D65BB" w:rsidRDefault="000D65BB">
      <w:pPr>
        <w:pStyle w:val="aff8"/>
        <w:widowControl w:val="0"/>
        <w:tabs>
          <w:tab w:val="clear" w:pos="720"/>
          <w:tab w:val="clear" w:pos="756"/>
        </w:tabs>
        <w:spacing w:line="240" w:lineRule="auto"/>
        <w:jc w:val="center"/>
        <w:rPr>
          <w:rFonts w:eastAsia="Calibri"/>
          <w:sz w:val="28"/>
          <w:szCs w:val="28"/>
          <w:lang w:eastAsia="zh-CN"/>
        </w:rPr>
      </w:pPr>
      <w:r>
        <w:rPr>
          <w:rFonts w:eastAsia="Calibri"/>
          <w:sz w:val="28"/>
          <w:szCs w:val="28"/>
          <w:lang w:eastAsia="zh-CN"/>
        </w:rPr>
        <w:t xml:space="preserve">ОП «Бизнес-анализ, налоги и аудит», </w:t>
      </w:r>
    </w:p>
    <w:p w14:paraId="083656FF" w14:textId="4E6CA80A" w:rsidR="008B47A6" w:rsidRDefault="000D65BB">
      <w:pPr>
        <w:pStyle w:val="aff8"/>
        <w:widowControl w:val="0"/>
        <w:tabs>
          <w:tab w:val="clear" w:pos="720"/>
          <w:tab w:val="clear" w:pos="756"/>
        </w:tabs>
        <w:spacing w:line="240" w:lineRule="auto"/>
        <w:jc w:val="center"/>
        <w:rPr>
          <w:b/>
          <w:sz w:val="28"/>
          <w:szCs w:val="28"/>
        </w:rPr>
      </w:pPr>
      <w:r>
        <w:rPr>
          <w:rFonts w:eastAsia="Calibri"/>
          <w:sz w:val="28"/>
          <w:szCs w:val="28"/>
          <w:lang w:eastAsia="zh-CN"/>
        </w:rPr>
        <w:t>профиль</w:t>
      </w:r>
      <w:r w:rsidR="00DE57B7">
        <w:rPr>
          <w:rFonts w:eastAsia="Calibri"/>
          <w:sz w:val="28"/>
          <w:szCs w:val="28"/>
          <w:lang w:eastAsia="zh-CN"/>
        </w:rPr>
        <w:t xml:space="preserve"> «Аудит и внутренний контроль» </w:t>
      </w:r>
    </w:p>
    <w:tbl>
      <w:tblPr>
        <w:tblW w:w="5000" w:type="pct"/>
        <w:tblLayout w:type="fixed"/>
        <w:tblLook w:val="01E0" w:firstRow="1" w:lastRow="1" w:firstColumn="1" w:lastColumn="1" w:noHBand="0" w:noVBand="0"/>
      </w:tblPr>
      <w:tblGrid>
        <w:gridCol w:w="4939"/>
        <w:gridCol w:w="2853"/>
        <w:gridCol w:w="2238"/>
      </w:tblGrid>
      <w:tr w:rsidR="000D65BB" w14:paraId="7DD1ACB7" w14:textId="77777777" w:rsidTr="000D65BB">
        <w:trPr>
          <w:trHeight w:val="303"/>
        </w:trPr>
        <w:tc>
          <w:tcPr>
            <w:tcW w:w="4939" w:type="dxa"/>
            <w:tcBorders>
              <w:top w:val="single" w:sz="4" w:space="0" w:color="000000"/>
              <w:left w:val="single" w:sz="4" w:space="0" w:color="000000"/>
              <w:bottom w:val="single" w:sz="4" w:space="0" w:color="000000"/>
              <w:right w:val="single" w:sz="4" w:space="0" w:color="000000"/>
            </w:tcBorders>
            <w:vAlign w:val="center"/>
          </w:tcPr>
          <w:p w14:paraId="27B428F0" w14:textId="77777777" w:rsidR="000D65BB" w:rsidRDefault="000D65BB">
            <w:pPr>
              <w:widowControl w:val="0"/>
              <w:jc w:val="center"/>
              <w:rPr>
                <w:b/>
              </w:rPr>
            </w:pPr>
            <w:r>
              <w:rPr>
                <w:b/>
              </w:rPr>
              <w:t>Вид учебной работы по дисциплине</w:t>
            </w:r>
          </w:p>
        </w:tc>
        <w:tc>
          <w:tcPr>
            <w:tcW w:w="2853" w:type="dxa"/>
            <w:tcBorders>
              <w:top w:val="single" w:sz="4" w:space="0" w:color="000000"/>
              <w:left w:val="single" w:sz="4" w:space="0" w:color="000000"/>
              <w:bottom w:val="single" w:sz="4" w:space="0" w:color="000000"/>
              <w:right w:val="single" w:sz="4" w:space="0" w:color="000000"/>
            </w:tcBorders>
          </w:tcPr>
          <w:p w14:paraId="459350C9" w14:textId="77777777" w:rsidR="000D65BB" w:rsidRDefault="000D65BB">
            <w:pPr>
              <w:widowControl w:val="0"/>
              <w:jc w:val="center"/>
              <w:rPr>
                <w:b/>
              </w:rPr>
            </w:pPr>
            <w:r>
              <w:rPr>
                <w:b/>
              </w:rPr>
              <w:t xml:space="preserve">Всего </w:t>
            </w:r>
          </w:p>
          <w:p w14:paraId="3F8F0171" w14:textId="77777777" w:rsidR="000D65BB" w:rsidRDefault="000D65BB">
            <w:pPr>
              <w:widowControl w:val="0"/>
              <w:jc w:val="center"/>
              <w:rPr>
                <w:b/>
              </w:rPr>
            </w:pPr>
            <w:r>
              <w:rPr>
                <w:b/>
              </w:rPr>
              <w:t>(в з/е и часах)</w:t>
            </w:r>
          </w:p>
        </w:tc>
        <w:tc>
          <w:tcPr>
            <w:tcW w:w="2238" w:type="dxa"/>
            <w:tcBorders>
              <w:top w:val="single" w:sz="4" w:space="0" w:color="000000"/>
              <w:left w:val="single" w:sz="4" w:space="0" w:color="000000"/>
              <w:bottom w:val="single" w:sz="4" w:space="0" w:color="000000"/>
              <w:right w:val="single" w:sz="4" w:space="0" w:color="000000"/>
            </w:tcBorders>
          </w:tcPr>
          <w:p w14:paraId="59831054" w14:textId="77777777" w:rsidR="000D65BB" w:rsidRDefault="000D65BB">
            <w:pPr>
              <w:widowControl w:val="0"/>
              <w:jc w:val="center"/>
              <w:rPr>
                <w:b/>
              </w:rPr>
            </w:pPr>
            <w:r>
              <w:rPr>
                <w:b/>
              </w:rPr>
              <w:t xml:space="preserve">6 семестр </w:t>
            </w:r>
          </w:p>
          <w:p w14:paraId="29FD8485" w14:textId="14165184" w:rsidR="000D65BB" w:rsidRDefault="000D65BB">
            <w:pPr>
              <w:widowControl w:val="0"/>
              <w:jc w:val="center"/>
              <w:rPr>
                <w:b/>
              </w:rPr>
            </w:pPr>
            <w:r>
              <w:rPr>
                <w:b/>
              </w:rPr>
              <w:t>(в часах)</w:t>
            </w:r>
          </w:p>
        </w:tc>
      </w:tr>
      <w:tr w:rsidR="000D65BB" w14:paraId="15E1195A" w14:textId="77777777" w:rsidTr="000D65BB">
        <w:trPr>
          <w:trHeight w:val="210"/>
        </w:trPr>
        <w:tc>
          <w:tcPr>
            <w:tcW w:w="4939" w:type="dxa"/>
            <w:tcBorders>
              <w:top w:val="single" w:sz="4" w:space="0" w:color="000000"/>
              <w:left w:val="single" w:sz="4" w:space="0" w:color="000000"/>
              <w:bottom w:val="single" w:sz="4" w:space="0" w:color="000000"/>
              <w:right w:val="single" w:sz="4" w:space="0" w:color="000000"/>
            </w:tcBorders>
            <w:shd w:val="clear" w:color="auto" w:fill="FFFF99"/>
          </w:tcPr>
          <w:p w14:paraId="6FDBF6D7" w14:textId="77777777" w:rsidR="000D65BB" w:rsidRDefault="000D65BB">
            <w:pPr>
              <w:widowControl w:val="0"/>
              <w:rPr>
                <w:b/>
              </w:rPr>
            </w:pPr>
            <w:r>
              <w:rPr>
                <w:b/>
              </w:rPr>
              <w:t>Общая трудоёмкость дисциплины</w:t>
            </w:r>
          </w:p>
        </w:tc>
        <w:tc>
          <w:tcPr>
            <w:tcW w:w="2853" w:type="dxa"/>
            <w:tcBorders>
              <w:top w:val="single" w:sz="4" w:space="0" w:color="000000"/>
              <w:left w:val="single" w:sz="4" w:space="0" w:color="000000"/>
              <w:bottom w:val="single" w:sz="4" w:space="0" w:color="000000"/>
              <w:right w:val="single" w:sz="4" w:space="0" w:color="000000"/>
            </w:tcBorders>
            <w:shd w:val="clear" w:color="auto" w:fill="FFFF99"/>
          </w:tcPr>
          <w:p w14:paraId="64999ACD" w14:textId="5300B4E6" w:rsidR="000D65BB" w:rsidRDefault="000D65BB">
            <w:pPr>
              <w:widowControl w:val="0"/>
              <w:jc w:val="center"/>
              <w:rPr>
                <w:b/>
              </w:rPr>
            </w:pPr>
            <w:r>
              <w:rPr>
                <w:b/>
              </w:rPr>
              <w:t>3/108</w:t>
            </w:r>
          </w:p>
        </w:tc>
        <w:tc>
          <w:tcPr>
            <w:tcW w:w="2238" w:type="dxa"/>
            <w:tcBorders>
              <w:top w:val="single" w:sz="4" w:space="0" w:color="000000"/>
              <w:left w:val="single" w:sz="4" w:space="0" w:color="000000"/>
              <w:bottom w:val="single" w:sz="4" w:space="0" w:color="000000"/>
              <w:right w:val="single" w:sz="4" w:space="0" w:color="000000"/>
            </w:tcBorders>
            <w:shd w:val="clear" w:color="auto" w:fill="FFFF99"/>
          </w:tcPr>
          <w:p w14:paraId="3ED89536" w14:textId="35709A6B" w:rsidR="000D65BB" w:rsidRDefault="000D65BB">
            <w:pPr>
              <w:widowControl w:val="0"/>
              <w:jc w:val="center"/>
              <w:rPr>
                <w:b/>
              </w:rPr>
            </w:pPr>
            <w:r>
              <w:rPr>
                <w:b/>
              </w:rPr>
              <w:t>3/108</w:t>
            </w:r>
          </w:p>
        </w:tc>
      </w:tr>
      <w:tr w:rsidR="000D65BB" w14:paraId="1BD46C9B" w14:textId="77777777" w:rsidTr="000D65BB">
        <w:tc>
          <w:tcPr>
            <w:tcW w:w="4939" w:type="dxa"/>
            <w:tcBorders>
              <w:top w:val="single" w:sz="4" w:space="0" w:color="000000"/>
              <w:left w:val="single" w:sz="4" w:space="0" w:color="000000"/>
              <w:bottom w:val="single" w:sz="4" w:space="0" w:color="000000"/>
              <w:right w:val="single" w:sz="4" w:space="0" w:color="000000"/>
            </w:tcBorders>
            <w:shd w:val="clear" w:color="auto" w:fill="CCFFFF"/>
          </w:tcPr>
          <w:p w14:paraId="77965846" w14:textId="77777777" w:rsidR="000D65BB" w:rsidRDefault="000D65BB" w:rsidP="000D65BB">
            <w:pPr>
              <w:widowControl w:val="0"/>
              <w:rPr>
                <w:b/>
              </w:rPr>
            </w:pPr>
            <w:r>
              <w:rPr>
                <w:b/>
              </w:rPr>
              <w:t>Контактная работа-Аудиторные занятия</w:t>
            </w:r>
          </w:p>
        </w:tc>
        <w:tc>
          <w:tcPr>
            <w:tcW w:w="2853" w:type="dxa"/>
            <w:tcBorders>
              <w:top w:val="single" w:sz="4" w:space="0" w:color="000000"/>
              <w:left w:val="single" w:sz="4" w:space="0" w:color="000000"/>
              <w:bottom w:val="single" w:sz="4" w:space="0" w:color="000000"/>
              <w:right w:val="single" w:sz="4" w:space="0" w:color="000000"/>
            </w:tcBorders>
            <w:shd w:val="clear" w:color="auto" w:fill="CCFFFF"/>
          </w:tcPr>
          <w:p w14:paraId="5DC579AD" w14:textId="5BDF0A6E" w:rsidR="000D65BB" w:rsidRDefault="000D65BB" w:rsidP="000D65BB">
            <w:pPr>
              <w:widowControl w:val="0"/>
              <w:jc w:val="center"/>
              <w:rPr>
                <w:b/>
              </w:rPr>
            </w:pPr>
            <w:r>
              <w:rPr>
                <w:b/>
              </w:rPr>
              <w:t>34</w:t>
            </w:r>
          </w:p>
        </w:tc>
        <w:tc>
          <w:tcPr>
            <w:tcW w:w="2238" w:type="dxa"/>
            <w:tcBorders>
              <w:top w:val="single" w:sz="4" w:space="0" w:color="000000"/>
              <w:left w:val="single" w:sz="4" w:space="0" w:color="000000"/>
              <w:bottom w:val="single" w:sz="4" w:space="0" w:color="000000"/>
              <w:right w:val="single" w:sz="4" w:space="0" w:color="000000"/>
            </w:tcBorders>
            <w:shd w:val="clear" w:color="auto" w:fill="CCFFFF"/>
          </w:tcPr>
          <w:p w14:paraId="6E71B908" w14:textId="5B8503F4" w:rsidR="000D65BB" w:rsidRDefault="000D65BB" w:rsidP="000D65BB">
            <w:pPr>
              <w:widowControl w:val="0"/>
              <w:jc w:val="center"/>
              <w:rPr>
                <w:b/>
              </w:rPr>
            </w:pPr>
            <w:r>
              <w:rPr>
                <w:b/>
              </w:rPr>
              <w:t>34</w:t>
            </w:r>
          </w:p>
        </w:tc>
      </w:tr>
      <w:tr w:rsidR="000D65BB" w14:paraId="7B156CAE" w14:textId="77777777" w:rsidTr="000D65BB">
        <w:tc>
          <w:tcPr>
            <w:tcW w:w="4939" w:type="dxa"/>
            <w:tcBorders>
              <w:top w:val="single" w:sz="4" w:space="0" w:color="000000"/>
              <w:left w:val="single" w:sz="4" w:space="0" w:color="000000"/>
              <w:bottom w:val="single" w:sz="4" w:space="0" w:color="000000"/>
              <w:right w:val="single" w:sz="4" w:space="0" w:color="000000"/>
            </w:tcBorders>
          </w:tcPr>
          <w:p w14:paraId="3F574429" w14:textId="77777777" w:rsidR="000D65BB" w:rsidRDefault="000D65BB" w:rsidP="000D65BB">
            <w:pPr>
              <w:widowControl w:val="0"/>
            </w:pPr>
            <w:r>
              <w:t>Лекции</w:t>
            </w:r>
          </w:p>
        </w:tc>
        <w:tc>
          <w:tcPr>
            <w:tcW w:w="2853" w:type="dxa"/>
            <w:tcBorders>
              <w:top w:val="single" w:sz="4" w:space="0" w:color="000000"/>
              <w:left w:val="single" w:sz="4" w:space="0" w:color="000000"/>
              <w:bottom w:val="single" w:sz="4" w:space="0" w:color="000000"/>
              <w:right w:val="single" w:sz="4" w:space="0" w:color="000000"/>
            </w:tcBorders>
          </w:tcPr>
          <w:p w14:paraId="11DEA82C" w14:textId="37030D31" w:rsidR="000D65BB" w:rsidRDefault="000D65BB" w:rsidP="000D65BB">
            <w:pPr>
              <w:widowControl w:val="0"/>
              <w:jc w:val="center"/>
            </w:pPr>
            <w:r>
              <w:t>16</w:t>
            </w:r>
          </w:p>
        </w:tc>
        <w:tc>
          <w:tcPr>
            <w:tcW w:w="2238" w:type="dxa"/>
            <w:tcBorders>
              <w:top w:val="single" w:sz="4" w:space="0" w:color="000000"/>
              <w:left w:val="single" w:sz="4" w:space="0" w:color="000000"/>
              <w:bottom w:val="single" w:sz="4" w:space="0" w:color="000000"/>
              <w:right w:val="single" w:sz="4" w:space="0" w:color="000000"/>
            </w:tcBorders>
          </w:tcPr>
          <w:p w14:paraId="111F5BE7" w14:textId="18F58D9F" w:rsidR="000D65BB" w:rsidRDefault="000D65BB" w:rsidP="000D65BB">
            <w:pPr>
              <w:widowControl w:val="0"/>
              <w:jc w:val="center"/>
            </w:pPr>
            <w:r>
              <w:t>16</w:t>
            </w:r>
          </w:p>
        </w:tc>
      </w:tr>
      <w:tr w:rsidR="000D65BB" w14:paraId="02F84577" w14:textId="77777777" w:rsidTr="000D65BB">
        <w:tc>
          <w:tcPr>
            <w:tcW w:w="4939" w:type="dxa"/>
            <w:tcBorders>
              <w:top w:val="single" w:sz="4" w:space="0" w:color="000000"/>
              <w:left w:val="single" w:sz="4" w:space="0" w:color="000000"/>
              <w:bottom w:val="single" w:sz="4" w:space="0" w:color="000000"/>
              <w:right w:val="single" w:sz="4" w:space="0" w:color="000000"/>
            </w:tcBorders>
          </w:tcPr>
          <w:p w14:paraId="7FF73F26" w14:textId="77777777" w:rsidR="000D65BB" w:rsidRDefault="000D65BB" w:rsidP="000D65BB">
            <w:pPr>
              <w:widowControl w:val="0"/>
            </w:pPr>
            <w:r>
              <w:t>Семинарские, практические занятия</w:t>
            </w:r>
          </w:p>
        </w:tc>
        <w:tc>
          <w:tcPr>
            <w:tcW w:w="2853" w:type="dxa"/>
            <w:tcBorders>
              <w:top w:val="single" w:sz="4" w:space="0" w:color="000000"/>
              <w:left w:val="single" w:sz="4" w:space="0" w:color="000000"/>
              <w:bottom w:val="single" w:sz="4" w:space="0" w:color="000000"/>
              <w:right w:val="single" w:sz="4" w:space="0" w:color="000000"/>
            </w:tcBorders>
          </w:tcPr>
          <w:p w14:paraId="4B3EA365" w14:textId="15E1E5B3" w:rsidR="000D65BB" w:rsidRDefault="000D65BB" w:rsidP="000D65BB">
            <w:pPr>
              <w:widowControl w:val="0"/>
              <w:jc w:val="center"/>
            </w:pPr>
            <w:r>
              <w:t>18</w:t>
            </w:r>
          </w:p>
        </w:tc>
        <w:tc>
          <w:tcPr>
            <w:tcW w:w="2238" w:type="dxa"/>
            <w:tcBorders>
              <w:top w:val="single" w:sz="4" w:space="0" w:color="000000"/>
              <w:left w:val="single" w:sz="4" w:space="0" w:color="000000"/>
              <w:bottom w:val="single" w:sz="4" w:space="0" w:color="000000"/>
              <w:right w:val="single" w:sz="4" w:space="0" w:color="000000"/>
            </w:tcBorders>
          </w:tcPr>
          <w:p w14:paraId="094A5053" w14:textId="1F46C868" w:rsidR="000D65BB" w:rsidRDefault="000D65BB" w:rsidP="000D65BB">
            <w:pPr>
              <w:widowControl w:val="0"/>
              <w:jc w:val="center"/>
            </w:pPr>
            <w:r>
              <w:t>18</w:t>
            </w:r>
          </w:p>
        </w:tc>
      </w:tr>
      <w:tr w:rsidR="000D65BB" w14:paraId="5B36BC15" w14:textId="77777777" w:rsidTr="000D65BB">
        <w:tc>
          <w:tcPr>
            <w:tcW w:w="4939" w:type="dxa"/>
            <w:tcBorders>
              <w:top w:val="single" w:sz="4" w:space="0" w:color="000000"/>
              <w:left w:val="single" w:sz="4" w:space="0" w:color="000000"/>
              <w:bottom w:val="single" w:sz="4" w:space="0" w:color="000000"/>
              <w:right w:val="single" w:sz="4" w:space="0" w:color="000000"/>
            </w:tcBorders>
            <w:shd w:val="clear" w:color="auto" w:fill="CCFFFF"/>
          </w:tcPr>
          <w:p w14:paraId="098D9A62" w14:textId="77777777" w:rsidR="000D65BB" w:rsidRDefault="000D65BB" w:rsidP="000D65BB">
            <w:pPr>
              <w:widowControl w:val="0"/>
              <w:rPr>
                <w:b/>
              </w:rPr>
            </w:pPr>
            <w:r>
              <w:rPr>
                <w:b/>
              </w:rPr>
              <w:t>Самостоятельная работа</w:t>
            </w:r>
          </w:p>
        </w:tc>
        <w:tc>
          <w:tcPr>
            <w:tcW w:w="2853" w:type="dxa"/>
            <w:tcBorders>
              <w:top w:val="single" w:sz="4" w:space="0" w:color="000000"/>
              <w:left w:val="single" w:sz="4" w:space="0" w:color="000000"/>
              <w:bottom w:val="single" w:sz="4" w:space="0" w:color="000000"/>
              <w:right w:val="single" w:sz="4" w:space="0" w:color="000000"/>
            </w:tcBorders>
            <w:shd w:val="clear" w:color="auto" w:fill="CCFFFF"/>
          </w:tcPr>
          <w:p w14:paraId="18686544" w14:textId="29D2B33D" w:rsidR="000D65BB" w:rsidRDefault="000D65BB" w:rsidP="000D65BB">
            <w:pPr>
              <w:widowControl w:val="0"/>
              <w:jc w:val="center"/>
              <w:rPr>
                <w:b/>
              </w:rPr>
            </w:pPr>
            <w:r>
              <w:rPr>
                <w:b/>
              </w:rPr>
              <w:t>74</w:t>
            </w:r>
          </w:p>
        </w:tc>
        <w:tc>
          <w:tcPr>
            <w:tcW w:w="2238" w:type="dxa"/>
            <w:tcBorders>
              <w:top w:val="single" w:sz="4" w:space="0" w:color="000000"/>
              <w:left w:val="single" w:sz="4" w:space="0" w:color="000000"/>
              <w:bottom w:val="single" w:sz="4" w:space="0" w:color="000000"/>
              <w:right w:val="single" w:sz="4" w:space="0" w:color="000000"/>
            </w:tcBorders>
            <w:shd w:val="clear" w:color="auto" w:fill="CCFFFF"/>
          </w:tcPr>
          <w:p w14:paraId="73569248" w14:textId="798307BB" w:rsidR="000D65BB" w:rsidRDefault="000D65BB" w:rsidP="000D65BB">
            <w:pPr>
              <w:widowControl w:val="0"/>
              <w:jc w:val="center"/>
              <w:rPr>
                <w:b/>
              </w:rPr>
            </w:pPr>
            <w:r>
              <w:rPr>
                <w:b/>
              </w:rPr>
              <w:t>74</w:t>
            </w:r>
          </w:p>
        </w:tc>
      </w:tr>
      <w:tr w:rsidR="008B47A6" w14:paraId="0DAC2998" w14:textId="77777777" w:rsidTr="000D65BB">
        <w:tc>
          <w:tcPr>
            <w:tcW w:w="4939" w:type="dxa"/>
            <w:tcBorders>
              <w:top w:val="single" w:sz="4" w:space="0" w:color="000000"/>
              <w:left w:val="single" w:sz="4" w:space="0" w:color="000000"/>
              <w:bottom w:val="single" w:sz="4" w:space="0" w:color="000000"/>
              <w:right w:val="single" w:sz="4" w:space="0" w:color="000000"/>
            </w:tcBorders>
          </w:tcPr>
          <w:p w14:paraId="5DDA4912" w14:textId="77777777" w:rsidR="008B47A6" w:rsidRDefault="009A6212">
            <w:pPr>
              <w:widowControl w:val="0"/>
            </w:pPr>
            <w:r>
              <w:t>Вид текущего контроля</w:t>
            </w:r>
          </w:p>
        </w:tc>
        <w:tc>
          <w:tcPr>
            <w:tcW w:w="5091" w:type="dxa"/>
            <w:gridSpan w:val="2"/>
            <w:tcBorders>
              <w:top w:val="single" w:sz="4" w:space="0" w:color="000000"/>
              <w:left w:val="single" w:sz="4" w:space="0" w:color="000000"/>
              <w:bottom w:val="single" w:sz="4" w:space="0" w:color="000000"/>
              <w:right w:val="single" w:sz="4" w:space="0" w:color="000000"/>
            </w:tcBorders>
          </w:tcPr>
          <w:p w14:paraId="1A321068" w14:textId="4C25C033" w:rsidR="008B47A6" w:rsidRDefault="000D65BB">
            <w:pPr>
              <w:widowControl w:val="0"/>
              <w:jc w:val="center"/>
            </w:pPr>
            <w:r>
              <w:t>Контрольная работа</w:t>
            </w:r>
          </w:p>
        </w:tc>
      </w:tr>
      <w:tr w:rsidR="000D65BB" w14:paraId="7C2CC8B5" w14:textId="77777777" w:rsidTr="00DE57B7">
        <w:tc>
          <w:tcPr>
            <w:tcW w:w="4939" w:type="dxa"/>
            <w:tcBorders>
              <w:top w:val="single" w:sz="4" w:space="0" w:color="000000"/>
              <w:left w:val="single" w:sz="4" w:space="0" w:color="000000"/>
              <w:bottom w:val="single" w:sz="4" w:space="0" w:color="000000"/>
              <w:right w:val="single" w:sz="4" w:space="0" w:color="000000"/>
            </w:tcBorders>
          </w:tcPr>
          <w:p w14:paraId="20C46E75" w14:textId="77777777" w:rsidR="000D65BB" w:rsidRDefault="000D65BB">
            <w:pPr>
              <w:widowControl w:val="0"/>
            </w:pPr>
            <w:r>
              <w:t>Вид промежуточной аттестации</w:t>
            </w:r>
          </w:p>
        </w:tc>
        <w:tc>
          <w:tcPr>
            <w:tcW w:w="5091" w:type="dxa"/>
            <w:gridSpan w:val="2"/>
            <w:tcBorders>
              <w:top w:val="single" w:sz="4" w:space="0" w:color="000000"/>
              <w:left w:val="single" w:sz="4" w:space="0" w:color="000000"/>
              <w:bottom w:val="single" w:sz="4" w:space="0" w:color="000000"/>
              <w:right w:val="single" w:sz="4" w:space="0" w:color="000000"/>
            </w:tcBorders>
          </w:tcPr>
          <w:p w14:paraId="2635E206" w14:textId="7318D499" w:rsidR="000D65BB" w:rsidRDefault="000D65BB" w:rsidP="000D65BB">
            <w:pPr>
              <w:widowControl w:val="0"/>
              <w:jc w:val="center"/>
            </w:pPr>
            <w:r>
              <w:t>зачет</w:t>
            </w:r>
          </w:p>
        </w:tc>
      </w:tr>
    </w:tbl>
    <w:p w14:paraId="70D4C02F" w14:textId="506DDB56" w:rsidR="00A02CFC" w:rsidRDefault="00A02CFC" w:rsidP="00A02CFC">
      <w:pPr>
        <w:pStyle w:val="aff8"/>
        <w:widowControl w:val="0"/>
        <w:tabs>
          <w:tab w:val="clear" w:pos="720"/>
          <w:tab w:val="clear" w:pos="756"/>
        </w:tabs>
        <w:spacing w:line="240" w:lineRule="auto"/>
        <w:jc w:val="right"/>
        <w:rPr>
          <w:sz w:val="28"/>
          <w:szCs w:val="28"/>
        </w:rPr>
      </w:pPr>
      <w:r>
        <w:rPr>
          <w:sz w:val="28"/>
          <w:szCs w:val="28"/>
        </w:rPr>
        <w:t>Таблица 4</w:t>
      </w:r>
    </w:p>
    <w:p w14:paraId="3036820F" w14:textId="77777777" w:rsidR="000D65BB" w:rsidRDefault="000D65BB">
      <w:pPr>
        <w:pStyle w:val="aff8"/>
        <w:widowControl w:val="0"/>
        <w:tabs>
          <w:tab w:val="clear" w:pos="720"/>
          <w:tab w:val="clear" w:pos="756"/>
        </w:tabs>
        <w:spacing w:line="240" w:lineRule="auto"/>
        <w:jc w:val="center"/>
        <w:rPr>
          <w:rFonts w:eastAsia="Calibri"/>
          <w:sz w:val="28"/>
          <w:szCs w:val="28"/>
          <w:lang w:eastAsia="zh-CN"/>
        </w:rPr>
      </w:pPr>
      <w:r>
        <w:rPr>
          <w:rFonts w:eastAsia="Calibri"/>
          <w:sz w:val="28"/>
          <w:szCs w:val="28"/>
          <w:lang w:eastAsia="zh-CN"/>
        </w:rPr>
        <w:t xml:space="preserve">ОП «Бизнес-анализ, налоги и аудит», </w:t>
      </w:r>
    </w:p>
    <w:p w14:paraId="41A6E6BB" w14:textId="1CD3FC11" w:rsidR="008B47A6" w:rsidRDefault="000D65BB">
      <w:pPr>
        <w:pStyle w:val="aff8"/>
        <w:widowControl w:val="0"/>
        <w:tabs>
          <w:tab w:val="clear" w:pos="720"/>
          <w:tab w:val="clear" w:pos="756"/>
        </w:tabs>
        <w:spacing w:line="240" w:lineRule="auto"/>
        <w:jc w:val="center"/>
        <w:rPr>
          <w:b/>
          <w:sz w:val="28"/>
          <w:szCs w:val="28"/>
        </w:rPr>
      </w:pPr>
      <w:r>
        <w:rPr>
          <w:rFonts w:eastAsia="Calibri"/>
          <w:sz w:val="28"/>
          <w:szCs w:val="28"/>
          <w:lang w:eastAsia="zh-CN"/>
        </w:rPr>
        <w:t xml:space="preserve">профиль «Учет, анализ и аудит» </w:t>
      </w:r>
    </w:p>
    <w:tbl>
      <w:tblPr>
        <w:tblW w:w="5000" w:type="pct"/>
        <w:tblLayout w:type="fixed"/>
        <w:tblLook w:val="01E0" w:firstRow="1" w:lastRow="1" w:firstColumn="1" w:lastColumn="1" w:noHBand="0" w:noVBand="0"/>
      </w:tblPr>
      <w:tblGrid>
        <w:gridCol w:w="4939"/>
        <w:gridCol w:w="2851"/>
        <w:gridCol w:w="2240"/>
      </w:tblGrid>
      <w:tr w:rsidR="008B47A6" w14:paraId="602EABF6" w14:textId="77777777" w:rsidTr="00B90121">
        <w:trPr>
          <w:trHeight w:val="303"/>
        </w:trPr>
        <w:tc>
          <w:tcPr>
            <w:tcW w:w="4939" w:type="dxa"/>
            <w:tcBorders>
              <w:top w:val="single" w:sz="4" w:space="0" w:color="000000"/>
              <w:left w:val="single" w:sz="4" w:space="0" w:color="000000"/>
              <w:bottom w:val="single" w:sz="4" w:space="0" w:color="000000"/>
              <w:right w:val="single" w:sz="4" w:space="0" w:color="000000"/>
            </w:tcBorders>
            <w:vAlign w:val="center"/>
          </w:tcPr>
          <w:p w14:paraId="3AEE636F" w14:textId="77777777" w:rsidR="008B47A6" w:rsidRDefault="009A6212">
            <w:pPr>
              <w:widowControl w:val="0"/>
              <w:jc w:val="center"/>
              <w:rPr>
                <w:b/>
              </w:rPr>
            </w:pPr>
            <w:r>
              <w:rPr>
                <w:b/>
              </w:rPr>
              <w:t>Вид учебной работы по дисциплине</w:t>
            </w:r>
          </w:p>
        </w:tc>
        <w:tc>
          <w:tcPr>
            <w:tcW w:w="2851" w:type="dxa"/>
            <w:tcBorders>
              <w:top w:val="single" w:sz="4" w:space="0" w:color="000000"/>
              <w:left w:val="single" w:sz="4" w:space="0" w:color="000000"/>
              <w:bottom w:val="single" w:sz="4" w:space="0" w:color="000000"/>
              <w:right w:val="single" w:sz="4" w:space="0" w:color="000000"/>
            </w:tcBorders>
          </w:tcPr>
          <w:p w14:paraId="4CCC718B" w14:textId="2B43D675" w:rsidR="004F2E84" w:rsidRDefault="004F2E84" w:rsidP="004F2E84">
            <w:pPr>
              <w:widowControl w:val="0"/>
              <w:jc w:val="center"/>
              <w:rPr>
                <w:b/>
              </w:rPr>
            </w:pPr>
            <w:r>
              <w:rPr>
                <w:b/>
              </w:rPr>
              <w:t xml:space="preserve">7 семестр </w:t>
            </w:r>
          </w:p>
          <w:p w14:paraId="74D8D66C" w14:textId="5A2CAEE5" w:rsidR="008B47A6" w:rsidRDefault="004F2E84" w:rsidP="004F2E84">
            <w:pPr>
              <w:widowControl w:val="0"/>
              <w:jc w:val="center"/>
              <w:rPr>
                <w:b/>
              </w:rPr>
            </w:pPr>
            <w:r>
              <w:rPr>
                <w:b/>
              </w:rPr>
              <w:t>(в часах)</w:t>
            </w:r>
          </w:p>
        </w:tc>
        <w:tc>
          <w:tcPr>
            <w:tcW w:w="2240" w:type="dxa"/>
            <w:tcBorders>
              <w:top w:val="single" w:sz="4" w:space="0" w:color="000000"/>
              <w:left w:val="single" w:sz="4" w:space="0" w:color="000000"/>
              <w:bottom w:val="single" w:sz="4" w:space="0" w:color="000000"/>
              <w:right w:val="single" w:sz="4" w:space="0" w:color="000000"/>
            </w:tcBorders>
          </w:tcPr>
          <w:p w14:paraId="07D99458" w14:textId="77777777" w:rsidR="00A70944" w:rsidRDefault="00A70944" w:rsidP="00A70944">
            <w:pPr>
              <w:widowControl w:val="0"/>
              <w:jc w:val="center"/>
              <w:rPr>
                <w:b/>
              </w:rPr>
            </w:pPr>
            <w:r>
              <w:rPr>
                <w:b/>
              </w:rPr>
              <w:t>7</w:t>
            </w:r>
            <w:r w:rsidR="009A6212">
              <w:rPr>
                <w:b/>
              </w:rPr>
              <w:t xml:space="preserve"> семестр</w:t>
            </w:r>
          </w:p>
          <w:p w14:paraId="44327E93" w14:textId="411CB7DB" w:rsidR="008B47A6" w:rsidRDefault="009A6212" w:rsidP="00A70944">
            <w:pPr>
              <w:widowControl w:val="0"/>
              <w:jc w:val="center"/>
              <w:rPr>
                <w:b/>
              </w:rPr>
            </w:pPr>
            <w:r>
              <w:rPr>
                <w:b/>
              </w:rPr>
              <w:t>(в часах)</w:t>
            </w:r>
          </w:p>
        </w:tc>
      </w:tr>
      <w:tr w:rsidR="00A70944" w14:paraId="6409CAA3" w14:textId="77777777" w:rsidTr="00B90121">
        <w:trPr>
          <w:trHeight w:val="210"/>
        </w:trPr>
        <w:tc>
          <w:tcPr>
            <w:tcW w:w="4939" w:type="dxa"/>
            <w:tcBorders>
              <w:top w:val="single" w:sz="4" w:space="0" w:color="000000"/>
              <w:left w:val="single" w:sz="4" w:space="0" w:color="000000"/>
              <w:bottom w:val="single" w:sz="4" w:space="0" w:color="000000"/>
              <w:right w:val="single" w:sz="4" w:space="0" w:color="000000"/>
            </w:tcBorders>
            <w:shd w:val="clear" w:color="auto" w:fill="FFFF99"/>
          </w:tcPr>
          <w:p w14:paraId="7987DF0B" w14:textId="77777777" w:rsidR="00A70944" w:rsidRDefault="00A70944" w:rsidP="00A70944">
            <w:pPr>
              <w:widowControl w:val="0"/>
              <w:rPr>
                <w:b/>
              </w:rPr>
            </w:pPr>
            <w:r>
              <w:rPr>
                <w:b/>
              </w:rPr>
              <w:t>Общая трудоёмкость дисциплины</w:t>
            </w:r>
          </w:p>
        </w:tc>
        <w:tc>
          <w:tcPr>
            <w:tcW w:w="2851" w:type="dxa"/>
            <w:tcBorders>
              <w:top w:val="single" w:sz="4" w:space="0" w:color="000000"/>
              <w:left w:val="single" w:sz="4" w:space="0" w:color="000000"/>
              <w:bottom w:val="single" w:sz="4" w:space="0" w:color="000000"/>
              <w:right w:val="single" w:sz="4" w:space="0" w:color="000000"/>
            </w:tcBorders>
            <w:shd w:val="clear" w:color="auto" w:fill="FFFF99"/>
          </w:tcPr>
          <w:p w14:paraId="6C84B1AA" w14:textId="305CCA07" w:rsidR="00A70944" w:rsidRDefault="00A70944" w:rsidP="00A70944">
            <w:pPr>
              <w:widowControl w:val="0"/>
              <w:jc w:val="center"/>
              <w:rPr>
                <w:b/>
              </w:rPr>
            </w:pPr>
            <w:r>
              <w:rPr>
                <w:b/>
              </w:rPr>
              <w:t>3/108</w:t>
            </w:r>
          </w:p>
        </w:tc>
        <w:tc>
          <w:tcPr>
            <w:tcW w:w="2240" w:type="dxa"/>
            <w:tcBorders>
              <w:top w:val="single" w:sz="4" w:space="0" w:color="000000"/>
              <w:left w:val="single" w:sz="4" w:space="0" w:color="000000"/>
              <w:bottom w:val="single" w:sz="4" w:space="0" w:color="000000"/>
              <w:right w:val="single" w:sz="4" w:space="0" w:color="000000"/>
            </w:tcBorders>
            <w:shd w:val="clear" w:color="auto" w:fill="FFFF99"/>
          </w:tcPr>
          <w:p w14:paraId="39A0AC96" w14:textId="2BA5532D" w:rsidR="00A70944" w:rsidRDefault="00A70944" w:rsidP="00A70944">
            <w:pPr>
              <w:widowControl w:val="0"/>
              <w:jc w:val="center"/>
              <w:rPr>
                <w:b/>
              </w:rPr>
            </w:pPr>
            <w:r>
              <w:rPr>
                <w:b/>
              </w:rPr>
              <w:t>3/108</w:t>
            </w:r>
          </w:p>
        </w:tc>
      </w:tr>
      <w:tr w:rsidR="00A70944" w14:paraId="7489A70C" w14:textId="77777777" w:rsidTr="00B90121">
        <w:tc>
          <w:tcPr>
            <w:tcW w:w="4939" w:type="dxa"/>
            <w:tcBorders>
              <w:top w:val="single" w:sz="4" w:space="0" w:color="000000"/>
              <w:left w:val="single" w:sz="4" w:space="0" w:color="000000"/>
              <w:bottom w:val="single" w:sz="4" w:space="0" w:color="000000"/>
              <w:right w:val="single" w:sz="4" w:space="0" w:color="000000"/>
            </w:tcBorders>
            <w:shd w:val="clear" w:color="auto" w:fill="CCFFFF"/>
          </w:tcPr>
          <w:p w14:paraId="66AFA861" w14:textId="77777777" w:rsidR="00A70944" w:rsidRDefault="00A70944" w:rsidP="00A70944">
            <w:pPr>
              <w:widowControl w:val="0"/>
              <w:rPr>
                <w:b/>
              </w:rPr>
            </w:pPr>
            <w:r>
              <w:rPr>
                <w:b/>
              </w:rPr>
              <w:t>Контактная работа-Аудиторные занятия</w:t>
            </w:r>
          </w:p>
        </w:tc>
        <w:tc>
          <w:tcPr>
            <w:tcW w:w="2851" w:type="dxa"/>
            <w:tcBorders>
              <w:top w:val="single" w:sz="4" w:space="0" w:color="000000"/>
              <w:left w:val="single" w:sz="4" w:space="0" w:color="000000"/>
              <w:bottom w:val="single" w:sz="4" w:space="0" w:color="000000"/>
              <w:right w:val="single" w:sz="4" w:space="0" w:color="000000"/>
            </w:tcBorders>
            <w:shd w:val="clear" w:color="auto" w:fill="CCFFFF"/>
          </w:tcPr>
          <w:p w14:paraId="7BDB70EB" w14:textId="18AC7390" w:rsidR="00A70944" w:rsidRDefault="00A70944" w:rsidP="00A70944">
            <w:pPr>
              <w:widowControl w:val="0"/>
              <w:jc w:val="center"/>
              <w:rPr>
                <w:b/>
              </w:rPr>
            </w:pPr>
            <w:r>
              <w:rPr>
                <w:b/>
              </w:rPr>
              <w:t>34</w:t>
            </w:r>
          </w:p>
        </w:tc>
        <w:tc>
          <w:tcPr>
            <w:tcW w:w="2240" w:type="dxa"/>
            <w:tcBorders>
              <w:top w:val="single" w:sz="4" w:space="0" w:color="000000"/>
              <w:left w:val="single" w:sz="4" w:space="0" w:color="000000"/>
              <w:bottom w:val="single" w:sz="4" w:space="0" w:color="000000"/>
              <w:right w:val="single" w:sz="4" w:space="0" w:color="000000"/>
            </w:tcBorders>
            <w:shd w:val="clear" w:color="auto" w:fill="CCFFFF"/>
          </w:tcPr>
          <w:p w14:paraId="2C87E5DA" w14:textId="0B61EDF4" w:rsidR="00A70944" w:rsidRDefault="00A70944" w:rsidP="00A70944">
            <w:pPr>
              <w:widowControl w:val="0"/>
              <w:jc w:val="center"/>
              <w:rPr>
                <w:b/>
              </w:rPr>
            </w:pPr>
            <w:r>
              <w:rPr>
                <w:b/>
              </w:rPr>
              <w:t>34</w:t>
            </w:r>
          </w:p>
        </w:tc>
      </w:tr>
      <w:tr w:rsidR="00A70944" w14:paraId="79841D06" w14:textId="77777777" w:rsidTr="00B90121">
        <w:tc>
          <w:tcPr>
            <w:tcW w:w="4939" w:type="dxa"/>
            <w:tcBorders>
              <w:top w:val="single" w:sz="4" w:space="0" w:color="000000"/>
              <w:left w:val="single" w:sz="4" w:space="0" w:color="000000"/>
              <w:bottom w:val="single" w:sz="4" w:space="0" w:color="000000"/>
              <w:right w:val="single" w:sz="4" w:space="0" w:color="000000"/>
            </w:tcBorders>
          </w:tcPr>
          <w:p w14:paraId="5FDA62CE" w14:textId="77777777" w:rsidR="00A70944" w:rsidRDefault="00A70944" w:rsidP="00A70944">
            <w:pPr>
              <w:widowControl w:val="0"/>
            </w:pPr>
            <w:r>
              <w:t>Лекции</w:t>
            </w:r>
          </w:p>
        </w:tc>
        <w:tc>
          <w:tcPr>
            <w:tcW w:w="2851" w:type="dxa"/>
            <w:tcBorders>
              <w:top w:val="single" w:sz="4" w:space="0" w:color="000000"/>
              <w:left w:val="single" w:sz="4" w:space="0" w:color="000000"/>
              <w:bottom w:val="single" w:sz="4" w:space="0" w:color="000000"/>
              <w:right w:val="single" w:sz="4" w:space="0" w:color="000000"/>
            </w:tcBorders>
          </w:tcPr>
          <w:p w14:paraId="580D64F5" w14:textId="5E258463" w:rsidR="00A70944" w:rsidRDefault="00A70944" w:rsidP="00A70944">
            <w:pPr>
              <w:widowControl w:val="0"/>
              <w:jc w:val="center"/>
            </w:pPr>
            <w:r>
              <w:t>16</w:t>
            </w:r>
          </w:p>
        </w:tc>
        <w:tc>
          <w:tcPr>
            <w:tcW w:w="2240" w:type="dxa"/>
            <w:tcBorders>
              <w:top w:val="single" w:sz="4" w:space="0" w:color="000000"/>
              <w:left w:val="single" w:sz="4" w:space="0" w:color="000000"/>
              <w:bottom w:val="single" w:sz="4" w:space="0" w:color="000000"/>
              <w:right w:val="single" w:sz="4" w:space="0" w:color="000000"/>
            </w:tcBorders>
          </w:tcPr>
          <w:p w14:paraId="14E6E8F8" w14:textId="2D951F8C" w:rsidR="00A70944" w:rsidRDefault="00A70944" w:rsidP="00A70944">
            <w:pPr>
              <w:widowControl w:val="0"/>
              <w:jc w:val="center"/>
            </w:pPr>
            <w:r>
              <w:t>16</w:t>
            </w:r>
          </w:p>
        </w:tc>
      </w:tr>
      <w:tr w:rsidR="00A70944" w14:paraId="37F4D0D4" w14:textId="77777777" w:rsidTr="00B90121">
        <w:tc>
          <w:tcPr>
            <w:tcW w:w="4939" w:type="dxa"/>
            <w:tcBorders>
              <w:top w:val="single" w:sz="4" w:space="0" w:color="000000"/>
              <w:left w:val="single" w:sz="4" w:space="0" w:color="000000"/>
              <w:bottom w:val="single" w:sz="4" w:space="0" w:color="000000"/>
              <w:right w:val="single" w:sz="4" w:space="0" w:color="000000"/>
            </w:tcBorders>
          </w:tcPr>
          <w:p w14:paraId="5C5A7274" w14:textId="77777777" w:rsidR="00A70944" w:rsidRDefault="00A70944" w:rsidP="00A70944">
            <w:pPr>
              <w:widowControl w:val="0"/>
            </w:pPr>
            <w:r>
              <w:t>Семинарские, практические занятия</w:t>
            </w:r>
          </w:p>
        </w:tc>
        <w:tc>
          <w:tcPr>
            <w:tcW w:w="2851" w:type="dxa"/>
            <w:tcBorders>
              <w:top w:val="single" w:sz="4" w:space="0" w:color="000000"/>
              <w:left w:val="single" w:sz="4" w:space="0" w:color="000000"/>
              <w:bottom w:val="single" w:sz="4" w:space="0" w:color="000000"/>
              <w:right w:val="single" w:sz="4" w:space="0" w:color="000000"/>
            </w:tcBorders>
          </w:tcPr>
          <w:p w14:paraId="14E5AEF9" w14:textId="7DB42D46" w:rsidR="00A70944" w:rsidRDefault="00A70944" w:rsidP="00A70944">
            <w:pPr>
              <w:widowControl w:val="0"/>
              <w:jc w:val="center"/>
            </w:pPr>
            <w:r>
              <w:t>18</w:t>
            </w:r>
          </w:p>
        </w:tc>
        <w:tc>
          <w:tcPr>
            <w:tcW w:w="2240" w:type="dxa"/>
            <w:tcBorders>
              <w:top w:val="single" w:sz="4" w:space="0" w:color="000000"/>
              <w:left w:val="single" w:sz="4" w:space="0" w:color="000000"/>
              <w:bottom w:val="single" w:sz="4" w:space="0" w:color="000000"/>
              <w:right w:val="single" w:sz="4" w:space="0" w:color="000000"/>
            </w:tcBorders>
          </w:tcPr>
          <w:p w14:paraId="4A765056" w14:textId="3B75A4CE" w:rsidR="00A70944" w:rsidRDefault="00A70944" w:rsidP="00A70944">
            <w:pPr>
              <w:widowControl w:val="0"/>
              <w:jc w:val="center"/>
            </w:pPr>
            <w:r>
              <w:t>18</w:t>
            </w:r>
          </w:p>
        </w:tc>
      </w:tr>
      <w:tr w:rsidR="00A70944" w14:paraId="3E3D4071" w14:textId="77777777" w:rsidTr="00B90121">
        <w:tc>
          <w:tcPr>
            <w:tcW w:w="4939" w:type="dxa"/>
            <w:tcBorders>
              <w:top w:val="single" w:sz="4" w:space="0" w:color="000000"/>
              <w:left w:val="single" w:sz="4" w:space="0" w:color="000000"/>
              <w:bottom w:val="single" w:sz="4" w:space="0" w:color="000000"/>
              <w:right w:val="single" w:sz="4" w:space="0" w:color="000000"/>
            </w:tcBorders>
            <w:shd w:val="clear" w:color="auto" w:fill="CCFFFF"/>
          </w:tcPr>
          <w:p w14:paraId="45FC29D6" w14:textId="77777777" w:rsidR="00A70944" w:rsidRDefault="00A70944" w:rsidP="00A70944">
            <w:pPr>
              <w:widowControl w:val="0"/>
              <w:rPr>
                <w:b/>
              </w:rPr>
            </w:pPr>
            <w:r>
              <w:rPr>
                <w:b/>
              </w:rPr>
              <w:t>Самостоятельная работа</w:t>
            </w:r>
          </w:p>
        </w:tc>
        <w:tc>
          <w:tcPr>
            <w:tcW w:w="2851" w:type="dxa"/>
            <w:tcBorders>
              <w:top w:val="single" w:sz="4" w:space="0" w:color="000000"/>
              <w:left w:val="single" w:sz="4" w:space="0" w:color="000000"/>
              <w:bottom w:val="single" w:sz="4" w:space="0" w:color="000000"/>
              <w:right w:val="single" w:sz="4" w:space="0" w:color="000000"/>
            </w:tcBorders>
            <w:shd w:val="clear" w:color="auto" w:fill="CCFFFF"/>
          </w:tcPr>
          <w:p w14:paraId="75DDC1E4" w14:textId="5E59E88B" w:rsidR="00A70944" w:rsidRDefault="00A70944" w:rsidP="00A70944">
            <w:pPr>
              <w:widowControl w:val="0"/>
              <w:jc w:val="center"/>
              <w:rPr>
                <w:b/>
              </w:rPr>
            </w:pPr>
            <w:r>
              <w:rPr>
                <w:b/>
              </w:rPr>
              <w:t>74</w:t>
            </w:r>
          </w:p>
        </w:tc>
        <w:tc>
          <w:tcPr>
            <w:tcW w:w="2240" w:type="dxa"/>
            <w:tcBorders>
              <w:top w:val="single" w:sz="4" w:space="0" w:color="000000"/>
              <w:left w:val="single" w:sz="4" w:space="0" w:color="000000"/>
              <w:bottom w:val="single" w:sz="4" w:space="0" w:color="000000"/>
              <w:right w:val="single" w:sz="4" w:space="0" w:color="000000"/>
            </w:tcBorders>
            <w:shd w:val="clear" w:color="auto" w:fill="CCFFFF"/>
          </w:tcPr>
          <w:p w14:paraId="57644F26" w14:textId="035C6F2B" w:rsidR="00A70944" w:rsidRDefault="00A70944" w:rsidP="00A70944">
            <w:pPr>
              <w:widowControl w:val="0"/>
              <w:jc w:val="center"/>
              <w:rPr>
                <w:b/>
              </w:rPr>
            </w:pPr>
            <w:r>
              <w:rPr>
                <w:b/>
              </w:rPr>
              <w:t>74</w:t>
            </w:r>
          </w:p>
        </w:tc>
      </w:tr>
      <w:tr w:rsidR="004F2E84" w14:paraId="1376E1B1" w14:textId="77777777" w:rsidTr="00B90121">
        <w:tc>
          <w:tcPr>
            <w:tcW w:w="4939" w:type="dxa"/>
            <w:tcBorders>
              <w:top w:val="single" w:sz="4" w:space="0" w:color="000000"/>
              <w:left w:val="single" w:sz="4" w:space="0" w:color="000000"/>
              <w:bottom w:val="single" w:sz="4" w:space="0" w:color="000000"/>
              <w:right w:val="single" w:sz="4" w:space="0" w:color="000000"/>
            </w:tcBorders>
          </w:tcPr>
          <w:p w14:paraId="4EDE0E82" w14:textId="77777777" w:rsidR="004F2E84" w:rsidRDefault="004F2E84" w:rsidP="004F2E84">
            <w:pPr>
              <w:widowControl w:val="0"/>
            </w:pPr>
            <w:r>
              <w:t>Вид текущего контроля</w:t>
            </w:r>
          </w:p>
        </w:tc>
        <w:tc>
          <w:tcPr>
            <w:tcW w:w="5091" w:type="dxa"/>
            <w:gridSpan w:val="2"/>
            <w:tcBorders>
              <w:top w:val="single" w:sz="4" w:space="0" w:color="000000"/>
              <w:left w:val="single" w:sz="4" w:space="0" w:color="000000"/>
              <w:bottom w:val="single" w:sz="4" w:space="0" w:color="000000"/>
              <w:right w:val="single" w:sz="4" w:space="0" w:color="000000"/>
            </w:tcBorders>
          </w:tcPr>
          <w:p w14:paraId="37DF7ACD" w14:textId="0FE5E93C" w:rsidR="004F2E84" w:rsidRDefault="004F2E84" w:rsidP="004F2E84">
            <w:pPr>
              <w:widowControl w:val="0"/>
              <w:jc w:val="center"/>
            </w:pPr>
            <w:r>
              <w:t>Контрольная работа</w:t>
            </w:r>
          </w:p>
        </w:tc>
      </w:tr>
      <w:tr w:rsidR="004F2E84" w14:paraId="145F3A12" w14:textId="77777777" w:rsidTr="00B90121">
        <w:tc>
          <w:tcPr>
            <w:tcW w:w="4939" w:type="dxa"/>
            <w:tcBorders>
              <w:top w:val="single" w:sz="4" w:space="0" w:color="000000"/>
              <w:left w:val="single" w:sz="4" w:space="0" w:color="000000"/>
              <w:bottom w:val="single" w:sz="4" w:space="0" w:color="000000"/>
              <w:right w:val="single" w:sz="4" w:space="0" w:color="000000"/>
            </w:tcBorders>
          </w:tcPr>
          <w:p w14:paraId="52BD0743" w14:textId="77777777" w:rsidR="004F2E84" w:rsidRDefault="004F2E84" w:rsidP="004F2E84">
            <w:pPr>
              <w:widowControl w:val="0"/>
            </w:pPr>
            <w:r>
              <w:t>Вид промежуточной аттестации</w:t>
            </w:r>
          </w:p>
        </w:tc>
        <w:tc>
          <w:tcPr>
            <w:tcW w:w="5091" w:type="dxa"/>
            <w:gridSpan w:val="2"/>
            <w:tcBorders>
              <w:top w:val="single" w:sz="4" w:space="0" w:color="000000"/>
              <w:left w:val="single" w:sz="4" w:space="0" w:color="000000"/>
              <w:bottom w:val="single" w:sz="4" w:space="0" w:color="000000"/>
              <w:right w:val="single" w:sz="4" w:space="0" w:color="000000"/>
            </w:tcBorders>
          </w:tcPr>
          <w:p w14:paraId="38CC6584" w14:textId="023161AB" w:rsidR="004F2E84" w:rsidRDefault="004F2E84" w:rsidP="004F2E84">
            <w:pPr>
              <w:widowControl w:val="0"/>
              <w:jc w:val="center"/>
            </w:pPr>
            <w:r>
              <w:t>зачет</w:t>
            </w:r>
          </w:p>
        </w:tc>
      </w:tr>
    </w:tbl>
    <w:p w14:paraId="21845B4B" w14:textId="60A85E3C" w:rsidR="00A02CFC" w:rsidRDefault="00A02CFC" w:rsidP="00A02CFC">
      <w:pPr>
        <w:pStyle w:val="aff8"/>
        <w:widowControl w:val="0"/>
        <w:tabs>
          <w:tab w:val="clear" w:pos="720"/>
          <w:tab w:val="clear" w:pos="756"/>
        </w:tabs>
        <w:spacing w:line="240" w:lineRule="auto"/>
        <w:jc w:val="right"/>
        <w:rPr>
          <w:sz w:val="28"/>
          <w:szCs w:val="28"/>
        </w:rPr>
      </w:pPr>
      <w:r>
        <w:rPr>
          <w:sz w:val="28"/>
          <w:szCs w:val="28"/>
        </w:rPr>
        <w:t>Таблица 5</w:t>
      </w:r>
    </w:p>
    <w:p w14:paraId="16E5D871" w14:textId="79D0EA41" w:rsidR="004F2E84" w:rsidRDefault="00DE57B7" w:rsidP="00DB60DE">
      <w:pPr>
        <w:pStyle w:val="aff8"/>
        <w:widowControl w:val="0"/>
        <w:tabs>
          <w:tab w:val="clear" w:pos="720"/>
          <w:tab w:val="clear" w:pos="756"/>
        </w:tabs>
        <w:spacing w:line="240" w:lineRule="auto"/>
        <w:jc w:val="center"/>
        <w:rPr>
          <w:b/>
          <w:sz w:val="28"/>
          <w:szCs w:val="28"/>
        </w:rPr>
      </w:pPr>
      <w:r>
        <w:rPr>
          <w:rFonts w:eastAsia="Calibri"/>
          <w:sz w:val="28"/>
          <w:szCs w:val="28"/>
          <w:lang w:eastAsia="zh-CN"/>
        </w:rPr>
        <w:t>ОП «Аналитика и аудит» (очно-заочная форма обучения)</w:t>
      </w:r>
      <w:r w:rsidR="00DB60DE">
        <w:rPr>
          <w:rFonts w:eastAsia="Calibri"/>
          <w:sz w:val="28"/>
          <w:szCs w:val="28"/>
          <w:lang w:eastAsia="zh-CN"/>
        </w:rPr>
        <w:t>,</w:t>
      </w:r>
      <w:r w:rsidR="00DB60DE" w:rsidRPr="00DB60DE">
        <w:rPr>
          <w:rFonts w:eastAsia="Calibri"/>
          <w:sz w:val="28"/>
          <w:szCs w:val="28"/>
          <w:lang w:eastAsia="zh-CN"/>
        </w:rPr>
        <w:t xml:space="preserve"> ОП «Бизнес-анализ, налоги и аудит», профиль «Учет, анализ и аудит»</w:t>
      </w:r>
      <w:r w:rsidR="00DB60DE">
        <w:rPr>
          <w:rFonts w:eastAsia="Calibri"/>
          <w:sz w:val="28"/>
          <w:szCs w:val="28"/>
          <w:lang w:eastAsia="zh-CN"/>
        </w:rPr>
        <w:t xml:space="preserve"> ИОО</w:t>
      </w:r>
    </w:p>
    <w:tbl>
      <w:tblPr>
        <w:tblW w:w="5000" w:type="pct"/>
        <w:tblLayout w:type="fixed"/>
        <w:tblLook w:val="01E0" w:firstRow="1" w:lastRow="1" w:firstColumn="1" w:lastColumn="1" w:noHBand="0" w:noVBand="0"/>
      </w:tblPr>
      <w:tblGrid>
        <w:gridCol w:w="4939"/>
        <w:gridCol w:w="2853"/>
        <w:gridCol w:w="2238"/>
      </w:tblGrid>
      <w:tr w:rsidR="004F2E84" w14:paraId="417E33A1" w14:textId="77777777" w:rsidTr="00DE57B7">
        <w:trPr>
          <w:trHeight w:val="303"/>
        </w:trPr>
        <w:tc>
          <w:tcPr>
            <w:tcW w:w="4939" w:type="dxa"/>
            <w:tcBorders>
              <w:top w:val="single" w:sz="4" w:space="0" w:color="000000"/>
              <w:left w:val="single" w:sz="4" w:space="0" w:color="000000"/>
              <w:bottom w:val="single" w:sz="4" w:space="0" w:color="000000"/>
              <w:right w:val="single" w:sz="4" w:space="0" w:color="000000"/>
            </w:tcBorders>
            <w:vAlign w:val="center"/>
          </w:tcPr>
          <w:p w14:paraId="0AAD16B5" w14:textId="77777777" w:rsidR="004F2E84" w:rsidRDefault="004F2E84" w:rsidP="00DE57B7">
            <w:pPr>
              <w:widowControl w:val="0"/>
              <w:jc w:val="center"/>
              <w:rPr>
                <w:b/>
              </w:rPr>
            </w:pPr>
            <w:r>
              <w:rPr>
                <w:b/>
              </w:rPr>
              <w:t>Вид учебной работы по дисциплине</w:t>
            </w:r>
          </w:p>
        </w:tc>
        <w:tc>
          <w:tcPr>
            <w:tcW w:w="2853" w:type="dxa"/>
            <w:tcBorders>
              <w:top w:val="single" w:sz="4" w:space="0" w:color="000000"/>
              <w:left w:val="single" w:sz="4" w:space="0" w:color="000000"/>
              <w:bottom w:val="single" w:sz="4" w:space="0" w:color="000000"/>
              <w:right w:val="single" w:sz="4" w:space="0" w:color="000000"/>
            </w:tcBorders>
          </w:tcPr>
          <w:p w14:paraId="2D4CE550" w14:textId="77777777" w:rsidR="004F2E84" w:rsidRDefault="004F2E84" w:rsidP="00DE57B7">
            <w:pPr>
              <w:widowControl w:val="0"/>
              <w:jc w:val="center"/>
              <w:rPr>
                <w:b/>
              </w:rPr>
            </w:pPr>
            <w:r>
              <w:rPr>
                <w:b/>
              </w:rPr>
              <w:t xml:space="preserve">Всего </w:t>
            </w:r>
          </w:p>
          <w:p w14:paraId="7A05F371" w14:textId="77777777" w:rsidR="004F2E84" w:rsidRDefault="004F2E84" w:rsidP="00DE57B7">
            <w:pPr>
              <w:widowControl w:val="0"/>
              <w:jc w:val="center"/>
              <w:rPr>
                <w:b/>
              </w:rPr>
            </w:pPr>
            <w:r>
              <w:rPr>
                <w:b/>
              </w:rPr>
              <w:t>(в з/е и часах)</w:t>
            </w:r>
          </w:p>
        </w:tc>
        <w:tc>
          <w:tcPr>
            <w:tcW w:w="2238" w:type="dxa"/>
            <w:tcBorders>
              <w:top w:val="single" w:sz="4" w:space="0" w:color="000000"/>
              <w:left w:val="single" w:sz="4" w:space="0" w:color="000000"/>
              <w:bottom w:val="single" w:sz="4" w:space="0" w:color="000000"/>
              <w:right w:val="single" w:sz="4" w:space="0" w:color="000000"/>
            </w:tcBorders>
          </w:tcPr>
          <w:p w14:paraId="51593DE5" w14:textId="48B138FB" w:rsidR="004F2E84" w:rsidRDefault="004F2E84" w:rsidP="00DE57B7">
            <w:pPr>
              <w:widowControl w:val="0"/>
              <w:jc w:val="center"/>
              <w:rPr>
                <w:b/>
              </w:rPr>
            </w:pPr>
            <w:r>
              <w:rPr>
                <w:b/>
              </w:rPr>
              <w:t>8</w:t>
            </w:r>
            <w:r w:rsidR="00DB60DE">
              <w:rPr>
                <w:b/>
              </w:rPr>
              <w:t>/7</w:t>
            </w:r>
            <w:r>
              <w:rPr>
                <w:b/>
              </w:rPr>
              <w:t xml:space="preserve"> семестр </w:t>
            </w:r>
          </w:p>
          <w:p w14:paraId="67A8602B" w14:textId="77777777" w:rsidR="004F2E84" w:rsidRDefault="004F2E84" w:rsidP="00DE57B7">
            <w:pPr>
              <w:widowControl w:val="0"/>
              <w:jc w:val="center"/>
              <w:rPr>
                <w:b/>
              </w:rPr>
            </w:pPr>
            <w:r>
              <w:rPr>
                <w:b/>
              </w:rPr>
              <w:t>(в часах)</w:t>
            </w:r>
          </w:p>
        </w:tc>
      </w:tr>
      <w:tr w:rsidR="00F71AE6" w14:paraId="680DF741" w14:textId="77777777" w:rsidTr="00DE57B7">
        <w:trPr>
          <w:trHeight w:val="210"/>
        </w:trPr>
        <w:tc>
          <w:tcPr>
            <w:tcW w:w="4939" w:type="dxa"/>
            <w:tcBorders>
              <w:top w:val="single" w:sz="4" w:space="0" w:color="000000"/>
              <w:left w:val="single" w:sz="4" w:space="0" w:color="000000"/>
              <w:bottom w:val="single" w:sz="4" w:space="0" w:color="000000"/>
              <w:right w:val="single" w:sz="4" w:space="0" w:color="000000"/>
            </w:tcBorders>
            <w:shd w:val="clear" w:color="auto" w:fill="FFFF99"/>
          </w:tcPr>
          <w:p w14:paraId="218F7172" w14:textId="77777777" w:rsidR="00F71AE6" w:rsidRDefault="00F71AE6" w:rsidP="00F71AE6">
            <w:pPr>
              <w:widowControl w:val="0"/>
              <w:rPr>
                <w:b/>
              </w:rPr>
            </w:pPr>
            <w:r>
              <w:rPr>
                <w:b/>
              </w:rPr>
              <w:t>Общая трудоёмкость дисциплины</w:t>
            </w:r>
          </w:p>
        </w:tc>
        <w:tc>
          <w:tcPr>
            <w:tcW w:w="2853" w:type="dxa"/>
            <w:tcBorders>
              <w:top w:val="single" w:sz="4" w:space="0" w:color="000000"/>
              <w:left w:val="single" w:sz="4" w:space="0" w:color="000000"/>
              <w:bottom w:val="single" w:sz="4" w:space="0" w:color="000000"/>
              <w:right w:val="single" w:sz="4" w:space="0" w:color="000000"/>
            </w:tcBorders>
            <w:shd w:val="clear" w:color="auto" w:fill="FFFF99"/>
          </w:tcPr>
          <w:p w14:paraId="16FFE09B" w14:textId="04944665" w:rsidR="00F71AE6" w:rsidRDefault="00F71AE6" w:rsidP="00F71AE6">
            <w:pPr>
              <w:widowControl w:val="0"/>
              <w:jc w:val="center"/>
              <w:rPr>
                <w:b/>
              </w:rPr>
            </w:pPr>
            <w:r>
              <w:rPr>
                <w:b/>
              </w:rPr>
              <w:t>3/108</w:t>
            </w:r>
          </w:p>
        </w:tc>
        <w:tc>
          <w:tcPr>
            <w:tcW w:w="2238" w:type="dxa"/>
            <w:tcBorders>
              <w:top w:val="single" w:sz="4" w:space="0" w:color="000000"/>
              <w:left w:val="single" w:sz="4" w:space="0" w:color="000000"/>
              <w:bottom w:val="single" w:sz="4" w:space="0" w:color="000000"/>
              <w:right w:val="single" w:sz="4" w:space="0" w:color="000000"/>
            </w:tcBorders>
            <w:shd w:val="clear" w:color="auto" w:fill="FFFF99"/>
          </w:tcPr>
          <w:p w14:paraId="71586B01" w14:textId="4B0D16C1" w:rsidR="00F71AE6" w:rsidRDefault="00F71AE6" w:rsidP="00F71AE6">
            <w:pPr>
              <w:widowControl w:val="0"/>
              <w:jc w:val="center"/>
              <w:rPr>
                <w:b/>
              </w:rPr>
            </w:pPr>
            <w:r>
              <w:rPr>
                <w:b/>
              </w:rPr>
              <w:t>3/108</w:t>
            </w:r>
          </w:p>
        </w:tc>
      </w:tr>
      <w:tr w:rsidR="00F71AE6" w14:paraId="58A94157" w14:textId="77777777" w:rsidTr="00DE57B7">
        <w:tc>
          <w:tcPr>
            <w:tcW w:w="4939" w:type="dxa"/>
            <w:tcBorders>
              <w:top w:val="single" w:sz="4" w:space="0" w:color="000000"/>
              <w:left w:val="single" w:sz="4" w:space="0" w:color="000000"/>
              <w:bottom w:val="single" w:sz="4" w:space="0" w:color="000000"/>
              <w:right w:val="single" w:sz="4" w:space="0" w:color="000000"/>
            </w:tcBorders>
            <w:shd w:val="clear" w:color="auto" w:fill="CCFFFF"/>
          </w:tcPr>
          <w:p w14:paraId="7AD3560C" w14:textId="77777777" w:rsidR="00F71AE6" w:rsidRDefault="00F71AE6" w:rsidP="00F71AE6">
            <w:pPr>
              <w:widowControl w:val="0"/>
              <w:rPr>
                <w:b/>
              </w:rPr>
            </w:pPr>
            <w:r>
              <w:rPr>
                <w:b/>
              </w:rPr>
              <w:t>Контактная работа-Аудиторные занятия</w:t>
            </w:r>
          </w:p>
        </w:tc>
        <w:tc>
          <w:tcPr>
            <w:tcW w:w="2853" w:type="dxa"/>
            <w:tcBorders>
              <w:top w:val="single" w:sz="4" w:space="0" w:color="000000"/>
              <w:left w:val="single" w:sz="4" w:space="0" w:color="000000"/>
              <w:bottom w:val="single" w:sz="4" w:space="0" w:color="000000"/>
              <w:right w:val="single" w:sz="4" w:space="0" w:color="000000"/>
            </w:tcBorders>
            <w:shd w:val="clear" w:color="auto" w:fill="CCFFFF"/>
          </w:tcPr>
          <w:p w14:paraId="1898F79C" w14:textId="3B26E268" w:rsidR="00F71AE6" w:rsidRDefault="00F71AE6" w:rsidP="00F71AE6">
            <w:pPr>
              <w:widowControl w:val="0"/>
              <w:jc w:val="center"/>
              <w:rPr>
                <w:b/>
              </w:rPr>
            </w:pPr>
            <w:r>
              <w:rPr>
                <w:b/>
              </w:rPr>
              <w:t>16</w:t>
            </w:r>
          </w:p>
        </w:tc>
        <w:tc>
          <w:tcPr>
            <w:tcW w:w="2238" w:type="dxa"/>
            <w:tcBorders>
              <w:top w:val="single" w:sz="4" w:space="0" w:color="000000"/>
              <w:left w:val="single" w:sz="4" w:space="0" w:color="000000"/>
              <w:bottom w:val="single" w:sz="4" w:space="0" w:color="000000"/>
              <w:right w:val="single" w:sz="4" w:space="0" w:color="000000"/>
            </w:tcBorders>
            <w:shd w:val="clear" w:color="auto" w:fill="CCFFFF"/>
          </w:tcPr>
          <w:p w14:paraId="3F5FC8DB" w14:textId="2DE0D0A6" w:rsidR="00F71AE6" w:rsidRDefault="00F71AE6" w:rsidP="00F71AE6">
            <w:pPr>
              <w:widowControl w:val="0"/>
              <w:jc w:val="center"/>
              <w:rPr>
                <w:b/>
              </w:rPr>
            </w:pPr>
            <w:r>
              <w:rPr>
                <w:b/>
              </w:rPr>
              <w:t>16</w:t>
            </w:r>
          </w:p>
        </w:tc>
      </w:tr>
      <w:tr w:rsidR="00F71AE6" w14:paraId="1574AF0C" w14:textId="77777777" w:rsidTr="00DE57B7">
        <w:tc>
          <w:tcPr>
            <w:tcW w:w="4939" w:type="dxa"/>
            <w:tcBorders>
              <w:top w:val="single" w:sz="4" w:space="0" w:color="000000"/>
              <w:left w:val="single" w:sz="4" w:space="0" w:color="000000"/>
              <w:bottom w:val="single" w:sz="4" w:space="0" w:color="000000"/>
              <w:right w:val="single" w:sz="4" w:space="0" w:color="000000"/>
            </w:tcBorders>
          </w:tcPr>
          <w:p w14:paraId="703C80E4" w14:textId="77777777" w:rsidR="00F71AE6" w:rsidRDefault="00F71AE6" w:rsidP="00F71AE6">
            <w:pPr>
              <w:widowControl w:val="0"/>
            </w:pPr>
            <w:r>
              <w:t>Лекции</w:t>
            </w:r>
          </w:p>
        </w:tc>
        <w:tc>
          <w:tcPr>
            <w:tcW w:w="2853" w:type="dxa"/>
            <w:tcBorders>
              <w:top w:val="single" w:sz="4" w:space="0" w:color="000000"/>
              <w:left w:val="single" w:sz="4" w:space="0" w:color="000000"/>
              <w:bottom w:val="single" w:sz="4" w:space="0" w:color="000000"/>
              <w:right w:val="single" w:sz="4" w:space="0" w:color="000000"/>
            </w:tcBorders>
          </w:tcPr>
          <w:p w14:paraId="5C29A64F" w14:textId="70FE2E50" w:rsidR="00F71AE6" w:rsidRDefault="00F71AE6" w:rsidP="00F71AE6">
            <w:pPr>
              <w:widowControl w:val="0"/>
              <w:jc w:val="center"/>
            </w:pPr>
            <w:r>
              <w:t>8</w:t>
            </w:r>
          </w:p>
        </w:tc>
        <w:tc>
          <w:tcPr>
            <w:tcW w:w="2238" w:type="dxa"/>
            <w:tcBorders>
              <w:top w:val="single" w:sz="4" w:space="0" w:color="000000"/>
              <w:left w:val="single" w:sz="4" w:space="0" w:color="000000"/>
              <w:bottom w:val="single" w:sz="4" w:space="0" w:color="000000"/>
              <w:right w:val="single" w:sz="4" w:space="0" w:color="000000"/>
            </w:tcBorders>
          </w:tcPr>
          <w:p w14:paraId="44DE0BBA" w14:textId="3F42ACF4" w:rsidR="00F71AE6" w:rsidRDefault="00F71AE6" w:rsidP="00F71AE6">
            <w:pPr>
              <w:widowControl w:val="0"/>
              <w:jc w:val="center"/>
            </w:pPr>
            <w:r>
              <w:t>8</w:t>
            </w:r>
          </w:p>
        </w:tc>
      </w:tr>
      <w:tr w:rsidR="00F71AE6" w14:paraId="77E7F24B" w14:textId="77777777" w:rsidTr="00DE57B7">
        <w:tc>
          <w:tcPr>
            <w:tcW w:w="4939" w:type="dxa"/>
            <w:tcBorders>
              <w:top w:val="single" w:sz="4" w:space="0" w:color="000000"/>
              <w:left w:val="single" w:sz="4" w:space="0" w:color="000000"/>
              <w:bottom w:val="single" w:sz="4" w:space="0" w:color="000000"/>
              <w:right w:val="single" w:sz="4" w:space="0" w:color="000000"/>
            </w:tcBorders>
          </w:tcPr>
          <w:p w14:paraId="386C15FC" w14:textId="77777777" w:rsidR="00F71AE6" w:rsidRDefault="00F71AE6" w:rsidP="00F71AE6">
            <w:pPr>
              <w:widowControl w:val="0"/>
            </w:pPr>
            <w:r>
              <w:t>Семинарские, практические занятия</w:t>
            </w:r>
          </w:p>
        </w:tc>
        <w:tc>
          <w:tcPr>
            <w:tcW w:w="2853" w:type="dxa"/>
            <w:tcBorders>
              <w:top w:val="single" w:sz="4" w:space="0" w:color="000000"/>
              <w:left w:val="single" w:sz="4" w:space="0" w:color="000000"/>
              <w:bottom w:val="single" w:sz="4" w:space="0" w:color="000000"/>
              <w:right w:val="single" w:sz="4" w:space="0" w:color="000000"/>
            </w:tcBorders>
          </w:tcPr>
          <w:p w14:paraId="259427FC" w14:textId="55B7BDB2" w:rsidR="00F71AE6" w:rsidRDefault="00F71AE6" w:rsidP="00F71AE6">
            <w:pPr>
              <w:widowControl w:val="0"/>
              <w:jc w:val="center"/>
            </w:pPr>
            <w:r>
              <w:t>8</w:t>
            </w:r>
          </w:p>
        </w:tc>
        <w:tc>
          <w:tcPr>
            <w:tcW w:w="2238" w:type="dxa"/>
            <w:tcBorders>
              <w:top w:val="single" w:sz="4" w:space="0" w:color="000000"/>
              <w:left w:val="single" w:sz="4" w:space="0" w:color="000000"/>
              <w:bottom w:val="single" w:sz="4" w:space="0" w:color="000000"/>
              <w:right w:val="single" w:sz="4" w:space="0" w:color="000000"/>
            </w:tcBorders>
          </w:tcPr>
          <w:p w14:paraId="3FCEB44E" w14:textId="072A10A1" w:rsidR="00F71AE6" w:rsidRDefault="00F71AE6" w:rsidP="00F71AE6">
            <w:pPr>
              <w:widowControl w:val="0"/>
              <w:jc w:val="center"/>
            </w:pPr>
            <w:r>
              <w:t>8</w:t>
            </w:r>
          </w:p>
        </w:tc>
      </w:tr>
      <w:tr w:rsidR="00F71AE6" w14:paraId="44768B9F" w14:textId="77777777" w:rsidTr="00DE57B7">
        <w:tc>
          <w:tcPr>
            <w:tcW w:w="4939" w:type="dxa"/>
            <w:tcBorders>
              <w:top w:val="single" w:sz="4" w:space="0" w:color="000000"/>
              <w:left w:val="single" w:sz="4" w:space="0" w:color="000000"/>
              <w:bottom w:val="single" w:sz="4" w:space="0" w:color="000000"/>
              <w:right w:val="single" w:sz="4" w:space="0" w:color="000000"/>
            </w:tcBorders>
            <w:shd w:val="clear" w:color="auto" w:fill="CCFFFF"/>
          </w:tcPr>
          <w:p w14:paraId="18471EE9" w14:textId="77777777" w:rsidR="00F71AE6" w:rsidRDefault="00F71AE6" w:rsidP="00F71AE6">
            <w:pPr>
              <w:widowControl w:val="0"/>
              <w:rPr>
                <w:b/>
              </w:rPr>
            </w:pPr>
            <w:r>
              <w:rPr>
                <w:b/>
              </w:rPr>
              <w:t>Самостоятельная работа</w:t>
            </w:r>
          </w:p>
        </w:tc>
        <w:tc>
          <w:tcPr>
            <w:tcW w:w="2853" w:type="dxa"/>
            <w:tcBorders>
              <w:top w:val="single" w:sz="4" w:space="0" w:color="000000"/>
              <w:left w:val="single" w:sz="4" w:space="0" w:color="000000"/>
              <w:bottom w:val="single" w:sz="4" w:space="0" w:color="000000"/>
              <w:right w:val="single" w:sz="4" w:space="0" w:color="000000"/>
            </w:tcBorders>
            <w:shd w:val="clear" w:color="auto" w:fill="CCFFFF"/>
          </w:tcPr>
          <w:p w14:paraId="7B798744" w14:textId="0EB27458" w:rsidR="00F71AE6" w:rsidRDefault="00F71AE6" w:rsidP="00F71AE6">
            <w:pPr>
              <w:widowControl w:val="0"/>
              <w:jc w:val="center"/>
              <w:rPr>
                <w:b/>
              </w:rPr>
            </w:pPr>
            <w:r>
              <w:rPr>
                <w:b/>
              </w:rPr>
              <w:t>92</w:t>
            </w:r>
          </w:p>
        </w:tc>
        <w:tc>
          <w:tcPr>
            <w:tcW w:w="2238" w:type="dxa"/>
            <w:tcBorders>
              <w:top w:val="single" w:sz="4" w:space="0" w:color="000000"/>
              <w:left w:val="single" w:sz="4" w:space="0" w:color="000000"/>
              <w:bottom w:val="single" w:sz="4" w:space="0" w:color="000000"/>
              <w:right w:val="single" w:sz="4" w:space="0" w:color="000000"/>
            </w:tcBorders>
            <w:shd w:val="clear" w:color="auto" w:fill="CCFFFF"/>
          </w:tcPr>
          <w:p w14:paraId="00472582" w14:textId="0F5BAE25" w:rsidR="00F71AE6" w:rsidRDefault="00F71AE6" w:rsidP="00F71AE6">
            <w:pPr>
              <w:widowControl w:val="0"/>
              <w:jc w:val="center"/>
              <w:rPr>
                <w:b/>
              </w:rPr>
            </w:pPr>
            <w:r>
              <w:rPr>
                <w:b/>
              </w:rPr>
              <w:t>92</w:t>
            </w:r>
          </w:p>
        </w:tc>
      </w:tr>
      <w:tr w:rsidR="004F2E84" w14:paraId="78E2EAF1" w14:textId="77777777" w:rsidTr="00DE57B7">
        <w:tc>
          <w:tcPr>
            <w:tcW w:w="4939" w:type="dxa"/>
            <w:tcBorders>
              <w:top w:val="single" w:sz="4" w:space="0" w:color="000000"/>
              <w:left w:val="single" w:sz="4" w:space="0" w:color="000000"/>
              <w:bottom w:val="single" w:sz="4" w:space="0" w:color="000000"/>
              <w:right w:val="single" w:sz="4" w:space="0" w:color="000000"/>
            </w:tcBorders>
          </w:tcPr>
          <w:p w14:paraId="12D730BA" w14:textId="77777777" w:rsidR="004F2E84" w:rsidRDefault="004F2E84" w:rsidP="00DE57B7">
            <w:pPr>
              <w:widowControl w:val="0"/>
            </w:pPr>
            <w:r>
              <w:t>Вид текущего контроля</w:t>
            </w:r>
          </w:p>
        </w:tc>
        <w:tc>
          <w:tcPr>
            <w:tcW w:w="5091" w:type="dxa"/>
            <w:gridSpan w:val="2"/>
            <w:tcBorders>
              <w:top w:val="single" w:sz="4" w:space="0" w:color="000000"/>
              <w:left w:val="single" w:sz="4" w:space="0" w:color="000000"/>
              <w:bottom w:val="single" w:sz="4" w:space="0" w:color="000000"/>
              <w:right w:val="single" w:sz="4" w:space="0" w:color="000000"/>
            </w:tcBorders>
          </w:tcPr>
          <w:p w14:paraId="647508E3" w14:textId="77777777" w:rsidR="004F2E84" w:rsidRDefault="004F2E84" w:rsidP="00DE57B7">
            <w:pPr>
              <w:widowControl w:val="0"/>
              <w:jc w:val="center"/>
            </w:pPr>
            <w:r>
              <w:t>Контрольная работа</w:t>
            </w:r>
          </w:p>
        </w:tc>
      </w:tr>
      <w:tr w:rsidR="004F2E84" w14:paraId="449A1E26" w14:textId="77777777" w:rsidTr="00DE57B7">
        <w:tc>
          <w:tcPr>
            <w:tcW w:w="4939" w:type="dxa"/>
            <w:tcBorders>
              <w:top w:val="single" w:sz="4" w:space="0" w:color="000000"/>
              <w:left w:val="single" w:sz="4" w:space="0" w:color="000000"/>
              <w:bottom w:val="single" w:sz="4" w:space="0" w:color="000000"/>
              <w:right w:val="single" w:sz="4" w:space="0" w:color="000000"/>
            </w:tcBorders>
          </w:tcPr>
          <w:p w14:paraId="345C10C5" w14:textId="77777777" w:rsidR="004F2E84" w:rsidRDefault="004F2E84" w:rsidP="00DE57B7">
            <w:pPr>
              <w:widowControl w:val="0"/>
            </w:pPr>
            <w:r>
              <w:t>Вид промежуточной аттестации</w:t>
            </w:r>
          </w:p>
        </w:tc>
        <w:tc>
          <w:tcPr>
            <w:tcW w:w="5091" w:type="dxa"/>
            <w:gridSpan w:val="2"/>
            <w:tcBorders>
              <w:top w:val="single" w:sz="4" w:space="0" w:color="000000"/>
              <w:left w:val="single" w:sz="4" w:space="0" w:color="000000"/>
              <w:bottom w:val="single" w:sz="4" w:space="0" w:color="000000"/>
              <w:right w:val="single" w:sz="4" w:space="0" w:color="000000"/>
            </w:tcBorders>
          </w:tcPr>
          <w:p w14:paraId="4AFC1ABA" w14:textId="77777777" w:rsidR="004F2E84" w:rsidRDefault="004F2E84" w:rsidP="00DE57B7">
            <w:pPr>
              <w:widowControl w:val="0"/>
              <w:jc w:val="center"/>
            </w:pPr>
            <w:r>
              <w:t>зачет</w:t>
            </w:r>
          </w:p>
        </w:tc>
      </w:tr>
    </w:tbl>
    <w:p w14:paraId="17304BA3" w14:textId="77777777" w:rsidR="00D6062C" w:rsidRDefault="00D6062C"/>
    <w:p w14:paraId="50175FF2" w14:textId="5ED49742" w:rsidR="009D3F34" w:rsidRDefault="009D3F34"/>
    <w:p w14:paraId="5587A9AC" w14:textId="77777777" w:rsidR="008B47A6" w:rsidRDefault="009A6212">
      <w:pPr>
        <w:spacing w:line="360" w:lineRule="auto"/>
        <w:ind w:firstLine="709"/>
        <w:jc w:val="both"/>
        <w:outlineLvl w:val="0"/>
        <w:rPr>
          <w:b/>
          <w:sz w:val="28"/>
          <w:szCs w:val="28"/>
        </w:rPr>
      </w:pPr>
      <w:bookmarkStart w:id="6" w:name="_Toc26723518"/>
      <w:bookmarkStart w:id="7" w:name="_Toc26723323"/>
      <w:bookmarkStart w:id="8" w:name="_Toc191317582"/>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bookmarkEnd w:id="8"/>
    </w:p>
    <w:p w14:paraId="5085003A" w14:textId="77777777" w:rsidR="008B47A6" w:rsidRDefault="009A6212">
      <w:pPr>
        <w:spacing w:line="360" w:lineRule="auto"/>
        <w:ind w:firstLine="709"/>
        <w:jc w:val="both"/>
        <w:outlineLvl w:val="0"/>
        <w:rPr>
          <w:b/>
          <w:sz w:val="28"/>
          <w:szCs w:val="28"/>
        </w:rPr>
      </w:pPr>
      <w:bookmarkStart w:id="9" w:name="_Toc26723519"/>
      <w:bookmarkStart w:id="10" w:name="_Toc26723324"/>
      <w:bookmarkStart w:id="11" w:name="_Toc191317583"/>
      <w:r>
        <w:rPr>
          <w:b/>
          <w:sz w:val="28"/>
          <w:szCs w:val="28"/>
        </w:rPr>
        <w:t>5.1. Содержание дисциплины</w:t>
      </w:r>
      <w:bookmarkEnd w:id="9"/>
      <w:bookmarkEnd w:id="10"/>
      <w:bookmarkEnd w:id="11"/>
    </w:p>
    <w:p w14:paraId="19669B9F" w14:textId="7B659785" w:rsidR="008B47A6" w:rsidRDefault="009A6212">
      <w:pPr>
        <w:spacing w:line="360" w:lineRule="auto"/>
        <w:ind w:firstLine="709"/>
        <w:jc w:val="both"/>
        <w:rPr>
          <w:iCs/>
          <w:sz w:val="28"/>
          <w:szCs w:val="28"/>
        </w:rPr>
      </w:pPr>
      <w:r>
        <w:rPr>
          <w:b/>
          <w:sz w:val="28"/>
          <w:szCs w:val="28"/>
        </w:rPr>
        <w:lastRenderedPageBreak/>
        <w:t>Тема 1. Организационные аспекты бухгалтерск</w:t>
      </w:r>
      <w:r>
        <w:rPr>
          <w:b/>
          <w:iCs/>
          <w:sz w:val="28"/>
          <w:szCs w:val="28"/>
        </w:rPr>
        <w:t xml:space="preserve">ого учета в </w:t>
      </w:r>
      <w:r w:rsidR="009D3F34">
        <w:rPr>
          <w:b/>
          <w:iCs/>
          <w:sz w:val="28"/>
          <w:szCs w:val="28"/>
        </w:rPr>
        <w:t>бюджетных учреждениях</w:t>
      </w:r>
    </w:p>
    <w:p w14:paraId="106CE17B" w14:textId="77777777" w:rsidR="008B47A6" w:rsidRDefault="009A6212">
      <w:pPr>
        <w:shd w:val="clear" w:color="auto" w:fill="FFFFFF"/>
        <w:spacing w:line="360" w:lineRule="auto"/>
        <w:ind w:firstLine="709"/>
        <w:jc w:val="both"/>
        <w:rPr>
          <w:bCs/>
          <w:sz w:val="28"/>
          <w:szCs w:val="28"/>
        </w:rPr>
      </w:pPr>
      <w:r>
        <w:rPr>
          <w:sz w:val="28"/>
          <w:szCs w:val="28"/>
        </w:rPr>
        <w:t xml:space="preserve">Общие положения по организации и ведению бухгалтерского учета в </w:t>
      </w:r>
      <w:r>
        <w:rPr>
          <w:iCs/>
          <w:sz w:val="28"/>
          <w:szCs w:val="28"/>
        </w:rPr>
        <w:t>организациях государственного сектора</w:t>
      </w:r>
      <w:r>
        <w:rPr>
          <w:sz w:val="28"/>
          <w:szCs w:val="28"/>
        </w:rPr>
        <w:t>. Особенности финансового обеспечения</w:t>
      </w:r>
      <w:r>
        <w:rPr>
          <w:iCs/>
          <w:sz w:val="28"/>
          <w:szCs w:val="28"/>
        </w:rPr>
        <w:t xml:space="preserve"> организаций государственного сектора</w:t>
      </w:r>
      <w:r>
        <w:rPr>
          <w:sz w:val="28"/>
          <w:szCs w:val="28"/>
        </w:rPr>
        <w:t xml:space="preserve">. Общие положения по организации и ведению бухгалтерского учета в казенных, бюджетных </w:t>
      </w:r>
      <w:r>
        <w:rPr>
          <w:iCs/>
          <w:sz w:val="28"/>
          <w:szCs w:val="28"/>
        </w:rPr>
        <w:t xml:space="preserve">и автономных </w:t>
      </w:r>
      <w:r>
        <w:rPr>
          <w:sz w:val="28"/>
          <w:szCs w:val="28"/>
        </w:rPr>
        <w:t xml:space="preserve">учреждениях. Особенности финансового обеспечения бюджетных </w:t>
      </w:r>
      <w:r>
        <w:rPr>
          <w:iCs/>
          <w:sz w:val="28"/>
          <w:szCs w:val="28"/>
        </w:rPr>
        <w:t xml:space="preserve">и автономных </w:t>
      </w:r>
      <w:r>
        <w:rPr>
          <w:sz w:val="28"/>
          <w:szCs w:val="28"/>
        </w:rPr>
        <w:t xml:space="preserve">учреждений. Планирование финансово-хозяйственной деятельности бюджетных </w:t>
      </w:r>
      <w:r>
        <w:rPr>
          <w:iCs/>
          <w:sz w:val="28"/>
          <w:szCs w:val="28"/>
        </w:rPr>
        <w:t xml:space="preserve">и автономных </w:t>
      </w:r>
      <w:r>
        <w:rPr>
          <w:sz w:val="28"/>
          <w:szCs w:val="28"/>
        </w:rPr>
        <w:t xml:space="preserve">учреждений. Отражение плановых показателей бюджетных </w:t>
      </w:r>
      <w:r>
        <w:rPr>
          <w:iCs/>
          <w:sz w:val="28"/>
          <w:szCs w:val="28"/>
        </w:rPr>
        <w:t xml:space="preserve">и автономных </w:t>
      </w:r>
      <w:r>
        <w:rPr>
          <w:sz w:val="28"/>
          <w:szCs w:val="28"/>
        </w:rPr>
        <w:t xml:space="preserve">учреждений в бухгалтерском учете. Организация бухгалтерской (бюджетной) отчетности в </w:t>
      </w:r>
      <w:r>
        <w:rPr>
          <w:iCs/>
          <w:sz w:val="28"/>
          <w:szCs w:val="28"/>
        </w:rPr>
        <w:t>организациях государственного сектора</w:t>
      </w:r>
      <w:r>
        <w:rPr>
          <w:sz w:val="28"/>
          <w:szCs w:val="28"/>
        </w:rPr>
        <w:t xml:space="preserve">. </w:t>
      </w:r>
      <w:r>
        <w:rPr>
          <w:bCs/>
          <w:sz w:val="28"/>
          <w:szCs w:val="28"/>
        </w:rPr>
        <w:t xml:space="preserve">Общие положения по бухгалтерской (бюджетной) отчетности </w:t>
      </w:r>
      <w:r>
        <w:rPr>
          <w:sz w:val="28"/>
          <w:szCs w:val="28"/>
        </w:rPr>
        <w:t xml:space="preserve">в </w:t>
      </w:r>
      <w:r>
        <w:rPr>
          <w:iCs/>
          <w:sz w:val="28"/>
          <w:szCs w:val="28"/>
        </w:rPr>
        <w:t>организациях государственного сектора</w:t>
      </w:r>
      <w:r>
        <w:rPr>
          <w:sz w:val="28"/>
          <w:szCs w:val="28"/>
        </w:rPr>
        <w:t>.</w:t>
      </w:r>
      <w:r>
        <w:rPr>
          <w:bCs/>
          <w:sz w:val="28"/>
          <w:szCs w:val="28"/>
        </w:rPr>
        <w:t xml:space="preserve"> Формирование месячной, квартальной годовой бухгалтерской (бюджетной) отчетности организаций государственного сектора. </w:t>
      </w:r>
    </w:p>
    <w:p w14:paraId="3C12E06F" w14:textId="62B8A6F2" w:rsidR="008B47A6" w:rsidRDefault="009A6212">
      <w:pPr>
        <w:pStyle w:val="aff7"/>
        <w:shd w:val="clear" w:color="auto" w:fill="FFFFFF"/>
        <w:spacing w:line="360" w:lineRule="auto"/>
        <w:ind w:firstLine="709"/>
        <w:jc w:val="both"/>
        <w:rPr>
          <w:b/>
          <w:iCs/>
          <w:sz w:val="28"/>
          <w:szCs w:val="28"/>
        </w:rPr>
      </w:pPr>
      <w:r>
        <w:rPr>
          <w:b/>
          <w:sz w:val="28"/>
          <w:szCs w:val="28"/>
        </w:rPr>
        <w:t>Тема 2. Бухгалтерский</w:t>
      </w:r>
      <w:r>
        <w:rPr>
          <w:b/>
          <w:iCs/>
          <w:sz w:val="28"/>
          <w:szCs w:val="28"/>
        </w:rPr>
        <w:t xml:space="preserve"> учет нефинансовых активов</w:t>
      </w:r>
    </w:p>
    <w:p w14:paraId="3B38D75E" w14:textId="77777777" w:rsidR="008B47A6" w:rsidRDefault="009A6212">
      <w:pPr>
        <w:pStyle w:val="aff7"/>
        <w:shd w:val="clear" w:color="auto" w:fill="FFFFFF"/>
        <w:spacing w:line="360" w:lineRule="auto"/>
        <w:ind w:firstLine="709"/>
        <w:jc w:val="both"/>
        <w:rPr>
          <w:sz w:val="28"/>
          <w:szCs w:val="28"/>
        </w:rPr>
      </w:pPr>
      <w:r>
        <w:rPr>
          <w:sz w:val="28"/>
          <w:szCs w:val="28"/>
        </w:rPr>
        <w:t>Общие положения по организации и ведению бухгалтерского учета нефинансовых активов. Бухгалтерский учет операций с основными средствами. Организация и ведение бухгалтерского учета амортизации объектов основных средств. Общие положения по организации бухгалтерского учета амортизации. Бухгалтерский учет операций с нематериальными активами. Организация и ведение бухгалтерского учета амортизации нематериальных активов. Бухгалтерский учет операций с непроизведенными активами. Бухгалтерский учет операций с материальными запасами. Особенности бухгалтерского учета операций с готовой продукцией, товарами и их торговой наценкой. Бухгалтерский учет операций с вложениями в нефинансовые активы. Бухгалтерский учет операций с нефинансовыми активами в пути.</w:t>
      </w:r>
    </w:p>
    <w:p w14:paraId="0EAB1136" w14:textId="77A667F6" w:rsidR="008B47A6" w:rsidRDefault="009A6212">
      <w:pPr>
        <w:shd w:val="clear" w:color="auto" w:fill="FFFFFF"/>
        <w:spacing w:line="360" w:lineRule="auto"/>
        <w:ind w:firstLine="709"/>
        <w:jc w:val="both"/>
        <w:rPr>
          <w:b/>
          <w:iCs/>
          <w:sz w:val="28"/>
          <w:szCs w:val="28"/>
        </w:rPr>
      </w:pPr>
      <w:r>
        <w:rPr>
          <w:b/>
          <w:sz w:val="28"/>
          <w:szCs w:val="28"/>
        </w:rPr>
        <w:t>Тема 3. Бухгалтерский</w:t>
      </w:r>
      <w:r>
        <w:rPr>
          <w:b/>
          <w:iCs/>
          <w:sz w:val="28"/>
          <w:szCs w:val="28"/>
        </w:rPr>
        <w:t xml:space="preserve"> учет финансовых активов</w:t>
      </w:r>
    </w:p>
    <w:p w14:paraId="53BFF2D9" w14:textId="77777777" w:rsidR="008B47A6" w:rsidRDefault="009A6212">
      <w:pPr>
        <w:shd w:val="clear" w:color="auto" w:fill="FFFFFF"/>
        <w:spacing w:line="360" w:lineRule="auto"/>
        <w:ind w:firstLine="709"/>
        <w:jc w:val="both"/>
        <w:rPr>
          <w:sz w:val="28"/>
          <w:szCs w:val="28"/>
        </w:rPr>
      </w:pPr>
      <w:r>
        <w:rPr>
          <w:sz w:val="28"/>
          <w:szCs w:val="28"/>
        </w:rPr>
        <w:t xml:space="preserve">Общие положения по организации и ведению бухгалтерского учета финансовых активов. Бухгалтерский учет операций с денежными средствами учреждения. Общие положения по организации бухгалтерского учета вложений в </w:t>
      </w:r>
      <w:r>
        <w:rPr>
          <w:sz w:val="28"/>
          <w:szCs w:val="28"/>
        </w:rPr>
        <w:lastRenderedPageBreak/>
        <w:t>финансовые активы: средства бюджета, вложенные в облигации, векселя, иные ценные бумаги; средства бюджета, вложенные в акции; средства бюджета, вложенные в уставные фонды государственных (муниципальных) предприятий; доли участия в государственных (муниципальных) учреждениях; доли участия (паи и т.п.) в капитале хозяйственных обществ и товариществ; средства бюджета, переданные управляющим компаниям; доли участия в международных финансовых организациях. Общие положения по организации бухгалтерского учета расчетов по доходам. Бухгалтерский учет расчетов по выданным авансам. Организация и ведение бухгалтерского учета расчетов с подотчетными лицами. Бухгалтерский учет операций по расчетам по кредитам, займам (ссудам). Бухгалтерский учет расчетов по ущербу имущества. Бухгалтерский учет операций по прочим расчетам с дебиторами.</w:t>
      </w:r>
    </w:p>
    <w:p w14:paraId="05D44B73" w14:textId="05FC8F2B" w:rsidR="008B47A6" w:rsidRDefault="009A6212">
      <w:pPr>
        <w:shd w:val="clear" w:color="auto" w:fill="FFFFFF"/>
        <w:spacing w:line="360" w:lineRule="auto"/>
        <w:ind w:firstLine="709"/>
        <w:jc w:val="both"/>
        <w:rPr>
          <w:b/>
          <w:iCs/>
          <w:sz w:val="28"/>
          <w:szCs w:val="28"/>
        </w:rPr>
      </w:pPr>
      <w:r>
        <w:rPr>
          <w:b/>
          <w:sz w:val="28"/>
          <w:szCs w:val="28"/>
        </w:rPr>
        <w:t xml:space="preserve">Тема 4. Бухгалтерский </w:t>
      </w:r>
      <w:r>
        <w:rPr>
          <w:b/>
          <w:iCs/>
          <w:sz w:val="28"/>
          <w:szCs w:val="28"/>
        </w:rPr>
        <w:t>учет обязательств</w:t>
      </w:r>
    </w:p>
    <w:p w14:paraId="3C5F1B5F" w14:textId="77777777" w:rsidR="008B47A6" w:rsidRDefault="009A6212">
      <w:pPr>
        <w:shd w:val="clear" w:color="auto" w:fill="FFFFFF"/>
        <w:spacing w:line="360" w:lineRule="auto"/>
        <w:ind w:firstLine="709"/>
        <w:jc w:val="both"/>
        <w:rPr>
          <w:sz w:val="28"/>
          <w:szCs w:val="28"/>
        </w:rPr>
      </w:pPr>
      <w:r>
        <w:rPr>
          <w:sz w:val="28"/>
          <w:szCs w:val="28"/>
        </w:rPr>
        <w:t>Общие положения по организации и ведению бухгалтерского учета обязательств учреждения. Организация и ведение бухгалтерского учета расчетов по долговым обязательствам учреждения. Общие положения по организации бухгалтерского учета расчетов по принятым обязательствам учреждения. Организация и ведение бухгалтерского учета расчетов по платежам в бюджеты. Организация и ведение бухгалтерского учета прочих расчетов с кредиторами.</w:t>
      </w:r>
    </w:p>
    <w:p w14:paraId="27A9E5E1" w14:textId="23A15A67" w:rsidR="008B47A6" w:rsidRDefault="009A6212">
      <w:pPr>
        <w:shd w:val="clear" w:color="auto" w:fill="FFFFFF"/>
        <w:spacing w:line="360" w:lineRule="auto"/>
        <w:ind w:firstLine="709"/>
        <w:jc w:val="both"/>
        <w:rPr>
          <w:b/>
          <w:sz w:val="28"/>
          <w:szCs w:val="28"/>
        </w:rPr>
      </w:pPr>
      <w:r>
        <w:rPr>
          <w:b/>
          <w:iCs/>
          <w:sz w:val="28"/>
          <w:szCs w:val="28"/>
        </w:rPr>
        <w:t xml:space="preserve">Тема 5. </w:t>
      </w:r>
      <w:r>
        <w:rPr>
          <w:b/>
          <w:sz w:val="28"/>
          <w:szCs w:val="28"/>
        </w:rPr>
        <w:t xml:space="preserve">Бухгалтерский </w:t>
      </w:r>
      <w:r>
        <w:rPr>
          <w:b/>
          <w:iCs/>
          <w:sz w:val="28"/>
          <w:szCs w:val="28"/>
        </w:rPr>
        <w:t xml:space="preserve">учет </w:t>
      </w:r>
      <w:r>
        <w:rPr>
          <w:b/>
          <w:sz w:val="28"/>
          <w:szCs w:val="28"/>
        </w:rPr>
        <w:t>санкционирования расходов</w:t>
      </w:r>
    </w:p>
    <w:p w14:paraId="3BE49E76" w14:textId="77E61FAA" w:rsidR="008B47A6" w:rsidRDefault="009A6212">
      <w:pPr>
        <w:shd w:val="clear" w:color="auto" w:fill="FFFFFF"/>
        <w:spacing w:line="360" w:lineRule="auto"/>
        <w:ind w:firstLine="709"/>
        <w:jc w:val="both"/>
        <w:rPr>
          <w:sz w:val="28"/>
          <w:szCs w:val="28"/>
        </w:rPr>
      </w:pPr>
      <w:r>
        <w:rPr>
          <w:sz w:val="28"/>
          <w:szCs w:val="28"/>
        </w:rPr>
        <w:t>Общее понятие процесса санкционирования расходов бюджета. Этапы санкционирования расходов. Учет санкционированных расходов. О порядке санкционирования оплаты денежных обязательств. Группировка показателей по санкционированию расходов по счетам бухгалтерского учета. Учет лимитов бюджетных обязательств. Учет принятых обязательств. Учет бюджетных ассигнований. Учет сметных (плановых) назначений. Учет прав на принятие обязательств. Учет утвержденного объема финансового обеспечения. Учет полученного финансового обеспечения.</w:t>
      </w:r>
    </w:p>
    <w:p w14:paraId="4C9FF7C6" w14:textId="2CA5AC01" w:rsidR="008B47A6" w:rsidRDefault="009A6212">
      <w:pPr>
        <w:shd w:val="clear" w:color="auto" w:fill="FFFFFF"/>
        <w:spacing w:line="360" w:lineRule="auto"/>
        <w:ind w:firstLine="709"/>
        <w:jc w:val="both"/>
        <w:rPr>
          <w:b/>
          <w:sz w:val="28"/>
          <w:szCs w:val="28"/>
        </w:rPr>
      </w:pPr>
      <w:r>
        <w:rPr>
          <w:b/>
          <w:sz w:val="28"/>
          <w:szCs w:val="28"/>
        </w:rPr>
        <w:t>Тема 6. Бухгалтерский</w:t>
      </w:r>
      <w:r>
        <w:rPr>
          <w:b/>
          <w:iCs/>
          <w:sz w:val="28"/>
          <w:szCs w:val="28"/>
        </w:rPr>
        <w:t xml:space="preserve"> учет </w:t>
      </w:r>
      <w:r w:rsidR="009D3F34">
        <w:rPr>
          <w:b/>
          <w:iCs/>
          <w:sz w:val="28"/>
          <w:szCs w:val="28"/>
        </w:rPr>
        <w:t xml:space="preserve">формирования </w:t>
      </w:r>
      <w:r>
        <w:rPr>
          <w:b/>
          <w:sz w:val="28"/>
          <w:szCs w:val="28"/>
        </w:rPr>
        <w:t>финансового результата</w:t>
      </w:r>
    </w:p>
    <w:p w14:paraId="2FF137C7" w14:textId="4874A7F4" w:rsidR="008B47A6" w:rsidRDefault="009A6212">
      <w:pPr>
        <w:spacing w:line="360" w:lineRule="auto"/>
        <w:ind w:firstLine="709"/>
        <w:jc w:val="both"/>
        <w:rPr>
          <w:sz w:val="28"/>
          <w:szCs w:val="28"/>
        </w:rPr>
      </w:pPr>
      <w:r>
        <w:rPr>
          <w:sz w:val="28"/>
          <w:szCs w:val="28"/>
        </w:rPr>
        <w:lastRenderedPageBreak/>
        <w:t xml:space="preserve">Общие понятия финансового результата деятельности. </w:t>
      </w:r>
      <w:r w:rsidR="00210806">
        <w:rPr>
          <w:sz w:val="28"/>
          <w:szCs w:val="28"/>
        </w:rPr>
        <w:t xml:space="preserve">Формирование финансового результата по источникам финансового обеспечения. </w:t>
      </w:r>
      <w:r>
        <w:rPr>
          <w:sz w:val="28"/>
          <w:szCs w:val="28"/>
        </w:rPr>
        <w:t>Учет доходов учреждения. Налоговые доходы. Доходы от собственности. Доходы от оказания платных услуг. Доходы от сумм принудительного изъятия. Доходы от безвозмездных поступлений от бюджетов. Доходы от переоценки активов. Доходы от операций с активами. Чрезвычайные доходы от операций с активами. Прочие доходы. Учет расходов и финансового результата прошлых отчетных периодов. Расходы текущего финансового года. Расходы по оплате труда и начислениям на выплаты по оплате труда. Расходы на оплату работ, услуг. Расходы на безвозмездные перечисления бюджетам. Расходы по операциям с активами. Прочие расходы.</w:t>
      </w:r>
    </w:p>
    <w:p w14:paraId="53F5A6C2" w14:textId="138FA112" w:rsidR="008B47A6" w:rsidRDefault="009A6212">
      <w:pPr>
        <w:shd w:val="clear" w:color="auto" w:fill="FFFFFF"/>
        <w:spacing w:line="360" w:lineRule="auto"/>
        <w:ind w:firstLine="709"/>
        <w:jc w:val="both"/>
        <w:rPr>
          <w:b/>
          <w:sz w:val="28"/>
          <w:szCs w:val="28"/>
        </w:rPr>
      </w:pPr>
      <w:r>
        <w:rPr>
          <w:b/>
          <w:sz w:val="28"/>
          <w:szCs w:val="28"/>
        </w:rPr>
        <w:t xml:space="preserve">Тема 7. Особенности организации </w:t>
      </w:r>
      <w:proofErr w:type="gramStart"/>
      <w:r>
        <w:rPr>
          <w:b/>
          <w:sz w:val="28"/>
          <w:szCs w:val="28"/>
        </w:rPr>
        <w:t>за балансового учета</w:t>
      </w:r>
      <w:proofErr w:type="gramEnd"/>
    </w:p>
    <w:p w14:paraId="120B35AC" w14:textId="77777777" w:rsidR="008B47A6" w:rsidRDefault="009A6212">
      <w:pPr>
        <w:shd w:val="clear" w:color="auto" w:fill="FFFFFF"/>
        <w:spacing w:line="360" w:lineRule="auto"/>
        <w:ind w:firstLine="709"/>
        <w:jc w:val="both"/>
        <w:rPr>
          <w:sz w:val="28"/>
          <w:szCs w:val="28"/>
        </w:rPr>
      </w:pPr>
      <w:r>
        <w:rPr>
          <w:sz w:val="28"/>
          <w:szCs w:val="28"/>
        </w:rPr>
        <w:t>Имущество, полученное в пользование. Материальные ценности, принятые на хранение. Бланки строгой отчетности. Списанная задолженность неплатежеспособных дебиторов. Материальные ценности, оплаченные по централизованному снабжению. Задолженность учащихся и студентов за невозвращенные материальные ценности Переходящие награды, призы, кубки и ценные подарки, сувениры. Путевки неоплаченные. Запасные части к транспортным средствам, выданные взамен изношенных. Обеспечение исполнения обязательств. Государственные и муниципальные гарантии. Спецоборудование для выполнения научно-исследовательских работ по договорам с заказчиками.</w:t>
      </w:r>
    </w:p>
    <w:p w14:paraId="65E2B6FA" w14:textId="0488B292" w:rsidR="00210806" w:rsidRPr="00232D3F" w:rsidRDefault="00210806" w:rsidP="00B9268F">
      <w:pPr>
        <w:spacing w:line="360" w:lineRule="auto"/>
        <w:ind w:firstLine="708"/>
        <w:jc w:val="both"/>
        <w:outlineLvl w:val="1"/>
        <w:rPr>
          <w:b/>
          <w:sz w:val="28"/>
          <w:szCs w:val="28"/>
        </w:rPr>
      </w:pPr>
      <w:bookmarkStart w:id="12" w:name="_Toc191317584"/>
      <w:r>
        <w:rPr>
          <w:b/>
          <w:sz w:val="28"/>
          <w:szCs w:val="28"/>
        </w:rPr>
        <w:t xml:space="preserve">Тема 11. </w:t>
      </w:r>
      <w:bookmarkStart w:id="13" w:name="_Toc336375936"/>
      <w:bookmarkStart w:id="14" w:name="_Toc336375937"/>
      <w:bookmarkStart w:id="15" w:name="_Toc336375938"/>
      <w:bookmarkEnd w:id="13"/>
      <w:bookmarkEnd w:id="14"/>
      <w:bookmarkEnd w:id="15"/>
      <w:r w:rsidR="00B9268F">
        <w:rPr>
          <w:b/>
          <w:bCs/>
          <w:color w:val="000000"/>
          <w:sz w:val="28"/>
          <w:szCs w:val="28"/>
        </w:rPr>
        <w:t>СМАРТ - бюджетная (бухгалтерская) отчетность</w:t>
      </w:r>
      <w:bookmarkEnd w:id="12"/>
    </w:p>
    <w:p w14:paraId="0F18D06D" w14:textId="0B1A31CE" w:rsidR="00E42B10" w:rsidRDefault="00E42B10" w:rsidP="00B9268F">
      <w:pPr>
        <w:pStyle w:val="-0"/>
        <w:widowControl w:val="0"/>
        <w:spacing w:line="360" w:lineRule="auto"/>
        <w:ind w:firstLine="708"/>
        <w:jc w:val="both"/>
        <w:rPr>
          <w:rFonts w:ascii="Times New Roman" w:hAnsi="Times New Roman"/>
          <w:b w:val="0"/>
          <w:color w:val="auto"/>
          <w:sz w:val="28"/>
          <w:szCs w:val="28"/>
        </w:rPr>
      </w:pPr>
      <w:r>
        <w:rPr>
          <w:rFonts w:ascii="Times New Roman" w:hAnsi="Times New Roman"/>
          <w:b w:val="0"/>
          <w:color w:val="auto"/>
          <w:sz w:val="28"/>
          <w:szCs w:val="28"/>
        </w:rPr>
        <w:t xml:space="preserve">Формирование годовой, квартальной и месячной отчетности об исполнении бюджетов в соответствии с действующими нормативными актами. Формирование годовой, квартальной и месячной отчетности об исполнении бюджетов всех уровней в ГИИС «Электронный бюджет» подсистема </w:t>
      </w:r>
      <w:bookmarkStart w:id="16" w:name="sys_name"/>
      <w:r>
        <w:rPr>
          <w:rFonts w:ascii="Times New Roman" w:hAnsi="Times New Roman"/>
          <w:b w:val="0"/>
          <w:color w:val="auto"/>
          <w:sz w:val="28"/>
          <w:szCs w:val="28"/>
        </w:rPr>
        <w:t>учета и отчетности Модуль ведения бюджетного (бухгалтерского) учета учреждений</w:t>
      </w:r>
      <w:bookmarkEnd w:id="16"/>
      <w:r>
        <w:rPr>
          <w:rFonts w:ascii="Times New Roman" w:hAnsi="Times New Roman"/>
          <w:b w:val="0"/>
          <w:color w:val="auto"/>
          <w:sz w:val="28"/>
          <w:szCs w:val="28"/>
        </w:rPr>
        <w:t>. СГС «Представление бухгалтерской (финансовой) отчетности».</w:t>
      </w:r>
      <w:r>
        <w:rPr>
          <w:rFonts w:ascii="Times New Roman" w:hAnsi="Times New Roman"/>
          <w:color w:val="auto"/>
          <w:sz w:val="28"/>
          <w:szCs w:val="28"/>
        </w:rPr>
        <w:t xml:space="preserve"> </w:t>
      </w:r>
      <w:r>
        <w:rPr>
          <w:rFonts w:ascii="Times New Roman" w:hAnsi="Times New Roman"/>
          <w:b w:val="0"/>
          <w:color w:val="auto"/>
          <w:sz w:val="28"/>
          <w:szCs w:val="28"/>
        </w:rPr>
        <w:t xml:space="preserve">СГС «Бюджетная информация в бухгалтерской (финансовой) отчетности». Порядок составления бюджетной отчетности главным </w:t>
      </w:r>
      <w:r>
        <w:rPr>
          <w:rFonts w:ascii="Times New Roman" w:hAnsi="Times New Roman"/>
          <w:b w:val="0"/>
          <w:color w:val="auto"/>
          <w:sz w:val="28"/>
          <w:szCs w:val="28"/>
        </w:rPr>
        <w:lastRenderedPageBreak/>
        <w:t>распорядителем, распорядителем, получателем бюджетных средств, главным администратором, администратором источников финансирования дефицита бюджета, главным администратором, администратором доходов бюджета, финансовым органом. Особенности составления и представления бюджетной отчетности администраторами поступлений в бюджеты бюджетной системы Российской Федерации. Порядок представления и формирования бюджетной отчетности, а также материалов, представляемых одновременно с бюджетной отчетностью. Порядок представления органами, уполномоченными на формирование отчетности об исполнении консолидированного бюджета.</w:t>
      </w:r>
    </w:p>
    <w:p w14:paraId="69B84636" w14:textId="460092EE" w:rsidR="00210806" w:rsidRDefault="00E42B10" w:rsidP="00B9268F">
      <w:pPr>
        <w:spacing w:line="360" w:lineRule="auto"/>
        <w:ind w:firstLine="708"/>
        <w:jc w:val="both"/>
        <w:outlineLvl w:val="1"/>
        <w:rPr>
          <w:b/>
          <w:sz w:val="28"/>
          <w:szCs w:val="28"/>
        </w:rPr>
      </w:pPr>
      <w:bookmarkStart w:id="17" w:name="_Toc191317585"/>
      <w:r>
        <w:rPr>
          <w:sz w:val="28"/>
          <w:szCs w:val="28"/>
        </w:rPr>
        <w:t>Методика анализа бухгалтерской (бюджетной) отчетности организаций бюджетной сферы. Методика анализа и оценки имущественного положения организаций бюджетной сферы. Методика анализа и оценки отчета о финансовых результатах, отчета об исполнении бюджета, отчета о движении обязательств, отчета о движении денежных средств. Контроль достоверности бухгалтерской (финансовой) отчетности в государственном секторе.</w:t>
      </w:r>
      <w:bookmarkEnd w:id="17"/>
    </w:p>
    <w:p w14:paraId="33C230E7" w14:textId="77777777" w:rsidR="00B9268F" w:rsidRDefault="00B9268F">
      <w:pPr>
        <w:ind w:firstLine="708"/>
        <w:jc w:val="both"/>
        <w:outlineLvl w:val="1"/>
        <w:rPr>
          <w:b/>
          <w:sz w:val="28"/>
          <w:szCs w:val="28"/>
        </w:rPr>
      </w:pPr>
    </w:p>
    <w:p w14:paraId="1815B9A1" w14:textId="77777777" w:rsidR="008B47A6" w:rsidRDefault="009A6212">
      <w:pPr>
        <w:ind w:firstLine="708"/>
        <w:jc w:val="both"/>
        <w:outlineLvl w:val="1"/>
        <w:rPr>
          <w:b/>
          <w:sz w:val="28"/>
          <w:szCs w:val="28"/>
        </w:rPr>
      </w:pPr>
      <w:bookmarkStart w:id="18" w:name="_Toc83116187"/>
      <w:bookmarkStart w:id="19" w:name="_Toc83575407"/>
      <w:bookmarkStart w:id="20" w:name="_Toc191317586"/>
      <w:r>
        <w:rPr>
          <w:b/>
          <w:sz w:val="28"/>
          <w:szCs w:val="28"/>
        </w:rPr>
        <w:t>5.2. Учебно-тематический план</w:t>
      </w:r>
      <w:bookmarkEnd w:id="18"/>
      <w:bookmarkEnd w:id="19"/>
      <w:bookmarkEnd w:id="20"/>
    </w:p>
    <w:p w14:paraId="1D9CE446" w14:textId="5CF9DF85" w:rsidR="008331CB" w:rsidRPr="008331CB" w:rsidRDefault="008331CB" w:rsidP="008331CB">
      <w:pPr>
        <w:pStyle w:val="aff8"/>
        <w:widowControl w:val="0"/>
        <w:tabs>
          <w:tab w:val="clear" w:pos="720"/>
          <w:tab w:val="clear" w:pos="756"/>
        </w:tabs>
        <w:spacing w:line="240" w:lineRule="auto"/>
        <w:jc w:val="right"/>
        <w:rPr>
          <w:rFonts w:eastAsia="Calibri"/>
          <w:sz w:val="28"/>
          <w:szCs w:val="28"/>
          <w:lang w:eastAsia="zh-CN"/>
        </w:rPr>
      </w:pPr>
      <w:r w:rsidRPr="008331CB">
        <w:rPr>
          <w:rFonts w:eastAsia="Calibri"/>
          <w:sz w:val="28"/>
          <w:szCs w:val="28"/>
          <w:lang w:eastAsia="zh-CN"/>
        </w:rPr>
        <w:t>Таблица 6</w:t>
      </w:r>
    </w:p>
    <w:p w14:paraId="54EA6902" w14:textId="37C50D52" w:rsidR="008331CB" w:rsidRPr="00693CB2" w:rsidRDefault="008331CB" w:rsidP="008331CB">
      <w:pPr>
        <w:pStyle w:val="aff8"/>
        <w:widowControl w:val="0"/>
        <w:tabs>
          <w:tab w:val="clear" w:pos="720"/>
          <w:tab w:val="clear" w:pos="756"/>
        </w:tabs>
        <w:spacing w:line="240" w:lineRule="auto"/>
        <w:jc w:val="center"/>
        <w:rPr>
          <w:rFonts w:eastAsia="Calibri"/>
          <w:sz w:val="28"/>
          <w:szCs w:val="28"/>
          <w:lang w:eastAsia="zh-CN"/>
        </w:rPr>
      </w:pPr>
      <w:r w:rsidRPr="00693CB2">
        <w:rPr>
          <w:rFonts w:eastAsia="Calibri"/>
          <w:sz w:val="28"/>
          <w:szCs w:val="28"/>
          <w:lang w:eastAsia="zh-CN"/>
        </w:rPr>
        <w:t xml:space="preserve">ОП «Бизнес-анализ, налоги и аудит», </w:t>
      </w:r>
    </w:p>
    <w:p w14:paraId="3FCB4C77" w14:textId="47276CF4" w:rsidR="008331CB" w:rsidRPr="00693CB2" w:rsidRDefault="008331CB" w:rsidP="008331CB">
      <w:pPr>
        <w:pStyle w:val="aff8"/>
        <w:widowControl w:val="0"/>
        <w:tabs>
          <w:tab w:val="clear" w:pos="720"/>
          <w:tab w:val="clear" w:pos="756"/>
        </w:tabs>
        <w:spacing w:line="240" w:lineRule="auto"/>
        <w:jc w:val="center"/>
        <w:rPr>
          <w:b/>
          <w:sz w:val="28"/>
          <w:szCs w:val="28"/>
        </w:rPr>
      </w:pPr>
      <w:r w:rsidRPr="00693CB2">
        <w:rPr>
          <w:rFonts w:eastAsia="Calibri"/>
          <w:sz w:val="28"/>
          <w:szCs w:val="28"/>
          <w:lang w:eastAsia="zh-CN"/>
        </w:rPr>
        <w:t xml:space="preserve">профиль «Аудит </w:t>
      </w:r>
      <w:r w:rsidR="001B3E8A" w:rsidRPr="00693CB2">
        <w:rPr>
          <w:rFonts w:eastAsia="Calibri"/>
          <w:sz w:val="28"/>
          <w:szCs w:val="28"/>
          <w:lang w:eastAsia="zh-CN"/>
        </w:rPr>
        <w:t xml:space="preserve">и внутренний контроль» </w:t>
      </w:r>
    </w:p>
    <w:tbl>
      <w:tblPr>
        <w:tblStyle w:val="1f2"/>
        <w:tblW w:w="5000" w:type="pct"/>
        <w:tblLayout w:type="fixed"/>
        <w:tblLook w:val="04A0" w:firstRow="1" w:lastRow="0" w:firstColumn="1" w:lastColumn="0" w:noHBand="0" w:noVBand="1"/>
      </w:tblPr>
      <w:tblGrid>
        <w:gridCol w:w="2256"/>
        <w:gridCol w:w="850"/>
        <w:gridCol w:w="1022"/>
        <w:gridCol w:w="1041"/>
        <w:gridCol w:w="1415"/>
        <w:gridCol w:w="1047"/>
        <w:gridCol w:w="2399"/>
      </w:tblGrid>
      <w:tr w:rsidR="008B47A6" w14:paraId="6FE475AC" w14:textId="77777777" w:rsidTr="008C7F02">
        <w:trPr>
          <w:trHeight w:val="20"/>
        </w:trPr>
        <w:tc>
          <w:tcPr>
            <w:tcW w:w="2256" w:type="dxa"/>
            <w:vMerge w:val="restart"/>
          </w:tcPr>
          <w:p w14:paraId="6335CEBA" w14:textId="77777777" w:rsidR="008B47A6" w:rsidRDefault="009A6212">
            <w:pPr>
              <w:widowControl w:val="0"/>
              <w:rPr>
                <w:color w:val="000000"/>
                <w:sz w:val="22"/>
                <w:szCs w:val="22"/>
              </w:rPr>
            </w:pPr>
            <w:r>
              <w:rPr>
                <w:color w:val="000000"/>
                <w:sz w:val="22"/>
                <w:szCs w:val="22"/>
              </w:rPr>
              <w:t>Наименование тем (разделов) дисциплины</w:t>
            </w:r>
          </w:p>
        </w:tc>
        <w:tc>
          <w:tcPr>
            <w:tcW w:w="5375" w:type="dxa"/>
            <w:gridSpan w:val="5"/>
          </w:tcPr>
          <w:p w14:paraId="2248B16E" w14:textId="77777777" w:rsidR="008B47A6" w:rsidRDefault="009A6212">
            <w:pPr>
              <w:widowControl w:val="0"/>
              <w:jc w:val="center"/>
              <w:rPr>
                <w:color w:val="000000"/>
                <w:sz w:val="22"/>
                <w:szCs w:val="22"/>
              </w:rPr>
            </w:pPr>
            <w:r>
              <w:rPr>
                <w:color w:val="000000"/>
                <w:sz w:val="22"/>
                <w:szCs w:val="22"/>
              </w:rPr>
              <w:t>Трудоемкость в часах</w:t>
            </w:r>
          </w:p>
        </w:tc>
        <w:tc>
          <w:tcPr>
            <w:tcW w:w="2399" w:type="dxa"/>
            <w:vMerge w:val="restart"/>
          </w:tcPr>
          <w:p w14:paraId="59CB861A" w14:textId="77777777" w:rsidR="008B47A6" w:rsidRDefault="009A6212">
            <w:pPr>
              <w:widowControl w:val="0"/>
              <w:jc w:val="center"/>
              <w:rPr>
                <w:color w:val="000000"/>
                <w:sz w:val="22"/>
                <w:szCs w:val="22"/>
              </w:rPr>
            </w:pPr>
            <w:r>
              <w:rPr>
                <w:color w:val="000000"/>
                <w:sz w:val="22"/>
                <w:szCs w:val="22"/>
              </w:rPr>
              <w:t>Формы текущего контроля успеваемости</w:t>
            </w:r>
          </w:p>
        </w:tc>
      </w:tr>
      <w:tr w:rsidR="008B47A6" w14:paraId="0B32A449" w14:textId="77777777" w:rsidTr="008C7F02">
        <w:trPr>
          <w:trHeight w:val="20"/>
        </w:trPr>
        <w:tc>
          <w:tcPr>
            <w:tcW w:w="2256" w:type="dxa"/>
            <w:vMerge/>
          </w:tcPr>
          <w:p w14:paraId="2A834CB5" w14:textId="77777777" w:rsidR="008B47A6" w:rsidRDefault="008B47A6">
            <w:pPr>
              <w:widowControl w:val="0"/>
              <w:rPr>
                <w:color w:val="000000"/>
                <w:sz w:val="22"/>
                <w:szCs w:val="22"/>
              </w:rPr>
            </w:pPr>
          </w:p>
        </w:tc>
        <w:tc>
          <w:tcPr>
            <w:tcW w:w="850" w:type="dxa"/>
            <w:vMerge w:val="restart"/>
          </w:tcPr>
          <w:p w14:paraId="0A229419" w14:textId="77777777" w:rsidR="008B47A6" w:rsidRDefault="009A6212">
            <w:pPr>
              <w:widowControl w:val="0"/>
              <w:jc w:val="center"/>
              <w:rPr>
                <w:color w:val="000000"/>
                <w:sz w:val="22"/>
                <w:szCs w:val="22"/>
              </w:rPr>
            </w:pPr>
            <w:r>
              <w:rPr>
                <w:color w:val="000000"/>
                <w:sz w:val="22"/>
                <w:szCs w:val="22"/>
              </w:rPr>
              <w:t>Всего</w:t>
            </w:r>
          </w:p>
        </w:tc>
        <w:tc>
          <w:tcPr>
            <w:tcW w:w="3478" w:type="dxa"/>
            <w:gridSpan w:val="3"/>
          </w:tcPr>
          <w:p w14:paraId="6B983C7A" w14:textId="2D14F8AE" w:rsidR="008B47A6" w:rsidRDefault="009A6212">
            <w:pPr>
              <w:widowControl w:val="0"/>
              <w:jc w:val="center"/>
              <w:rPr>
                <w:color w:val="000000"/>
                <w:sz w:val="22"/>
                <w:szCs w:val="22"/>
              </w:rPr>
            </w:pPr>
            <w:r>
              <w:rPr>
                <w:color w:val="000000"/>
                <w:sz w:val="22"/>
                <w:szCs w:val="22"/>
              </w:rPr>
              <w:t>Аудиторная работа</w:t>
            </w:r>
            <w:r w:rsidR="001B3E8A">
              <w:rPr>
                <w:color w:val="000000"/>
                <w:sz w:val="22"/>
                <w:szCs w:val="22"/>
              </w:rPr>
              <w:t xml:space="preserve"> – Контактная работа *</w:t>
            </w:r>
          </w:p>
        </w:tc>
        <w:tc>
          <w:tcPr>
            <w:tcW w:w="1047" w:type="dxa"/>
            <w:vMerge w:val="restart"/>
          </w:tcPr>
          <w:p w14:paraId="4A54F367" w14:textId="77777777" w:rsidR="008B47A6" w:rsidRDefault="009A6212">
            <w:pPr>
              <w:widowControl w:val="0"/>
              <w:jc w:val="center"/>
              <w:rPr>
                <w:color w:val="000000"/>
                <w:sz w:val="22"/>
                <w:szCs w:val="22"/>
              </w:rPr>
            </w:pPr>
            <w:r>
              <w:rPr>
                <w:color w:val="000000"/>
                <w:sz w:val="22"/>
                <w:szCs w:val="22"/>
              </w:rPr>
              <w:t>Самостоятельная работа</w:t>
            </w:r>
          </w:p>
        </w:tc>
        <w:tc>
          <w:tcPr>
            <w:tcW w:w="2399" w:type="dxa"/>
            <w:vMerge/>
          </w:tcPr>
          <w:p w14:paraId="380AA397" w14:textId="77777777" w:rsidR="008B47A6" w:rsidRDefault="008B47A6">
            <w:pPr>
              <w:widowControl w:val="0"/>
              <w:rPr>
                <w:color w:val="000000"/>
                <w:sz w:val="22"/>
                <w:szCs w:val="22"/>
              </w:rPr>
            </w:pPr>
          </w:p>
        </w:tc>
      </w:tr>
      <w:tr w:rsidR="008B47A6" w14:paraId="2F785657" w14:textId="77777777" w:rsidTr="008C7F02">
        <w:trPr>
          <w:trHeight w:val="20"/>
        </w:trPr>
        <w:tc>
          <w:tcPr>
            <w:tcW w:w="2256" w:type="dxa"/>
            <w:vMerge/>
          </w:tcPr>
          <w:p w14:paraId="30D5427D" w14:textId="77777777" w:rsidR="008B47A6" w:rsidRDefault="008B47A6">
            <w:pPr>
              <w:widowControl w:val="0"/>
              <w:rPr>
                <w:color w:val="000000"/>
                <w:sz w:val="22"/>
                <w:szCs w:val="22"/>
              </w:rPr>
            </w:pPr>
          </w:p>
        </w:tc>
        <w:tc>
          <w:tcPr>
            <w:tcW w:w="850" w:type="dxa"/>
            <w:vMerge/>
          </w:tcPr>
          <w:p w14:paraId="00647135" w14:textId="77777777" w:rsidR="008B47A6" w:rsidRDefault="008B47A6">
            <w:pPr>
              <w:widowControl w:val="0"/>
              <w:rPr>
                <w:color w:val="000000"/>
                <w:sz w:val="22"/>
                <w:szCs w:val="22"/>
              </w:rPr>
            </w:pPr>
          </w:p>
        </w:tc>
        <w:tc>
          <w:tcPr>
            <w:tcW w:w="1022" w:type="dxa"/>
          </w:tcPr>
          <w:p w14:paraId="2857AFC9" w14:textId="77777777" w:rsidR="008B47A6" w:rsidRDefault="009A6212">
            <w:pPr>
              <w:widowControl w:val="0"/>
              <w:rPr>
                <w:color w:val="000000"/>
                <w:sz w:val="22"/>
                <w:szCs w:val="22"/>
              </w:rPr>
            </w:pPr>
            <w:r>
              <w:rPr>
                <w:color w:val="000000"/>
                <w:sz w:val="22"/>
                <w:szCs w:val="22"/>
              </w:rPr>
              <w:t xml:space="preserve">Общая, </w:t>
            </w:r>
          </w:p>
          <w:p w14:paraId="46FF67F8" w14:textId="77777777" w:rsidR="008B47A6" w:rsidRDefault="009A6212">
            <w:pPr>
              <w:widowControl w:val="0"/>
              <w:rPr>
                <w:color w:val="000000"/>
                <w:sz w:val="22"/>
                <w:szCs w:val="22"/>
              </w:rPr>
            </w:pPr>
            <w:r>
              <w:rPr>
                <w:color w:val="000000"/>
                <w:sz w:val="22"/>
                <w:szCs w:val="22"/>
              </w:rPr>
              <w:t xml:space="preserve">в </w:t>
            </w:r>
            <w:proofErr w:type="spellStart"/>
            <w:r>
              <w:rPr>
                <w:color w:val="000000"/>
                <w:sz w:val="22"/>
                <w:szCs w:val="22"/>
              </w:rPr>
              <w:t>т.ч</w:t>
            </w:r>
            <w:proofErr w:type="spellEnd"/>
            <w:r>
              <w:rPr>
                <w:color w:val="000000"/>
                <w:sz w:val="22"/>
                <w:szCs w:val="22"/>
              </w:rPr>
              <w:t>.:</w:t>
            </w:r>
          </w:p>
        </w:tc>
        <w:tc>
          <w:tcPr>
            <w:tcW w:w="1041" w:type="dxa"/>
          </w:tcPr>
          <w:p w14:paraId="4F4474ED" w14:textId="77777777" w:rsidR="008B47A6" w:rsidRDefault="009A6212">
            <w:pPr>
              <w:widowControl w:val="0"/>
              <w:rPr>
                <w:color w:val="000000"/>
                <w:sz w:val="22"/>
                <w:szCs w:val="22"/>
              </w:rPr>
            </w:pPr>
            <w:r>
              <w:rPr>
                <w:color w:val="000000"/>
                <w:sz w:val="22"/>
                <w:szCs w:val="22"/>
              </w:rPr>
              <w:t>Лекции</w:t>
            </w:r>
          </w:p>
        </w:tc>
        <w:tc>
          <w:tcPr>
            <w:tcW w:w="1415" w:type="dxa"/>
          </w:tcPr>
          <w:p w14:paraId="10468E27" w14:textId="77777777" w:rsidR="008B47A6" w:rsidRDefault="009A6212">
            <w:pPr>
              <w:widowControl w:val="0"/>
              <w:rPr>
                <w:color w:val="000000"/>
                <w:sz w:val="22"/>
                <w:szCs w:val="22"/>
              </w:rPr>
            </w:pPr>
            <w:r>
              <w:rPr>
                <w:color w:val="000000"/>
                <w:sz w:val="22"/>
                <w:szCs w:val="22"/>
              </w:rPr>
              <w:t>Семинары, практические занятия</w:t>
            </w:r>
          </w:p>
        </w:tc>
        <w:tc>
          <w:tcPr>
            <w:tcW w:w="1047" w:type="dxa"/>
            <w:vMerge/>
          </w:tcPr>
          <w:p w14:paraId="7DC830C7" w14:textId="77777777" w:rsidR="008B47A6" w:rsidRDefault="008B47A6">
            <w:pPr>
              <w:widowControl w:val="0"/>
              <w:rPr>
                <w:color w:val="000000"/>
                <w:sz w:val="22"/>
                <w:szCs w:val="22"/>
              </w:rPr>
            </w:pPr>
          </w:p>
        </w:tc>
        <w:tc>
          <w:tcPr>
            <w:tcW w:w="2399" w:type="dxa"/>
            <w:vMerge/>
          </w:tcPr>
          <w:p w14:paraId="04042E7E" w14:textId="77777777" w:rsidR="008B47A6" w:rsidRDefault="008B47A6">
            <w:pPr>
              <w:widowControl w:val="0"/>
              <w:rPr>
                <w:color w:val="000000"/>
                <w:sz w:val="22"/>
                <w:szCs w:val="22"/>
              </w:rPr>
            </w:pPr>
          </w:p>
        </w:tc>
      </w:tr>
      <w:tr w:rsidR="008B47A6" w14:paraId="4724F1C1" w14:textId="77777777" w:rsidTr="008C7F02">
        <w:trPr>
          <w:trHeight w:val="20"/>
        </w:trPr>
        <w:tc>
          <w:tcPr>
            <w:tcW w:w="2256" w:type="dxa"/>
          </w:tcPr>
          <w:p w14:paraId="369514C8" w14:textId="3A2DC7EE" w:rsidR="008B47A6" w:rsidRPr="00A02CFC" w:rsidRDefault="009A6212" w:rsidP="00A02CFC">
            <w:pPr>
              <w:jc w:val="both"/>
              <w:rPr>
                <w:iCs/>
                <w:sz w:val="22"/>
                <w:szCs w:val="22"/>
              </w:rPr>
            </w:pPr>
            <w:r w:rsidRPr="00A02CFC">
              <w:rPr>
                <w:iCs/>
                <w:sz w:val="22"/>
                <w:szCs w:val="22"/>
              </w:rPr>
              <w:t xml:space="preserve">Тема 1. </w:t>
            </w:r>
            <w:r w:rsidR="00A02CFC" w:rsidRPr="00A02CFC">
              <w:rPr>
                <w:iCs/>
                <w:sz w:val="22"/>
                <w:szCs w:val="22"/>
              </w:rPr>
              <w:t>Организационные аспекты бухгалтерского учета в бюджетных учреждениях</w:t>
            </w:r>
          </w:p>
        </w:tc>
        <w:tc>
          <w:tcPr>
            <w:tcW w:w="850" w:type="dxa"/>
          </w:tcPr>
          <w:p w14:paraId="104B19F2" w14:textId="73C5CAC0" w:rsidR="008B47A6" w:rsidRDefault="000C17C5">
            <w:pPr>
              <w:widowControl w:val="0"/>
              <w:jc w:val="center"/>
              <w:rPr>
                <w:color w:val="000000"/>
                <w:sz w:val="22"/>
                <w:szCs w:val="22"/>
              </w:rPr>
            </w:pPr>
            <w:r>
              <w:rPr>
                <w:color w:val="000000"/>
                <w:sz w:val="22"/>
                <w:szCs w:val="22"/>
              </w:rPr>
              <w:t>12</w:t>
            </w:r>
          </w:p>
        </w:tc>
        <w:tc>
          <w:tcPr>
            <w:tcW w:w="1022" w:type="dxa"/>
          </w:tcPr>
          <w:p w14:paraId="2C2F11DC" w14:textId="4688B470" w:rsidR="008B47A6" w:rsidRDefault="000C17C5">
            <w:pPr>
              <w:widowControl w:val="0"/>
              <w:jc w:val="center"/>
              <w:rPr>
                <w:color w:val="000000"/>
                <w:sz w:val="22"/>
                <w:szCs w:val="22"/>
              </w:rPr>
            </w:pPr>
            <w:r>
              <w:rPr>
                <w:color w:val="000000"/>
                <w:sz w:val="22"/>
                <w:szCs w:val="22"/>
              </w:rPr>
              <w:t>4</w:t>
            </w:r>
          </w:p>
        </w:tc>
        <w:tc>
          <w:tcPr>
            <w:tcW w:w="1041" w:type="dxa"/>
          </w:tcPr>
          <w:p w14:paraId="24CD0090" w14:textId="1CAD745F" w:rsidR="008B47A6" w:rsidRDefault="008331CB">
            <w:pPr>
              <w:widowControl w:val="0"/>
              <w:jc w:val="center"/>
              <w:rPr>
                <w:color w:val="000000"/>
                <w:sz w:val="22"/>
                <w:szCs w:val="22"/>
              </w:rPr>
            </w:pPr>
            <w:r>
              <w:rPr>
                <w:color w:val="000000"/>
                <w:sz w:val="22"/>
                <w:szCs w:val="22"/>
              </w:rPr>
              <w:t>2</w:t>
            </w:r>
          </w:p>
        </w:tc>
        <w:tc>
          <w:tcPr>
            <w:tcW w:w="1415" w:type="dxa"/>
          </w:tcPr>
          <w:p w14:paraId="679B4D68" w14:textId="6025B9A8" w:rsidR="008B47A6" w:rsidRDefault="008331CB">
            <w:pPr>
              <w:widowControl w:val="0"/>
              <w:jc w:val="center"/>
              <w:rPr>
                <w:color w:val="000000"/>
                <w:sz w:val="22"/>
                <w:szCs w:val="22"/>
              </w:rPr>
            </w:pPr>
            <w:r>
              <w:rPr>
                <w:color w:val="000000"/>
                <w:sz w:val="22"/>
                <w:szCs w:val="22"/>
              </w:rPr>
              <w:t>2</w:t>
            </w:r>
          </w:p>
        </w:tc>
        <w:tc>
          <w:tcPr>
            <w:tcW w:w="1047" w:type="dxa"/>
          </w:tcPr>
          <w:p w14:paraId="4BF5785B" w14:textId="71270F0B" w:rsidR="008B47A6" w:rsidRDefault="008331CB">
            <w:pPr>
              <w:widowControl w:val="0"/>
              <w:jc w:val="center"/>
              <w:rPr>
                <w:color w:val="000000"/>
                <w:sz w:val="22"/>
                <w:szCs w:val="22"/>
              </w:rPr>
            </w:pPr>
            <w:r>
              <w:rPr>
                <w:color w:val="000000"/>
                <w:sz w:val="22"/>
                <w:szCs w:val="22"/>
              </w:rPr>
              <w:t>8</w:t>
            </w:r>
          </w:p>
        </w:tc>
        <w:tc>
          <w:tcPr>
            <w:tcW w:w="2399" w:type="dxa"/>
          </w:tcPr>
          <w:p w14:paraId="23171247" w14:textId="77777777" w:rsidR="008B47A6" w:rsidRDefault="009A6212">
            <w:pPr>
              <w:widowControl w:val="0"/>
              <w:jc w:val="both"/>
              <w:rPr>
                <w:color w:val="000000"/>
                <w:sz w:val="22"/>
                <w:szCs w:val="22"/>
              </w:rPr>
            </w:pPr>
            <w:r>
              <w:rPr>
                <w:sz w:val="22"/>
                <w:szCs w:val="22"/>
              </w:rPr>
              <w:t>Обсуждение дискуссионных вопросов. Решение практических задач.</w:t>
            </w:r>
          </w:p>
        </w:tc>
      </w:tr>
      <w:tr w:rsidR="000C17C5" w14:paraId="3040A36F" w14:textId="77777777" w:rsidTr="008C7F02">
        <w:trPr>
          <w:trHeight w:val="20"/>
        </w:trPr>
        <w:tc>
          <w:tcPr>
            <w:tcW w:w="2256" w:type="dxa"/>
          </w:tcPr>
          <w:p w14:paraId="39E809C1" w14:textId="77777777" w:rsidR="000C17C5" w:rsidRDefault="000C17C5" w:rsidP="000C17C5">
            <w:pPr>
              <w:pStyle w:val="aff7"/>
              <w:shd w:val="clear" w:color="auto" w:fill="FFFFFF"/>
              <w:jc w:val="both"/>
              <w:rPr>
                <w:iCs/>
                <w:sz w:val="22"/>
                <w:szCs w:val="22"/>
              </w:rPr>
            </w:pPr>
            <w:r>
              <w:rPr>
                <w:color w:val="000000"/>
                <w:sz w:val="22"/>
                <w:szCs w:val="22"/>
              </w:rPr>
              <w:t xml:space="preserve">Тема 2. </w:t>
            </w:r>
            <w:r>
              <w:rPr>
                <w:sz w:val="22"/>
                <w:szCs w:val="22"/>
              </w:rPr>
              <w:t>Бухгалтерский</w:t>
            </w:r>
            <w:r>
              <w:rPr>
                <w:iCs/>
                <w:sz w:val="22"/>
                <w:szCs w:val="22"/>
              </w:rPr>
              <w:t xml:space="preserve"> учет нефинансовых активов.</w:t>
            </w:r>
          </w:p>
          <w:p w14:paraId="6F5B4949" w14:textId="095BCC4E" w:rsidR="000C17C5" w:rsidRDefault="000C17C5" w:rsidP="000C17C5">
            <w:pPr>
              <w:pStyle w:val="aff7"/>
              <w:shd w:val="clear" w:color="auto" w:fill="FFFFFF"/>
              <w:jc w:val="both"/>
              <w:rPr>
                <w:sz w:val="22"/>
                <w:szCs w:val="22"/>
              </w:rPr>
            </w:pPr>
          </w:p>
        </w:tc>
        <w:tc>
          <w:tcPr>
            <w:tcW w:w="850" w:type="dxa"/>
          </w:tcPr>
          <w:p w14:paraId="1C175CFF" w14:textId="0C5B0238" w:rsidR="000C17C5" w:rsidRDefault="000C17C5" w:rsidP="000C17C5">
            <w:pPr>
              <w:widowControl w:val="0"/>
              <w:jc w:val="center"/>
              <w:rPr>
                <w:color w:val="000000"/>
                <w:sz w:val="22"/>
                <w:szCs w:val="22"/>
              </w:rPr>
            </w:pPr>
            <w:r>
              <w:rPr>
                <w:color w:val="000000"/>
                <w:sz w:val="22"/>
                <w:szCs w:val="22"/>
              </w:rPr>
              <w:t>12</w:t>
            </w:r>
          </w:p>
        </w:tc>
        <w:tc>
          <w:tcPr>
            <w:tcW w:w="1022" w:type="dxa"/>
          </w:tcPr>
          <w:p w14:paraId="475776A2" w14:textId="1A70DC50" w:rsidR="000C17C5" w:rsidRDefault="000C17C5" w:rsidP="000C17C5">
            <w:pPr>
              <w:widowControl w:val="0"/>
              <w:jc w:val="center"/>
              <w:rPr>
                <w:color w:val="000000"/>
                <w:sz w:val="22"/>
                <w:szCs w:val="22"/>
              </w:rPr>
            </w:pPr>
            <w:r>
              <w:rPr>
                <w:color w:val="000000"/>
                <w:sz w:val="22"/>
                <w:szCs w:val="22"/>
              </w:rPr>
              <w:t>4</w:t>
            </w:r>
          </w:p>
        </w:tc>
        <w:tc>
          <w:tcPr>
            <w:tcW w:w="1041" w:type="dxa"/>
          </w:tcPr>
          <w:p w14:paraId="016EF015" w14:textId="4556151D" w:rsidR="000C17C5" w:rsidRDefault="000C17C5" w:rsidP="000C17C5">
            <w:pPr>
              <w:widowControl w:val="0"/>
              <w:jc w:val="center"/>
              <w:rPr>
                <w:color w:val="000000"/>
                <w:sz w:val="22"/>
                <w:szCs w:val="22"/>
              </w:rPr>
            </w:pPr>
            <w:r>
              <w:rPr>
                <w:color w:val="000000"/>
                <w:sz w:val="22"/>
                <w:szCs w:val="22"/>
              </w:rPr>
              <w:t>2</w:t>
            </w:r>
          </w:p>
        </w:tc>
        <w:tc>
          <w:tcPr>
            <w:tcW w:w="1415" w:type="dxa"/>
          </w:tcPr>
          <w:p w14:paraId="17FD1732" w14:textId="22504FCE" w:rsidR="000C17C5" w:rsidRDefault="000C17C5" w:rsidP="000C17C5">
            <w:pPr>
              <w:widowControl w:val="0"/>
              <w:jc w:val="center"/>
              <w:rPr>
                <w:color w:val="000000"/>
                <w:sz w:val="22"/>
                <w:szCs w:val="22"/>
              </w:rPr>
            </w:pPr>
            <w:r>
              <w:rPr>
                <w:color w:val="000000"/>
                <w:sz w:val="22"/>
                <w:szCs w:val="22"/>
              </w:rPr>
              <w:t>2</w:t>
            </w:r>
          </w:p>
        </w:tc>
        <w:tc>
          <w:tcPr>
            <w:tcW w:w="1047" w:type="dxa"/>
          </w:tcPr>
          <w:p w14:paraId="636F8A2B" w14:textId="027918C1" w:rsidR="000C17C5" w:rsidRDefault="000C17C5" w:rsidP="000C17C5">
            <w:pPr>
              <w:widowControl w:val="0"/>
              <w:jc w:val="center"/>
              <w:rPr>
                <w:color w:val="000000"/>
                <w:sz w:val="22"/>
                <w:szCs w:val="22"/>
              </w:rPr>
            </w:pPr>
            <w:r>
              <w:rPr>
                <w:color w:val="000000"/>
                <w:sz w:val="22"/>
                <w:szCs w:val="22"/>
              </w:rPr>
              <w:t>8</w:t>
            </w:r>
          </w:p>
        </w:tc>
        <w:tc>
          <w:tcPr>
            <w:tcW w:w="2399" w:type="dxa"/>
          </w:tcPr>
          <w:p w14:paraId="49147105" w14:textId="77777777" w:rsidR="000C17C5" w:rsidRDefault="000C17C5" w:rsidP="000C17C5">
            <w:pPr>
              <w:widowControl w:val="0"/>
              <w:jc w:val="both"/>
              <w:rPr>
                <w:color w:val="000000"/>
                <w:sz w:val="22"/>
                <w:szCs w:val="22"/>
              </w:rPr>
            </w:pPr>
            <w:r>
              <w:rPr>
                <w:sz w:val="22"/>
                <w:szCs w:val="22"/>
              </w:rPr>
              <w:t>Обсуждение дискуссионных вопросов. Решение практических задач.</w:t>
            </w:r>
          </w:p>
        </w:tc>
      </w:tr>
      <w:tr w:rsidR="000C17C5" w14:paraId="041EBAC7" w14:textId="77777777" w:rsidTr="008C7F02">
        <w:trPr>
          <w:trHeight w:val="20"/>
        </w:trPr>
        <w:tc>
          <w:tcPr>
            <w:tcW w:w="2256" w:type="dxa"/>
          </w:tcPr>
          <w:p w14:paraId="3ACAB244" w14:textId="21B993D2" w:rsidR="000C17C5" w:rsidRDefault="000C17C5" w:rsidP="000C17C5">
            <w:pPr>
              <w:widowControl w:val="0"/>
              <w:jc w:val="both"/>
              <w:rPr>
                <w:color w:val="000000"/>
                <w:sz w:val="22"/>
                <w:szCs w:val="22"/>
              </w:rPr>
            </w:pPr>
            <w:r>
              <w:rPr>
                <w:color w:val="000000"/>
                <w:sz w:val="22"/>
                <w:szCs w:val="22"/>
              </w:rPr>
              <w:t xml:space="preserve">Тема 3. </w:t>
            </w:r>
            <w:r>
              <w:rPr>
                <w:sz w:val="22"/>
                <w:szCs w:val="22"/>
              </w:rPr>
              <w:t>Бухгалтерский</w:t>
            </w:r>
            <w:r>
              <w:rPr>
                <w:iCs/>
                <w:sz w:val="22"/>
                <w:szCs w:val="22"/>
              </w:rPr>
              <w:t xml:space="preserve"> учет финансовых активов.</w:t>
            </w:r>
          </w:p>
        </w:tc>
        <w:tc>
          <w:tcPr>
            <w:tcW w:w="850" w:type="dxa"/>
          </w:tcPr>
          <w:p w14:paraId="0D25A57C" w14:textId="74249A3C" w:rsidR="000C17C5" w:rsidRDefault="000C17C5" w:rsidP="000C17C5">
            <w:pPr>
              <w:widowControl w:val="0"/>
              <w:jc w:val="center"/>
              <w:rPr>
                <w:color w:val="000000"/>
                <w:sz w:val="22"/>
                <w:szCs w:val="22"/>
              </w:rPr>
            </w:pPr>
            <w:r>
              <w:rPr>
                <w:color w:val="000000"/>
                <w:sz w:val="22"/>
                <w:szCs w:val="22"/>
              </w:rPr>
              <w:t>12</w:t>
            </w:r>
          </w:p>
        </w:tc>
        <w:tc>
          <w:tcPr>
            <w:tcW w:w="1022" w:type="dxa"/>
          </w:tcPr>
          <w:p w14:paraId="784A4429" w14:textId="3B3DD819" w:rsidR="000C17C5" w:rsidRDefault="000C17C5" w:rsidP="000C17C5">
            <w:pPr>
              <w:widowControl w:val="0"/>
              <w:jc w:val="center"/>
              <w:rPr>
                <w:color w:val="000000"/>
                <w:sz w:val="22"/>
                <w:szCs w:val="22"/>
              </w:rPr>
            </w:pPr>
            <w:r>
              <w:rPr>
                <w:color w:val="000000"/>
                <w:sz w:val="22"/>
                <w:szCs w:val="22"/>
              </w:rPr>
              <w:t>4</w:t>
            </w:r>
          </w:p>
        </w:tc>
        <w:tc>
          <w:tcPr>
            <w:tcW w:w="1041" w:type="dxa"/>
          </w:tcPr>
          <w:p w14:paraId="5425C8FD" w14:textId="1274C0A5" w:rsidR="000C17C5" w:rsidRDefault="000C17C5" w:rsidP="000C17C5">
            <w:pPr>
              <w:widowControl w:val="0"/>
              <w:jc w:val="center"/>
              <w:rPr>
                <w:color w:val="000000"/>
                <w:sz w:val="22"/>
                <w:szCs w:val="22"/>
              </w:rPr>
            </w:pPr>
            <w:r>
              <w:rPr>
                <w:color w:val="000000"/>
                <w:sz w:val="22"/>
                <w:szCs w:val="22"/>
              </w:rPr>
              <w:t>2</w:t>
            </w:r>
          </w:p>
        </w:tc>
        <w:tc>
          <w:tcPr>
            <w:tcW w:w="1415" w:type="dxa"/>
          </w:tcPr>
          <w:p w14:paraId="489C618F" w14:textId="7E124948" w:rsidR="000C17C5" w:rsidRDefault="000C17C5" w:rsidP="000C17C5">
            <w:pPr>
              <w:widowControl w:val="0"/>
              <w:jc w:val="center"/>
              <w:rPr>
                <w:color w:val="000000"/>
                <w:sz w:val="22"/>
                <w:szCs w:val="22"/>
              </w:rPr>
            </w:pPr>
            <w:r>
              <w:rPr>
                <w:color w:val="000000"/>
                <w:sz w:val="22"/>
                <w:szCs w:val="22"/>
              </w:rPr>
              <w:t>2</w:t>
            </w:r>
          </w:p>
        </w:tc>
        <w:tc>
          <w:tcPr>
            <w:tcW w:w="1047" w:type="dxa"/>
          </w:tcPr>
          <w:p w14:paraId="32578803" w14:textId="7AB74C0C" w:rsidR="000C17C5" w:rsidRDefault="000C17C5" w:rsidP="000C17C5">
            <w:pPr>
              <w:widowControl w:val="0"/>
              <w:jc w:val="center"/>
              <w:rPr>
                <w:color w:val="000000"/>
                <w:sz w:val="22"/>
                <w:szCs w:val="22"/>
              </w:rPr>
            </w:pPr>
            <w:r>
              <w:rPr>
                <w:color w:val="000000"/>
                <w:sz w:val="22"/>
                <w:szCs w:val="22"/>
              </w:rPr>
              <w:t>8</w:t>
            </w:r>
          </w:p>
        </w:tc>
        <w:tc>
          <w:tcPr>
            <w:tcW w:w="2399" w:type="dxa"/>
          </w:tcPr>
          <w:p w14:paraId="6309A57E" w14:textId="77777777" w:rsidR="000C17C5" w:rsidRDefault="000C17C5" w:rsidP="000C17C5">
            <w:pPr>
              <w:widowControl w:val="0"/>
              <w:jc w:val="both"/>
              <w:rPr>
                <w:color w:val="000000"/>
                <w:sz w:val="22"/>
                <w:szCs w:val="22"/>
              </w:rPr>
            </w:pPr>
            <w:r>
              <w:rPr>
                <w:sz w:val="22"/>
                <w:szCs w:val="22"/>
              </w:rPr>
              <w:t>Обсуждение дискуссионных вопросов. Решение практических задач.</w:t>
            </w:r>
          </w:p>
        </w:tc>
      </w:tr>
      <w:tr w:rsidR="000C17C5" w14:paraId="73119A85" w14:textId="77777777" w:rsidTr="008C7F02">
        <w:trPr>
          <w:trHeight w:val="20"/>
        </w:trPr>
        <w:tc>
          <w:tcPr>
            <w:tcW w:w="2256" w:type="dxa"/>
          </w:tcPr>
          <w:p w14:paraId="29F01C44" w14:textId="67689DB4" w:rsidR="000C17C5" w:rsidRDefault="000C17C5" w:rsidP="000C17C5">
            <w:pPr>
              <w:widowControl w:val="0"/>
              <w:jc w:val="both"/>
              <w:rPr>
                <w:sz w:val="22"/>
                <w:szCs w:val="22"/>
              </w:rPr>
            </w:pPr>
            <w:r>
              <w:rPr>
                <w:color w:val="000000"/>
                <w:sz w:val="22"/>
                <w:szCs w:val="22"/>
              </w:rPr>
              <w:t xml:space="preserve">Тема 4. </w:t>
            </w:r>
            <w:r>
              <w:rPr>
                <w:sz w:val="22"/>
                <w:szCs w:val="22"/>
              </w:rPr>
              <w:lastRenderedPageBreak/>
              <w:t xml:space="preserve">Бухгалтерский </w:t>
            </w:r>
            <w:r>
              <w:rPr>
                <w:iCs/>
                <w:sz w:val="22"/>
                <w:szCs w:val="22"/>
              </w:rPr>
              <w:t>учет обязательств.</w:t>
            </w:r>
          </w:p>
        </w:tc>
        <w:tc>
          <w:tcPr>
            <w:tcW w:w="850" w:type="dxa"/>
          </w:tcPr>
          <w:p w14:paraId="7B792A7A" w14:textId="02F8B906" w:rsidR="000C17C5" w:rsidRDefault="000C17C5" w:rsidP="000C17C5">
            <w:pPr>
              <w:widowControl w:val="0"/>
              <w:jc w:val="center"/>
              <w:rPr>
                <w:color w:val="000000"/>
                <w:sz w:val="22"/>
                <w:szCs w:val="22"/>
              </w:rPr>
            </w:pPr>
            <w:r>
              <w:rPr>
                <w:color w:val="000000"/>
                <w:sz w:val="22"/>
                <w:szCs w:val="22"/>
              </w:rPr>
              <w:lastRenderedPageBreak/>
              <w:t>12</w:t>
            </w:r>
          </w:p>
        </w:tc>
        <w:tc>
          <w:tcPr>
            <w:tcW w:w="1022" w:type="dxa"/>
          </w:tcPr>
          <w:p w14:paraId="725F78FD" w14:textId="1ADED1E1" w:rsidR="000C17C5" w:rsidRDefault="000C17C5" w:rsidP="000C17C5">
            <w:pPr>
              <w:widowControl w:val="0"/>
              <w:jc w:val="center"/>
              <w:rPr>
                <w:color w:val="000000"/>
                <w:sz w:val="22"/>
                <w:szCs w:val="22"/>
              </w:rPr>
            </w:pPr>
            <w:r>
              <w:rPr>
                <w:color w:val="000000"/>
                <w:sz w:val="22"/>
                <w:szCs w:val="22"/>
              </w:rPr>
              <w:t>4</w:t>
            </w:r>
          </w:p>
        </w:tc>
        <w:tc>
          <w:tcPr>
            <w:tcW w:w="1041" w:type="dxa"/>
          </w:tcPr>
          <w:p w14:paraId="53B166B0" w14:textId="240F3BE1" w:rsidR="000C17C5" w:rsidRDefault="000C17C5" w:rsidP="000C17C5">
            <w:pPr>
              <w:widowControl w:val="0"/>
              <w:jc w:val="center"/>
              <w:rPr>
                <w:color w:val="000000"/>
                <w:sz w:val="22"/>
                <w:szCs w:val="22"/>
              </w:rPr>
            </w:pPr>
            <w:r>
              <w:rPr>
                <w:color w:val="000000"/>
                <w:sz w:val="22"/>
                <w:szCs w:val="22"/>
              </w:rPr>
              <w:t>2</w:t>
            </w:r>
          </w:p>
        </w:tc>
        <w:tc>
          <w:tcPr>
            <w:tcW w:w="1415" w:type="dxa"/>
          </w:tcPr>
          <w:p w14:paraId="57BD539D" w14:textId="1E9238E2" w:rsidR="000C17C5" w:rsidRDefault="000C17C5" w:rsidP="000C17C5">
            <w:pPr>
              <w:widowControl w:val="0"/>
              <w:jc w:val="center"/>
              <w:rPr>
                <w:color w:val="000000"/>
                <w:sz w:val="22"/>
                <w:szCs w:val="22"/>
              </w:rPr>
            </w:pPr>
            <w:r>
              <w:rPr>
                <w:color w:val="000000"/>
                <w:sz w:val="22"/>
                <w:szCs w:val="22"/>
              </w:rPr>
              <w:t>2</w:t>
            </w:r>
          </w:p>
        </w:tc>
        <w:tc>
          <w:tcPr>
            <w:tcW w:w="1047" w:type="dxa"/>
          </w:tcPr>
          <w:p w14:paraId="153D9A89" w14:textId="64ED6172" w:rsidR="000C17C5" w:rsidRDefault="000C17C5" w:rsidP="000C17C5">
            <w:pPr>
              <w:widowControl w:val="0"/>
              <w:jc w:val="center"/>
              <w:rPr>
                <w:color w:val="000000"/>
                <w:sz w:val="22"/>
                <w:szCs w:val="22"/>
              </w:rPr>
            </w:pPr>
            <w:r>
              <w:rPr>
                <w:color w:val="000000"/>
                <w:sz w:val="22"/>
                <w:szCs w:val="22"/>
              </w:rPr>
              <w:t>8</w:t>
            </w:r>
          </w:p>
        </w:tc>
        <w:tc>
          <w:tcPr>
            <w:tcW w:w="2399" w:type="dxa"/>
          </w:tcPr>
          <w:p w14:paraId="775E2DD7" w14:textId="77777777" w:rsidR="000C17C5" w:rsidRDefault="000C17C5" w:rsidP="000C17C5">
            <w:pPr>
              <w:widowControl w:val="0"/>
              <w:jc w:val="both"/>
              <w:rPr>
                <w:color w:val="000000"/>
                <w:sz w:val="22"/>
                <w:szCs w:val="22"/>
              </w:rPr>
            </w:pPr>
            <w:r>
              <w:rPr>
                <w:sz w:val="22"/>
                <w:szCs w:val="22"/>
              </w:rPr>
              <w:t xml:space="preserve">Обсуждение </w:t>
            </w:r>
            <w:r>
              <w:rPr>
                <w:sz w:val="22"/>
                <w:szCs w:val="22"/>
              </w:rPr>
              <w:lastRenderedPageBreak/>
              <w:t>дискуссионных вопросов. Решение практических задач.</w:t>
            </w:r>
          </w:p>
        </w:tc>
      </w:tr>
      <w:tr w:rsidR="000C17C5" w14:paraId="7BBCDE31" w14:textId="77777777" w:rsidTr="008C7F02">
        <w:trPr>
          <w:trHeight w:val="20"/>
        </w:trPr>
        <w:tc>
          <w:tcPr>
            <w:tcW w:w="2256" w:type="dxa"/>
          </w:tcPr>
          <w:p w14:paraId="0561E59E" w14:textId="3376E7FF" w:rsidR="000C17C5" w:rsidRDefault="000C17C5" w:rsidP="000C17C5">
            <w:pPr>
              <w:widowControl w:val="0"/>
              <w:jc w:val="both"/>
              <w:rPr>
                <w:color w:val="000000"/>
                <w:sz w:val="22"/>
                <w:szCs w:val="22"/>
              </w:rPr>
            </w:pPr>
            <w:r>
              <w:rPr>
                <w:color w:val="000000"/>
                <w:sz w:val="22"/>
                <w:szCs w:val="22"/>
              </w:rPr>
              <w:lastRenderedPageBreak/>
              <w:t xml:space="preserve">Тема 5. </w:t>
            </w:r>
            <w:r>
              <w:rPr>
                <w:sz w:val="22"/>
                <w:szCs w:val="22"/>
              </w:rPr>
              <w:t xml:space="preserve">Бухгалтерский </w:t>
            </w:r>
            <w:r>
              <w:rPr>
                <w:iCs/>
                <w:sz w:val="22"/>
                <w:szCs w:val="22"/>
              </w:rPr>
              <w:t xml:space="preserve">учет </w:t>
            </w:r>
            <w:r>
              <w:rPr>
                <w:sz w:val="22"/>
                <w:szCs w:val="22"/>
              </w:rPr>
              <w:t>санкционирования расходов.</w:t>
            </w:r>
          </w:p>
        </w:tc>
        <w:tc>
          <w:tcPr>
            <w:tcW w:w="850" w:type="dxa"/>
          </w:tcPr>
          <w:p w14:paraId="17B29746" w14:textId="00E4F867" w:rsidR="000C17C5" w:rsidRDefault="000C17C5" w:rsidP="000C17C5">
            <w:pPr>
              <w:widowControl w:val="0"/>
              <w:jc w:val="center"/>
              <w:rPr>
                <w:color w:val="000000"/>
                <w:sz w:val="22"/>
                <w:szCs w:val="22"/>
              </w:rPr>
            </w:pPr>
            <w:r>
              <w:rPr>
                <w:color w:val="000000"/>
                <w:sz w:val="22"/>
                <w:szCs w:val="22"/>
              </w:rPr>
              <w:t>12</w:t>
            </w:r>
          </w:p>
        </w:tc>
        <w:tc>
          <w:tcPr>
            <w:tcW w:w="1022" w:type="dxa"/>
          </w:tcPr>
          <w:p w14:paraId="396206BC" w14:textId="6B1A319A" w:rsidR="000C17C5" w:rsidRDefault="000C17C5" w:rsidP="000C17C5">
            <w:pPr>
              <w:widowControl w:val="0"/>
              <w:jc w:val="center"/>
              <w:rPr>
                <w:color w:val="000000"/>
                <w:sz w:val="22"/>
                <w:szCs w:val="22"/>
              </w:rPr>
            </w:pPr>
            <w:r>
              <w:rPr>
                <w:color w:val="000000"/>
                <w:sz w:val="22"/>
                <w:szCs w:val="22"/>
              </w:rPr>
              <w:t>4</w:t>
            </w:r>
          </w:p>
        </w:tc>
        <w:tc>
          <w:tcPr>
            <w:tcW w:w="1041" w:type="dxa"/>
          </w:tcPr>
          <w:p w14:paraId="00A93DE1" w14:textId="7778FA94" w:rsidR="000C17C5" w:rsidRDefault="000C17C5" w:rsidP="000C17C5">
            <w:pPr>
              <w:widowControl w:val="0"/>
              <w:jc w:val="center"/>
              <w:rPr>
                <w:color w:val="000000"/>
                <w:sz w:val="22"/>
                <w:szCs w:val="22"/>
              </w:rPr>
            </w:pPr>
            <w:r>
              <w:rPr>
                <w:color w:val="000000"/>
                <w:sz w:val="22"/>
                <w:szCs w:val="22"/>
              </w:rPr>
              <w:t>2</w:t>
            </w:r>
          </w:p>
        </w:tc>
        <w:tc>
          <w:tcPr>
            <w:tcW w:w="1415" w:type="dxa"/>
          </w:tcPr>
          <w:p w14:paraId="77B7A392" w14:textId="6A9CF4F7" w:rsidR="000C17C5" w:rsidRDefault="000C17C5" w:rsidP="000C17C5">
            <w:pPr>
              <w:widowControl w:val="0"/>
              <w:jc w:val="center"/>
              <w:rPr>
                <w:color w:val="000000"/>
                <w:sz w:val="22"/>
                <w:szCs w:val="22"/>
              </w:rPr>
            </w:pPr>
            <w:r>
              <w:rPr>
                <w:color w:val="000000"/>
                <w:sz w:val="22"/>
                <w:szCs w:val="22"/>
              </w:rPr>
              <w:t>2</w:t>
            </w:r>
          </w:p>
        </w:tc>
        <w:tc>
          <w:tcPr>
            <w:tcW w:w="1047" w:type="dxa"/>
          </w:tcPr>
          <w:p w14:paraId="5B0B1924" w14:textId="01C0315A" w:rsidR="000C17C5" w:rsidRDefault="000C17C5" w:rsidP="000C17C5">
            <w:pPr>
              <w:widowControl w:val="0"/>
              <w:jc w:val="center"/>
              <w:rPr>
                <w:color w:val="000000"/>
                <w:sz w:val="22"/>
                <w:szCs w:val="22"/>
              </w:rPr>
            </w:pPr>
            <w:r>
              <w:rPr>
                <w:color w:val="000000"/>
                <w:sz w:val="22"/>
                <w:szCs w:val="22"/>
              </w:rPr>
              <w:t>8</w:t>
            </w:r>
          </w:p>
        </w:tc>
        <w:tc>
          <w:tcPr>
            <w:tcW w:w="2399" w:type="dxa"/>
          </w:tcPr>
          <w:p w14:paraId="53D05E42" w14:textId="77777777" w:rsidR="000C17C5" w:rsidRDefault="000C17C5" w:rsidP="000C17C5">
            <w:pPr>
              <w:widowControl w:val="0"/>
              <w:jc w:val="both"/>
              <w:rPr>
                <w:sz w:val="22"/>
                <w:szCs w:val="22"/>
              </w:rPr>
            </w:pPr>
            <w:r>
              <w:rPr>
                <w:sz w:val="22"/>
                <w:szCs w:val="22"/>
              </w:rPr>
              <w:t>Обсуждение дискуссионных вопросов. Решение практических задач.</w:t>
            </w:r>
          </w:p>
        </w:tc>
      </w:tr>
      <w:tr w:rsidR="000C17C5" w14:paraId="7DE12062" w14:textId="77777777" w:rsidTr="008C7F02">
        <w:trPr>
          <w:trHeight w:val="20"/>
        </w:trPr>
        <w:tc>
          <w:tcPr>
            <w:tcW w:w="2256" w:type="dxa"/>
          </w:tcPr>
          <w:p w14:paraId="17A5044D" w14:textId="77777777" w:rsidR="000C17C5" w:rsidRDefault="000C17C5" w:rsidP="000C17C5">
            <w:pPr>
              <w:widowControl w:val="0"/>
              <w:jc w:val="both"/>
              <w:rPr>
                <w:color w:val="000000"/>
                <w:sz w:val="22"/>
                <w:szCs w:val="22"/>
              </w:rPr>
            </w:pPr>
            <w:r>
              <w:rPr>
                <w:color w:val="000000"/>
                <w:sz w:val="22"/>
                <w:szCs w:val="22"/>
              </w:rPr>
              <w:t xml:space="preserve">Тема 6. </w:t>
            </w:r>
            <w:r>
              <w:rPr>
                <w:sz w:val="22"/>
                <w:szCs w:val="22"/>
              </w:rPr>
              <w:t xml:space="preserve">Бухгалтерский </w:t>
            </w:r>
            <w:r>
              <w:rPr>
                <w:iCs/>
                <w:sz w:val="22"/>
                <w:szCs w:val="22"/>
              </w:rPr>
              <w:t xml:space="preserve">(бюджетный) учет </w:t>
            </w:r>
            <w:r>
              <w:rPr>
                <w:sz w:val="22"/>
                <w:szCs w:val="22"/>
              </w:rPr>
              <w:t>финансового результата.</w:t>
            </w:r>
          </w:p>
        </w:tc>
        <w:tc>
          <w:tcPr>
            <w:tcW w:w="850" w:type="dxa"/>
          </w:tcPr>
          <w:p w14:paraId="30A2B33F" w14:textId="0CB02A52" w:rsidR="000C17C5" w:rsidRDefault="000C17C5" w:rsidP="000C17C5">
            <w:pPr>
              <w:widowControl w:val="0"/>
              <w:jc w:val="center"/>
              <w:rPr>
                <w:color w:val="000000"/>
                <w:sz w:val="22"/>
                <w:szCs w:val="22"/>
              </w:rPr>
            </w:pPr>
            <w:r>
              <w:rPr>
                <w:color w:val="000000"/>
                <w:sz w:val="22"/>
                <w:szCs w:val="22"/>
              </w:rPr>
              <w:t>12</w:t>
            </w:r>
          </w:p>
        </w:tc>
        <w:tc>
          <w:tcPr>
            <w:tcW w:w="1022" w:type="dxa"/>
          </w:tcPr>
          <w:p w14:paraId="6CC35758" w14:textId="5D544F4C" w:rsidR="000C17C5" w:rsidRDefault="000C17C5" w:rsidP="000C17C5">
            <w:pPr>
              <w:widowControl w:val="0"/>
              <w:jc w:val="center"/>
              <w:rPr>
                <w:color w:val="000000"/>
                <w:sz w:val="22"/>
                <w:szCs w:val="22"/>
              </w:rPr>
            </w:pPr>
            <w:r>
              <w:rPr>
                <w:color w:val="000000"/>
                <w:sz w:val="22"/>
                <w:szCs w:val="22"/>
              </w:rPr>
              <w:t>4</w:t>
            </w:r>
          </w:p>
        </w:tc>
        <w:tc>
          <w:tcPr>
            <w:tcW w:w="1041" w:type="dxa"/>
          </w:tcPr>
          <w:p w14:paraId="1CFAB48C" w14:textId="773209C8" w:rsidR="000C17C5" w:rsidRDefault="000C17C5" w:rsidP="000C17C5">
            <w:pPr>
              <w:widowControl w:val="0"/>
              <w:jc w:val="center"/>
              <w:rPr>
                <w:color w:val="000000"/>
                <w:sz w:val="22"/>
                <w:szCs w:val="22"/>
              </w:rPr>
            </w:pPr>
            <w:r>
              <w:rPr>
                <w:color w:val="000000"/>
                <w:sz w:val="22"/>
                <w:szCs w:val="22"/>
              </w:rPr>
              <w:t>2</w:t>
            </w:r>
          </w:p>
        </w:tc>
        <w:tc>
          <w:tcPr>
            <w:tcW w:w="1415" w:type="dxa"/>
          </w:tcPr>
          <w:p w14:paraId="58ED0FC9" w14:textId="226E90C8" w:rsidR="000C17C5" w:rsidRDefault="000C17C5" w:rsidP="000C17C5">
            <w:pPr>
              <w:widowControl w:val="0"/>
              <w:jc w:val="center"/>
              <w:rPr>
                <w:color w:val="000000"/>
                <w:sz w:val="22"/>
                <w:szCs w:val="22"/>
              </w:rPr>
            </w:pPr>
            <w:r>
              <w:rPr>
                <w:color w:val="000000"/>
                <w:sz w:val="22"/>
                <w:szCs w:val="22"/>
              </w:rPr>
              <w:t>2</w:t>
            </w:r>
          </w:p>
        </w:tc>
        <w:tc>
          <w:tcPr>
            <w:tcW w:w="1047" w:type="dxa"/>
          </w:tcPr>
          <w:p w14:paraId="19838350" w14:textId="4532027E" w:rsidR="000C17C5" w:rsidRDefault="000C17C5" w:rsidP="000C17C5">
            <w:pPr>
              <w:widowControl w:val="0"/>
              <w:jc w:val="center"/>
              <w:rPr>
                <w:color w:val="000000"/>
                <w:sz w:val="22"/>
                <w:szCs w:val="22"/>
              </w:rPr>
            </w:pPr>
            <w:r>
              <w:rPr>
                <w:color w:val="000000"/>
                <w:sz w:val="22"/>
                <w:szCs w:val="22"/>
              </w:rPr>
              <w:t>8</w:t>
            </w:r>
          </w:p>
        </w:tc>
        <w:tc>
          <w:tcPr>
            <w:tcW w:w="2399" w:type="dxa"/>
          </w:tcPr>
          <w:p w14:paraId="6551601D" w14:textId="77777777" w:rsidR="000C17C5" w:rsidRDefault="000C17C5" w:rsidP="000C17C5">
            <w:pPr>
              <w:widowControl w:val="0"/>
              <w:jc w:val="both"/>
              <w:rPr>
                <w:sz w:val="22"/>
                <w:szCs w:val="22"/>
              </w:rPr>
            </w:pPr>
            <w:r>
              <w:rPr>
                <w:sz w:val="22"/>
                <w:szCs w:val="22"/>
              </w:rPr>
              <w:t>Обсуждение дискуссионных вопросов. Решение практических задач.</w:t>
            </w:r>
          </w:p>
        </w:tc>
      </w:tr>
      <w:tr w:rsidR="000C17C5" w14:paraId="4A6BCF05" w14:textId="77777777" w:rsidTr="008C7F02">
        <w:trPr>
          <w:trHeight w:val="20"/>
        </w:trPr>
        <w:tc>
          <w:tcPr>
            <w:tcW w:w="2256" w:type="dxa"/>
          </w:tcPr>
          <w:p w14:paraId="40A4465D" w14:textId="77777777" w:rsidR="000C17C5" w:rsidRDefault="000C17C5" w:rsidP="000C17C5">
            <w:pPr>
              <w:shd w:val="clear" w:color="auto" w:fill="FFFFFF"/>
              <w:jc w:val="both"/>
              <w:rPr>
                <w:color w:val="000000"/>
                <w:sz w:val="22"/>
                <w:szCs w:val="22"/>
              </w:rPr>
            </w:pPr>
            <w:r>
              <w:rPr>
                <w:color w:val="000000"/>
                <w:sz w:val="22"/>
                <w:szCs w:val="22"/>
              </w:rPr>
              <w:t xml:space="preserve">Тема 7. </w:t>
            </w:r>
            <w:r>
              <w:rPr>
                <w:sz w:val="22"/>
                <w:szCs w:val="22"/>
              </w:rPr>
              <w:t>Особенности организации за балансового учета.</w:t>
            </w:r>
          </w:p>
        </w:tc>
        <w:tc>
          <w:tcPr>
            <w:tcW w:w="850" w:type="dxa"/>
          </w:tcPr>
          <w:p w14:paraId="792C33E0" w14:textId="4679E79A" w:rsidR="000C17C5" w:rsidRDefault="000C17C5" w:rsidP="000C17C5">
            <w:pPr>
              <w:widowControl w:val="0"/>
              <w:jc w:val="center"/>
              <w:rPr>
                <w:color w:val="000000"/>
                <w:sz w:val="22"/>
                <w:szCs w:val="22"/>
              </w:rPr>
            </w:pPr>
            <w:r>
              <w:rPr>
                <w:color w:val="000000"/>
                <w:sz w:val="22"/>
                <w:szCs w:val="22"/>
              </w:rPr>
              <w:t>12</w:t>
            </w:r>
          </w:p>
        </w:tc>
        <w:tc>
          <w:tcPr>
            <w:tcW w:w="1022" w:type="dxa"/>
          </w:tcPr>
          <w:p w14:paraId="2FCF0D44" w14:textId="4DB6E6CC" w:rsidR="000C17C5" w:rsidRDefault="000C17C5" w:rsidP="000C17C5">
            <w:pPr>
              <w:widowControl w:val="0"/>
              <w:jc w:val="center"/>
              <w:rPr>
                <w:color w:val="000000"/>
                <w:sz w:val="22"/>
                <w:szCs w:val="22"/>
              </w:rPr>
            </w:pPr>
            <w:r>
              <w:rPr>
                <w:color w:val="000000"/>
                <w:sz w:val="22"/>
                <w:szCs w:val="22"/>
              </w:rPr>
              <w:t>4</w:t>
            </w:r>
          </w:p>
        </w:tc>
        <w:tc>
          <w:tcPr>
            <w:tcW w:w="1041" w:type="dxa"/>
          </w:tcPr>
          <w:p w14:paraId="353CAAF7" w14:textId="55AE2DF9" w:rsidR="000C17C5" w:rsidRDefault="000C17C5" w:rsidP="000C17C5">
            <w:pPr>
              <w:widowControl w:val="0"/>
              <w:jc w:val="center"/>
              <w:rPr>
                <w:color w:val="000000"/>
                <w:sz w:val="22"/>
                <w:szCs w:val="22"/>
              </w:rPr>
            </w:pPr>
            <w:r>
              <w:rPr>
                <w:color w:val="000000"/>
                <w:sz w:val="22"/>
                <w:szCs w:val="22"/>
              </w:rPr>
              <w:t>2</w:t>
            </w:r>
          </w:p>
        </w:tc>
        <w:tc>
          <w:tcPr>
            <w:tcW w:w="1415" w:type="dxa"/>
          </w:tcPr>
          <w:p w14:paraId="7377A796" w14:textId="06B51576" w:rsidR="000C17C5" w:rsidRDefault="000C17C5" w:rsidP="000C17C5">
            <w:pPr>
              <w:widowControl w:val="0"/>
              <w:jc w:val="center"/>
              <w:rPr>
                <w:color w:val="000000"/>
                <w:sz w:val="22"/>
                <w:szCs w:val="22"/>
              </w:rPr>
            </w:pPr>
            <w:r>
              <w:rPr>
                <w:color w:val="000000"/>
                <w:sz w:val="22"/>
                <w:szCs w:val="22"/>
              </w:rPr>
              <w:t>2</w:t>
            </w:r>
          </w:p>
        </w:tc>
        <w:tc>
          <w:tcPr>
            <w:tcW w:w="1047" w:type="dxa"/>
          </w:tcPr>
          <w:p w14:paraId="506507DF" w14:textId="2A96697A" w:rsidR="000C17C5" w:rsidRDefault="000C17C5" w:rsidP="000C17C5">
            <w:pPr>
              <w:widowControl w:val="0"/>
              <w:jc w:val="center"/>
              <w:rPr>
                <w:color w:val="000000"/>
                <w:sz w:val="22"/>
                <w:szCs w:val="22"/>
              </w:rPr>
            </w:pPr>
            <w:r>
              <w:rPr>
                <w:color w:val="000000"/>
                <w:sz w:val="22"/>
                <w:szCs w:val="22"/>
              </w:rPr>
              <w:t>8</w:t>
            </w:r>
          </w:p>
        </w:tc>
        <w:tc>
          <w:tcPr>
            <w:tcW w:w="2399" w:type="dxa"/>
          </w:tcPr>
          <w:p w14:paraId="4EEBE2E2" w14:textId="77777777" w:rsidR="000C17C5" w:rsidRDefault="000C17C5" w:rsidP="000C17C5">
            <w:pPr>
              <w:widowControl w:val="0"/>
              <w:jc w:val="both"/>
              <w:rPr>
                <w:sz w:val="22"/>
                <w:szCs w:val="22"/>
              </w:rPr>
            </w:pPr>
            <w:r>
              <w:rPr>
                <w:sz w:val="22"/>
                <w:szCs w:val="22"/>
              </w:rPr>
              <w:t>Обсуждение дискуссионных вопросов. Решение практических задач.</w:t>
            </w:r>
          </w:p>
        </w:tc>
      </w:tr>
      <w:tr w:rsidR="008C7F02" w14:paraId="4C980C61" w14:textId="77777777" w:rsidTr="008C7F02">
        <w:trPr>
          <w:trHeight w:val="20"/>
        </w:trPr>
        <w:tc>
          <w:tcPr>
            <w:tcW w:w="2256" w:type="dxa"/>
          </w:tcPr>
          <w:p w14:paraId="009E62EE" w14:textId="70BEDAA0" w:rsidR="008C7F02" w:rsidRDefault="008C7F02" w:rsidP="008C7F02">
            <w:pPr>
              <w:widowControl w:val="0"/>
              <w:jc w:val="both"/>
              <w:rPr>
                <w:color w:val="000000"/>
                <w:sz w:val="22"/>
                <w:szCs w:val="22"/>
              </w:rPr>
            </w:pPr>
            <w:r>
              <w:rPr>
                <w:color w:val="000000"/>
                <w:sz w:val="22"/>
                <w:szCs w:val="22"/>
              </w:rPr>
              <w:t xml:space="preserve">Тема </w:t>
            </w:r>
            <w:r w:rsidR="00A02CFC">
              <w:rPr>
                <w:color w:val="000000"/>
                <w:sz w:val="22"/>
                <w:szCs w:val="22"/>
              </w:rPr>
              <w:t>8</w:t>
            </w:r>
            <w:r>
              <w:rPr>
                <w:color w:val="000000"/>
                <w:sz w:val="22"/>
                <w:szCs w:val="22"/>
              </w:rPr>
              <w:t xml:space="preserve">. </w:t>
            </w:r>
            <w:r w:rsidRPr="00B9268F">
              <w:rPr>
                <w:iCs/>
                <w:sz w:val="22"/>
                <w:szCs w:val="22"/>
              </w:rPr>
              <w:t>СМАРТ - бюджетная (бухгалтерская) отчетность</w:t>
            </w:r>
          </w:p>
        </w:tc>
        <w:tc>
          <w:tcPr>
            <w:tcW w:w="850" w:type="dxa"/>
          </w:tcPr>
          <w:p w14:paraId="574602BA" w14:textId="36861572" w:rsidR="008C7F02" w:rsidRDefault="000C17C5" w:rsidP="008C7F02">
            <w:pPr>
              <w:widowControl w:val="0"/>
              <w:jc w:val="center"/>
              <w:rPr>
                <w:color w:val="000000"/>
                <w:sz w:val="22"/>
                <w:szCs w:val="22"/>
              </w:rPr>
            </w:pPr>
            <w:r>
              <w:rPr>
                <w:color w:val="000000"/>
                <w:sz w:val="22"/>
                <w:szCs w:val="22"/>
              </w:rPr>
              <w:t>24</w:t>
            </w:r>
          </w:p>
        </w:tc>
        <w:tc>
          <w:tcPr>
            <w:tcW w:w="1022" w:type="dxa"/>
          </w:tcPr>
          <w:p w14:paraId="33E3713D" w14:textId="7CC0F081" w:rsidR="008C7F02" w:rsidRDefault="000C17C5" w:rsidP="008C7F02">
            <w:pPr>
              <w:widowControl w:val="0"/>
              <w:jc w:val="center"/>
              <w:rPr>
                <w:color w:val="000000"/>
                <w:sz w:val="22"/>
                <w:szCs w:val="22"/>
              </w:rPr>
            </w:pPr>
            <w:r>
              <w:rPr>
                <w:color w:val="000000"/>
                <w:sz w:val="22"/>
                <w:szCs w:val="22"/>
              </w:rPr>
              <w:t>6</w:t>
            </w:r>
          </w:p>
        </w:tc>
        <w:tc>
          <w:tcPr>
            <w:tcW w:w="1041" w:type="dxa"/>
          </w:tcPr>
          <w:p w14:paraId="377C0408" w14:textId="16268E17" w:rsidR="008C7F02" w:rsidRDefault="008331CB" w:rsidP="008C7F02">
            <w:pPr>
              <w:widowControl w:val="0"/>
              <w:jc w:val="center"/>
              <w:rPr>
                <w:color w:val="000000"/>
                <w:sz w:val="22"/>
                <w:szCs w:val="22"/>
              </w:rPr>
            </w:pPr>
            <w:r>
              <w:rPr>
                <w:color w:val="000000"/>
                <w:sz w:val="22"/>
                <w:szCs w:val="22"/>
              </w:rPr>
              <w:t>2</w:t>
            </w:r>
          </w:p>
        </w:tc>
        <w:tc>
          <w:tcPr>
            <w:tcW w:w="1415" w:type="dxa"/>
          </w:tcPr>
          <w:p w14:paraId="2BB37CB3" w14:textId="1F789CE0" w:rsidR="008C7F02" w:rsidRDefault="008331CB" w:rsidP="008C7F02">
            <w:pPr>
              <w:widowControl w:val="0"/>
              <w:jc w:val="center"/>
              <w:rPr>
                <w:color w:val="000000"/>
                <w:sz w:val="22"/>
                <w:szCs w:val="22"/>
              </w:rPr>
            </w:pPr>
            <w:r>
              <w:rPr>
                <w:color w:val="000000"/>
                <w:sz w:val="22"/>
                <w:szCs w:val="22"/>
              </w:rPr>
              <w:t>4</w:t>
            </w:r>
          </w:p>
        </w:tc>
        <w:tc>
          <w:tcPr>
            <w:tcW w:w="1047" w:type="dxa"/>
          </w:tcPr>
          <w:p w14:paraId="1FC3B80B" w14:textId="6EEE498E" w:rsidR="008C7F02" w:rsidRDefault="000C17C5" w:rsidP="008C7F02">
            <w:pPr>
              <w:widowControl w:val="0"/>
              <w:jc w:val="center"/>
              <w:rPr>
                <w:color w:val="000000"/>
                <w:sz w:val="22"/>
                <w:szCs w:val="22"/>
              </w:rPr>
            </w:pPr>
            <w:r>
              <w:rPr>
                <w:color w:val="000000"/>
                <w:sz w:val="22"/>
                <w:szCs w:val="22"/>
              </w:rPr>
              <w:t>18</w:t>
            </w:r>
          </w:p>
        </w:tc>
        <w:tc>
          <w:tcPr>
            <w:tcW w:w="2399" w:type="dxa"/>
          </w:tcPr>
          <w:p w14:paraId="32784FBE" w14:textId="0C61F070" w:rsidR="008C7F02" w:rsidRDefault="008C7F02" w:rsidP="008C7F02">
            <w:pPr>
              <w:widowControl w:val="0"/>
              <w:jc w:val="both"/>
              <w:rPr>
                <w:sz w:val="22"/>
                <w:szCs w:val="22"/>
              </w:rPr>
            </w:pPr>
            <w:r>
              <w:rPr>
                <w:sz w:val="22"/>
                <w:szCs w:val="22"/>
              </w:rPr>
              <w:t>Обсуждение дискуссионных вопросов. Решение практических задач.</w:t>
            </w:r>
          </w:p>
        </w:tc>
      </w:tr>
      <w:tr w:rsidR="008C7F02" w14:paraId="185645E3" w14:textId="77777777" w:rsidTr="008C7F02">
        <w:trPr>
          <w:trHeight w:val="769"/>
        </w:trPr>
        <w:tc>
          <w:tcPr>
            <w:tcW w:w="2256" w:type="dxa"/>
          </w:tcPr>
          <w:p w14:paraId="09D1D8AD" w14:textId="77777777" w:rsidR="008C7F02" w:rsidRDefault="008C7F02" w:rsidP="008C7F02">
            <w:pPr>
              <w:widowControl w:val="0"/>
              <w:jc w:val="both"/>
              <w:rPr>
                <w:color w:val="000000"/>
                <w:sz w:val="22"/>
                <w:szCs w:val="22"/>
              </w:rPr>
            </w:pPr>
            <w:r>
              <w:rPr>
                <w:color w:val="000000"/>
                <w:sz w:val="22"/>
                <w:szCs w:val="22"/>
              </w:rPr>
              <w:t>В целом по дисциплине</w:t>
            </w:r>
          </w:p>
        </w:tc>
        <w:tc>
          <w:tcPr>
            <w:tcW w:w="850" w:type="dxa"/>
          </w:tcPr>
          <w:p w14:paraId="52721EB1" w14:textId="34B12AD3" w:rsidR="008C7F02" w:rsidRDefault="008331CB" w:rsidP="008C7F02">
            <w:pPr>
              <w:widowControl w:val="0"/>
              <w:jc w:val="center"/>
              <w:rPr>
                <w:color w:val="000000"/>
                <w:sz w:val="22"/>
                <w:szCs w:val="22"/>
              </w:rPr>
            </w:pPr>
            <w:r>
              <w:rPr>
                <w:color w:val="000000"/>
                <w:sz w:val="22"/>
                <w:szCs w:val="22"/>
              </w:rPr>
              <w:t>108</w:t>
            </w:r>
          </w:p>
        </w:tc>
        <w:tc>
          <w:tcPr>
            <w:tcW w:w="1022" w:type="dxa"/>
          </w:tcPr>
          <w:p w14:paraId="7F104ED4" w14:textId="597C1807" w:rsidR="008C7F02" w:rsidRDefault="008331CB" w:rsidP="008C7F02">
            <w:pPr>
              <w:widowControl w:val="0"/>
              <w:jc w:val="center"/>
              <w:rPr>
                <w:color w:val="000000"/>
                <w:sz w:val="22"/>
                <w:szCs w:val="22"/>
              </w:rPr>
            </w:pPr>
            <w:r>
              <w:rPr>
                <w:color w:val="000000"/>
                <w:sz w:val="22"/>
                <w:szCs w:val="22"/>
              </w:rPr>
              <w:t>34</w:t>
            </w:r>
          </w:p>
        </w:tc>
        <w:tc>
          <w:tcPr>
            <w:tcW w:w="1041" w:type="dxa"/>
          </w:tcPr>
          <w:p w14:paraId="2FAD15C0" w14:textId="1527C5F7" w:rsidR="008C7F02" w:rsidRDefault="008331CB" w:rsidP="008C7F02">
            <w:pPr>
              <w:widowControl w:val="0"/>
              <w:jc w:val="center"/>
              <w:rPr>
                <w:color w:val="000000"/>
                <w:sz w:val="22"/>
                <w:szCs w:val="22"/>
              </w:rPr>
            </w:pPr>
            <w:r>
              <w:rPr>
                <w:color w:val="000000"/>
                <w:sz w:val="22"/>
                <w:szCs w:val="22"/>
              </w:rPr>
              <w:t>16</w:t>
            </w:r>
          </w:p>
        </w:tc>
        <w:tc>
          <w:tcPr>
            <w:tcW w:w="1415" w:type="dxa"/>
          </w:tcPr>
          <w:p w14:paraId="1E282E9C" w14:textId="53600F40" w:rsidR="008C7F02" w:rsidRDefault="008331CB" w:rsidP="008C7F02">
            <w:pPr>
              <w:widowControl w:val="0"/>
              <w:jc w:val="center"/>
              <w:rPr>
                <w:color w:val="000000"/>
                <w:sz w:val="22"/>
                <w:szCs w:val="22"/>
              </w:rPr>
            </w:pPr>
            <w:r>
              <w:rPr>
                <w:color w:val="000000"/>
                <w:sz w:val="22"/>
                <w:szCs w:val="22"/>
              </w:rPr>
              <w:t>18</w:t>
            </w:r>
          </w:p>
        </w:tc>
        <w:tc>
          <w:tcPr>
            <w:tcW w:w="1047" w:type="dxa"/>
          </w:tcPr>
          <w:p w14:paraId="0690D192" w14:textId="4761A80D" w:rsidR="008C7F02" w:rsidRDefault="008331CB" w:rsidP="008C7F02">
            <w:pPr>
              <w:widowControl w:val="0"/>
              <w:jc w:val="center"/>
              <w:rPr>
                <w:color w:val="000000"/>
                <w:sz w:val="22"/>
                <w:szCs w:val="22"/>
              </w:rPr>
            </w:pPr>
            <w:r>
              <w:rPr>
                <w:color w:val="000000"/>
                <w:sz w:val="22"/>
                <w:szCs w:val="22"/>
              </w:rPr>
              <w:t>74</w:t>
            </w:r>
          </w:p>
        </w:tc>
        <w:tc>
          <w:tcPr>
            <w:tcW w:w="2399" w:type="dxa"/>
          </w:tcPr>
          <w:p w14:paraId="7CC478AB" w14:textId="13B61D3F" w:rsidR="008C7F02" w:rsidRDefault="008C7F02" w:rsidP="008C7F02">
            <w:pPr>
              <w:widowControl w:val="0"/>
              <w:jc w:val="both"/>
              <w:rPr>
                <w:color w:val="000000"/>
                <w:sz w:val="22"/>
                <w:szCs w:val="22"/>
              </w:rPr>
            </w:pPr>
            <w:r>
              <w:rPr>
                <w:color w:val="000000"/>
                <w:sz w:val="22"/>
                <w:szCs w:val="22"/>
              </w:rPr>
              <w:t xml:space="preserve">Согласно учебному плану: </w:t>
            </w:r>
            <w:r w:rsidR="00A02CFC">
              <w:rPr>
                <w:color w:val="000000"/>
                <w:sz w:val="22"/>
                <w:szCs w:val="22"/>
              </w:rPr>
              <w:t>контрольная работа</w:t>
            </w:r>
          </w:p>
        </w:tc>
      </w:tr>
      <w:tr w:rsidR="00693CB2" w14:paraId="6B9A8065" w14:textId="77777777" w:rsidTr="008C7F02">
        <w:trPr>
          <w:trHeight w:val="769"/>
        </w:trPr>
        <w:tc>
          <w:tcPr>
            <w:tcW w:w="2256" w:type="dxa"/>
          </w:tcPr>
          <w:p w14:paraId="40595339" w14:textId="60EC4219" w:rsidR="00693CB2" w:rsidRDefault="00693CB2" w:rsidP="008C7F02">
            <w:pPr>
              <w:widowControl w:val="0"/>
              <w:jc w:val="both"/>
              <w:rPr>
                <w:color w:val="000000"/>
                <w:sz w:val="22"/>
                <w:szCs w:val="22"/>
              </w:rPr>
            </w:pPr>
            <w:r>
              <w:rPr>
                <w:color w:val="000000"/>
                <w:sz w:val="22"/>
                <w:szCs w:val="22"/>
              </w:rPr>
              <w:t xml:space="preserve">Итого, % </w:t>
            </w:r>
          </w:p>
        </w:tc>
        <w:tc>
          <w:tcPr>
            <w:tcW w:w="850" w:type="dxa"/>
          </w:tcPr>
          <w:p w14:paraId="3DDA96F0" w14:textId="77777777" w:rsidR="00693CB2" w:rsidRDefault="00693CB2" w:rsidP="008C7F02">
            <w:pPr>
              <w:widowControl w:val="0"/>
              <w:jc w:val="center"/>
              <w:rPr>
                <w:color w:val="000000"/>
                <w:sz w:val="22"/>
                <w:szCs w:val="22"/>
              </w:rPr>
            </w:pPr>
          </w:p>
        </w:tc>
        <w:tc>
          <w:tcPr>
            <w:tcW w:w="1022" w:type="dxa"/>
          </w:tcPr>
          <w:p w14:paraId="05DD37E1" w14:textId="2B155881" w:rsidR="00693CB2" w:rsidRDefault="00693CB2" w:rsidP="008C7F02">
            <w:pPr>
              <w:widowControl w:val="0"/>
              <w:jc w:val="center"/>
              <w:rPr>
                <w:color w:val="000000"/>
                <w:sz w:val="22"/>
                <w:szCs w:val="22"/>
              </w:rPr>
            </w:pPr>
            <w:r>
              <w:rPr>
                <w:color w:val="000000"/>
                <w:sz w:val="22"/>
                <w:szCs w:val="22"/>
              </w:rPr>
              <w:t>31</w:t>
            </w:r>
          </w:p>
        </w:tc>
        <w:tc>
          <w:tcPr>
            <w:tcW w:w="1041" w:type="dxa"/>
          </w:tcPr>
          <w:p w14:paraId="12B5592E" w14:textId="29EFFDC8" w:rsidR="00693CB2" w:rsidRDefault="00693CB2" w:rsidP="008C7F02">
            <w:pPr>
              <w:widowControl w:val="0"/>
              <w:jc w:val="center"/>
              <w:rPr>
                <w:color w:val="000000"/>
                <w:sz w:val="22"/>
                <w:szCs w:val="22"/>
              </w:rPr>
            </w:pPr>
            <w:r>
              <w:rPr>
                <w:color w:val="000000"/>
                <w:sz w:val="22"/>
                <w:szCs w:val="22"/>
              </w:rPr>
              <w:t>47</w:t>
            </w:r>
          </w:p>
        </w:tc>
        <w:tc>
          <w:tcPr>
            <w:tcW w:w="1415" w:type="dxa"/>
          </w:tcPr>
          <w:p w14:paraId="522AF427" w14:textId="30C38352" w:rsidR="00693CB2" w:rsidRDefault="00693CB2" w:rsidP="008C7F02">
            <w:pPr>
              <w:widowControl w:val="0"/>
              <w:jc w:val="center"/>
              <w:rPr>
                <w:color w:val="000000"/>
                <w:sz w:val="22"/>
                <w:szCs w:val="22"/>
              </w:rPr>
            </w:pPr>
            <w:r>
              <w:rPr>
                <w:color w:val="000000"/>
                <w:sz w:val="22"/>
                <w:szCs w:val="22"/>
              </w:rPr>
              <w:t>53</w:t>
            </w:r>
          </w:p>
        </w:tc>
        <w:tc>
          <w:tcPr>
            <w:tcW w:w="1047" w:type="dxa"/>
          </w:tcPr>
          <w:p w14:paraId="54E57015" w14:textId="7602ABA0" w:rsidR="00693CB2" w:rsidRDefault="00693CB2" w:rsidP="008C7F02">
            <w:pPr>
              <w:widowControl w:val="0"/>
              <w:jc w:val="center"/>
              <w:rPr>
                <w:color w:val="000000"/>
                <w:sz w:val="22"/>
                <w:szCs w:val="22"/>
              </w:rPr>
            </w:pPr>
            <w:r>
              <w:rPr>
                <w:color w:val="000000"/>
                <w:sz w:val="22"/>
                <w:szCs w:val="22"/>
              </w:rPr>
              <w:t>69</w:t>
            </w:r>
          </w:p>
        </w:tc>
        <w:tc>
          <w:tcPr>
            <w:tcW w:w="2399" w:type="dxa"/>
          </w:tcPr>
          <w:p w14:paraId="0109AF66" w14:textId="77777777" w:rsidR="00693CB2" w:rsidRDefault="00693CB2" w:rsidP="008C7F02">
            <w:pPr>
              <w:widowControl w:val="0"/>
              <w:jc w:val="both"/>
              <w:rPr>
                <w:color w:val="000000"/>
                <w:sz w:val="22"/>
                <w:szCs w:val="22"/>
              </w:rPr>
            </w:pPr>
          </w:p>
        </w:tc>
      </w:tr>
    </w:tbl>
    <w:p w14:paraId="40E1AF41" w14:textId="21A1D71D" w:rsidR="008B47A6" w:rsidRDefault="008B47A6">
      <w:pPr>
        <w:jc w:val="both"/>
        <w:rPr>
          <w:highlight w:val="yellow"/>
        </w:rPr>
      </w:pPr>
      <w:bookmarkStart w:id="21" w:name="_Hlk85708718"/>
      <w:bookmarkEnd w:id="21"/>
    </w:p>
    <w:p w14:paraId="3AF0512A" w14:textId="3E7486BB" w:rsidR="000C17C5" w:rsidRPr="008331CB" w:rsidRDefault="000C17C5" w:rsidP="000C17C5">
      <w:pPr>
        <w:pStyle w:val="aff8"/>
        <w:widowControl w:val="0"/>
        <w:tabs>
          <w:tab w:val="clear" w:pos="720"/>
          <w:tab w:val="clear" w:pos="756"/>
        </w:tabs>
        <w:spacing w:line="240" w:lineRule="auto"/>
        <w:jc w:val="right"/>
        <w:rPr>
          <w:rFonts w:eastAsia="Calibri"/>
          <w:sz w:val="28"/>
          <w:szCs w:val="28"/>
          <w:lang w:eastAsia="zh-CN"/>
        </w:rPr>
      </w:pPr>
      <w:r w:rsidRPr="008331CB">
        <w:rPr>
          <w:rFonts w:eastAsia="Calibri"/>
          <w:sz w:val="28"/>
          <w:szCs w:val="28"/>
          <w:lang w:eastAsia="zh-CN"/>
        </w:rPr>
        <w:t xml:space="preserve">Таблица </w:t>
      </w:r>
      <w:r w:rsidR="00EF572C">
        <w:rPr>
          <w:rFonts w:eastAsia="Calibri"/>
          <w:sz w:val="28"/>
          <w:szCs w:val="28"/>
          <w:lang w:eastAsia="zh-CN"/>
        </w:rPr>
        <w:t>7</w:t>
      </w:r>
      <w:r w:rsidR="001B3E8A">
        <w:rPr>
          <w:rFonts w:eastAsia="Calibri"/>
          <w:sz w:val="28"/>
          <w:szCs w:val="28"/>
          <w:lang w:eastAsia="zh-CN"/>
        </w:rPr>
        <w:t>.1</w:t>
      </w:r>
    </w:p>
    <w:p w14:paraId="30669BEA" w14:textId="77777777" w:rsidR="000C17C5" w:rsidRPr="00693CB2" w:rsidRDefault="000C17C5" w:rsidP="000C17C5">
      <w:pPr>
        <w:pStyle w:val="aff8"/>
        <w:widowControl w:val="0"/>
        <w:tabs>
          <w:tab w:val="clear" w:pos="720"/>
          <w:tab w:val="clear" w:pos="756"/>
        </w:tabs>
        <w:spacing w:line="240" w:lineRule="auto"/>
        <w:jc w:val="center"/>
        <w:rPr>
          <w:rFonts w:eastAsia="Calibri"/>
          <w:sz w:val="28"/>
          <w:szCs w:val="28"/>
          <w:lang w:eastAsia="zh-CN"/>
        </w:rPr>
      </w:pPr>
      <w:r w:rsidRPr="00693CB2">
        <w:rPr>
          <w:rFonts w:eastAsia="Calibri"/>
          <w:sz w:val="28"/>
          <w:szCs w:val="28"/>
          <w:lang w:eastAsia="zh-CN"/>
        </w:rPr>
        <w:t xml:space="preserve">ОП «Бизнес-анализ, налоги и аудит», </w:t>
      </w:r>
    </w:p>
    <w:p w14:paraId="6B7829CF" w14:textId="00DC5E17" w:rsidR="000C17C5" w:rsidRPr="00693CB2" w:rsidRDefault="000C17C5" w:rsidP="000C17C5">
      <w:pPr>
        <w:pStyle w:val="aff8"/>
        <w:widowControl w:val="0"/>
        <w:tabs>
          <w:tab w:val="clear" w:pos="720"/>
          <w:tab w:val="clear" w:pos="756"/>
        </w:tabs>
        <w:spacing w:line="240" w:lineRule="auto"/>
        <w:jc w:val="center"/>
        <w:rPr>
          <w:b/>
          <w:sz w:val="28"/>
          <w:szCs w:val="28"/>
        </w:rPr>
      </w:pPr>
      <w:r w:rsidRPr="00693CB2">
        <w:rPr>
          <w:rFonts w:eastAsia="Calibri"/>
          <w:sz w:val="28"/>
          <w:szCs w:val="28"/>
          <w:lang w:eastAsia="zh-CN"/>
        </w:rPr>
        <w:t xml:space="preserve">профиль «Учет, анализ и аудит» </w:t>
      </w:r>
      <w:r w:rsidR="00693CB2" w:rsidRPr="00693CB2">
        <w:rPr>
          <w:rFonts w:eastAsia="Calibri"/>
          <w:sz w:val="28"/>
          <w:szCs w:val="28"/>
          <w:lang w:eastAsia="zh-CN"/>
        </w:rPr>
        <w:t>(очная форма обучения)</w:t>
      </w:r>
    </w:p>
    <w:tbl>
      <w:tblPr>
        <w:tblStyle w:val="1f2"/>
        <w:tblW w:w="5000" w:type="pct"/>
        <w:tblLayout w:type="fixed"/>
        <w:tblLook w:val="04A0" w:firstRow="1" w:lastRow="0" w:firstColumn="1" w:lastColumn="0" w:noHBand="0" w:noVBand="1"/>
      </w:tblPr>
      <w:tblGrid>
        <w:gridCol w:w="2253"/>
        <w:gridCol w:w="852"/>
        <w:gridCol w:w="1024"/>
        <w:gridCol w:w="1042"/>
        <w:gridCol w:w="1415"/>
        <w:gridCol w:w="1049"/>
        <w:gridCol w:w="2395"/>
      </w:tblGrid>
      <w:tr w:rsidR="000C17C5" w14:paraId="31F0AEC4" w14:textId="77777777" w:rsidTr="00D76E98">
        <w:trPr>
          <w:trHeight w:val="20"/>
        </w:trPr>
        <w:tc>
          <w:tcPr>
            <w:tcW w:w="2253" w:type="dxa"/>
            <w:vMerge w:val="restart"/>
          </w:tcPr>
          <w:p w14:paraId="7BE8E72D" w14:textId="77777777" w:rsidR="000C17C5" w:rsidRDefault="000C17C5" w:rsidP="00DE57B7">
            <w:pPr>
              <w:widowControl w:val="0"/>
              <w:rPr>
                <w:color w:val="000000"/>
                <w:sz w:val="22"/>
                <w:szCs w:val="22"/>
              </w:rPr>
            </w:pPr>
            <w:r>
              <w:rPr>
                <w:color w:val="000000"/>
                <w:sz w:val="22"/>
                <w:szCs w:val="22"/>
              </w:rPr>
              <w:t>Наименование тем (разделов) дисциплины</w:t>
            </w:r>
          </w:p>
        </w:tc>
        <w:tc>
          <w:tcPr>
            <w:tcW w:w="5382" w:type="dxa"/>
            <w:gridSpan w:val="5"/>
          </w:tcPr>
          <w:p w14:paraId="30F9A8A7" w14:textId="77777777" w:rsidR="000C17C5" w:rsidRDefault="000C17C5" w:rsidP="00DE57B7">
            <w:pPr>
              <w:widowControl w:val="0"/>
              <w:jc w:val="center"/>
              <w:rPr>
                <w:color w:val="000000"/>
                <w:sz w:val="22"/>
                <w:szCs w:val="22"/>
              </w:rPr>
            </w:pPr>
            <w:r>
              <w:rPr>
                <w:color w:val="000000"/>
                <w:sz w:val="22"/>
                <w:szCs w:val="22"/>
              </w:rPr>
              <w:t>Трудоемкость в часах</w:t>
            </w:r>
          </w:p>
        </w:tc>
        <w:tc>
          <w:tcPr>
            <w:tcW w:w="2395" w:type="dxa"/>
            <w:vMerge w:val="restart"/>
          </w:tcPr>
          <w:p w14:paraId="74C7D985" w14:textId="77777777" w:rsidR="000C17C5" w:rsidRDefault="000C17C5" w:rsidP="00DE57B7">
            <w:pPr>
              <w:widowControl w:val="0"/>
              <w:jc w:val="center"/>
              <w:rPr>
                <w:color w:val="000000"/>
                <w:sz w:val="22"/>
                <w:szCs w:val="22"/>
              </w:rPr>
            </w:pPr>
            <w:r>
              <w:rPr>
                <w:color w:val="000000"/>
                <w:sz w:val="22"/>
                <w:szCs w:val="22"/>
              </w:rPr>
              <w:t>Формы текущего контроля успеваемости</w:t>
            </w:r>
          </w:p>
        </w:tc>
      </w:tr>
      <w:tr w:rsidR="000C17C5" w14:paraId="1382D590" w14:textId="77777777" w:rsidTr="00D76E98">
        <w:trPr>
          <w:trHeight w:val="20"/>
        </w:trPr>
        <w:tc>
          <w:tcPr>
            <w:tcW w:w="2253" w:type="dxa"/>
            <w:vMerge/>
          </w:tcPr>
          <w:p w14:paraId="796D5AF5" w14:textId="77777777" w:rsidR="000C17C5" w:rsidRDefault="000C17C5" w:rsidP="00DE57B7">
            <w:pPr>
              <w:widowControl w:val="0"/>
              <w:rPr>
                <w:color w:val="000000"/>
                <w:sz w:val="22"/>
                <w:szCs w:val="22"/>
              </w:rPr>
            </w:pPr>
          </w:p>
        </w:tc>
        <w:tc>
          <w:tcPr>
            <w:tcW w:w="852" w:type="dxa"/>
            <w:vMerge w:val="restart"/>
          </w:tcPr>
          <w:p w14:paraId="73476D53" w14:textId="77777777" w:rsidR="000C17C5" w:rsidRDefault="000C17C5" w:rsidP="00DE57B7">
            <w:pPr>
              <w:widowControl w:val="0"/>
              <w:jc w:val="center"/>
              <w:rPr>
                <w:color w:val="000000"/>
                <w:sz w:val="22"/>
                <w:szCs w:val="22"/>
              </w:rPr>
            </w:pPr>
            <w:r>
              <w:rPr>
                <w:color w:val="000000"/>
                <w:sz w:val="22"/>
                <w:szCs w:val="22"/>
              </w:rPr>
              <w:t>Всего</w:t>
            </w:r>
          </w:p>
        </w:tc>
        <w:tc>
          <w:tcPr>
            <w:tcW w:w="3481" w:type="dxa"/>
            <w:gridSpan w:val="3"/>
          </w:tcPr>
          <w:p w14:paraId="163A00F7" w14:textId="3278A317" w:rsidR="000C17C5" w:rsidRDefault="001B3E8A" w:rsidP="00DE57B7">
            <w:pPr>
              <w:widowControl w:val="0"/>
              <w:jc w:val="center"/>
              <w:rPr>
                <w:color w:val="000000"/>
                <w:sz w:val="22"/>
                <w:szCs w:val="22"/>
              </w:rPr>
            </w:pPr>
            <w:r>
              <w:rPr>
                <w:color w:val="000000"/>
                <w:sz w:val="22"/>
                <w:szCs w:val="22"/>
              </w:rPr>
              <w:t>Аудиторная работа – Контактная работа *</w:t>
            </w:r>
          </w:p>
        </w:tc>
        <w:tc>
          <w:tcPr>
            <w:tcW w:w="1049" w:type="dxa"/>
            <w:vMerge w:val="restart"/>
          </w:tcPr>
          <w:p w14:paraId="4A43C84A" w14:textId="77777777" w:rsidR="000C17C5" w:rsidRDefault="000C17C5" w:rsidP="00DE57B7">
            <w:pPr>
              <w:widowControl w:val="0"/>
              <w:jc w:val="center"/>
              <w:rPr>
                <w:color w:val="000000"/>
                <w:sz w:val="22"/>
                <w:szCs w:val="22"/>
              </w:rPr>
            </w:pPr>
            <w:r>
              <w:rPr>
                <w:color w:val="000000"/>
                <w:sz w:val="22"/>
                <w:szCs w:val="22"/>
              </w:rPr>
              <w:t>Самостоятельная работа</w:t>
            </w:r>
          </w:p>
        </w:tc>
        <w:tc>
          <w:tcPr>
            <w:tcW w:w="2395" w:type="dxa"/>
            <w:vMerge/>
          </w:tcPr>
          <w:p w14:paraId="2567A071" w14:textId="77777777" w:rsidR="000C17C5" w:rsidRDefault="000C17C5" w:rsidP="00DE57B7">
            <w:pPr>
              <w:widowControl w:val="0"/>
              <w:rPr>
                <w:color w:val="000000"/>
                <w:sz w:val="22"/>
                <w:szCs w:val="22"/>
              </w:rPr>
            </w:pPr>
          </w:p>
        </w:tc>
      </w:tr>
      <w:tr w:rsidR="000C17C5" w14:paraId="3C995959" w14:textId="77777777" w:rsidTr="00D76E98">
        <w:trPr>
          <w:trHeight w:val="20"/>
        </w:trPr>
        <w:tc>
          <w:tcPr>
            <w:tcW w:w="2253" w:type="dxa"/>
            <w:vMerge/>
          </w:tcPr>
          <w:p w14:paraId="1D47A5DE" w14:textId="77777777" w:rsidR="000C17C5" w:rsidRDefault="000C17C5" w:rsidP="00DE57B7">
            <w:pPr>
              <w:widowControl w:val="0"/>
              <w:rPr>
                <w:color w:val="000000"/>
                <w:sz w:val="22"/>
                <w:szCs w:val="22"/>
              </w:rPr>
            </w:pPr>
          </w:p>
        </w:tc>
        <w:tc>
          <w:tcPr>
            <w:tcW w:w="852" w:type="dxa"/>
            <w:vMerge/>
          </w:tcPr>
          <w:p w14:paraId="60B30419" w14:textId="77777777" w:rsidR="000C17C5" w:rsidRDefault="000C17C5" w:rsidP="00DE57B7">
            <w:pPr>
              <w:widowControl w:val="0"/>
              <w:rPr>
                <w:color w:val="000000"/>
                <w:sz w:val="22"/>
                <w:szCs w:val="22"/>
              </w:rPr>
            </w:pPr>
          </w:p>
        </w:tc>
        <w:tc>
          <w:tcPr>
            <w:tcW w:w="1024" w:type="dxa"/>
          </w:tcPr>
          <w:p w14:paraId="4EB113BD" w14:textId="77777777" w:rsidR="000C17C5" w:rsidRDefault="000C17C5" w:rsidP="00DE57B7">
            <w:pPr>
              <w:widowControl w:val="0"/>
              <w:rPr>
                <w:color w:val="000000"/>
                <w:sz w:val="22"/>
                <w:szCs w:val="22"/>
              </w:rPr>
            </w:pPr>
            <w:r>
              <w:rPr>
                <w:color w:val="000000"/>
                <w:sz w:val="22"/>
                <w:szCs w:val="22"/>
              </w:rPr>
              <w:t xml:space="preserve">Общая, </w:t>
            </w:r>
          </w:p>
          <w:p w14:paraId="7A4F1FA2" w14:textId="77777777" w:rsidR="000C17C5" w:rsidRDefault="000C17C5" w:rsidP="00DE57B7">
            <w:pPr>
              <w:widowControl w:val="0"/>
              <w:rPr>
                <w:color w:val="000000"/>
                <w:sz w:val="22"/>
                <w:szCs w:val="22"/>
              </w:rPr>
            </w:pPr>
            <w:r>
              <w:rPr>
                <w:color w:val="000000"/>
                <w:sz w:val="22"/>
                <w:szCs w:val="22"/>
              </w:rPr>
              <w:t xml:space="preserve">в </w:t>
            </w:r>
            <w:proofErr w:type="spellStart"/>
            <w:r>
              <w:rPr>
                <w:color w:val="000000"/>
                <w:sz w:val="22"/>
                <w:szCs w:val="22"/>
              </w:rPr>
              <w:t>т.ч</w:t>
            </w:r>
            <w:proofErr w:type="spellEnd"/>
            <w:r>
              <w:rPr>
                <w:color w:val="000000"/>
                <w:sz w:val="22"/>
                <w:szCs w:val="22"/>
              </w:rPr>
              <w:t>.:</w:t>
            </w:r>
          </w:p>
        </w:tc>
        <w:tc>
          <w:tcPr>
            <w:tcW w:w="1042" w:type="dxa"/>
          </w:tcPr>
          <w:p w14:paraId="487D9239" w14:textId="77777777" w:rsidR="000C17C5" w:rsidRDefault="000C17C5" w:rsidP="00DE57B7">
            <w:pPr>
              <w:widowControl w:val="0"/>
              <w:rPr>
                <w:color w:val="000000"/>
                <w:sz w:val="22"/>
                <w:szCs w:val="22"/>
              </w:rPr>
            </w:pPr>
            <w:r>
              <w:rPr>
                <w:color w:val="000000"/>
                <w:sz w:val="22"/>
                <w:szCs w:val="22"/>
              </w:rPr>
              <w:t>Лекции</w:t>
            </w:r>
          </w:p>
        </w:tc>
        <w:tc>
          <w:tcPr>
            <w:tcW w:w="1415" w:type="dxa"/>
          </w:tcPr>
          <w:p w14:paraId="145F5EAA" w14:textId="77777777" w:rsidR="000C17C5" w:rsidRDefault="000C17C5" w:rsidP="00DE57B7">
            <w:pPr>
              <w:widowControl w:val="0"/>
              <w:rPr>
                <w:color w:val="000000"/>
                <w:sz w:val="22"/>
                <w:szCs w:val="22"/>
              </w:rPr>
            </w:pPr>
            <w:r>
              <w:rPr>
                <w:color w:val="000000"/>
                <w:sz w:val="22"/>
                <w:szCs w:val="22"/>
              </w:rPr>
              <w:t>Семинары, практические занятия</w:t>
            </w:r>
          </w:p>
        </w:tc>
        <w:tc>
          <w:tcPr>
            <w:tcW w:w="1049" w:type="dxa"/>
            <w:vMerge/>
          </w:tcPr>
          <w:p w14:paraId="29BF5DF3" w14:textId="77777777" w:rsidR="000C17C5" w:rsidRDefault="000C17C5" w:rsidP="00DE57B7">
            <w:pPr>
              <w:widowControl w:val="0"/>
              <w:rPr>
                <w:color w:val="000000"/>
                <w:sz w:val="22"/>
                <w:szCs w:val="22"/>
              </w:rPr>
            </w:pPr>
          </w:p>
        </w:tc>
        <w:tc>
          <w:tcPr>
            <w:tcW w:w="2395" w:type="dxa"/>
            <w:vMerge/>
          </w:tcPr>
          <w:p w14:paraId="2D8403FA" w14:textId="77777777" w:rsidR="000C17C5" w:rsidRDefault="000C17C5" w:rsidP="00DE57B7">
            <w:pPr>
              <w:widowControl w:val="0"/>
              <w:rPr>
                <w:color w:val="000000"/>
                <w:sz w:val="22"/>
                <w:szCs w:val="22"/>
              </w:rPr>
            </w:pPr>
          </w:p>
        </w:tc>
      </w:tr>
      <w:tr w:rsidR="00D76E98" w14:paraId="50E27291" w14:textId="77777777" w:rsidTr="00D76E98">
        <w:trPr>
          <w:trHeight w:val="20"/>
        </w:trPr>
        <w:tc>
          <w:tcPr>
            <w:tcW w:w="2253" w:type="dxa"/>
          </w:tcPr>
          <w:p w14:paraId="620588C4" w14:textId="77777777" w:rsidR="00D76E98" w:rsidRPr="00A02CFC" w:rsidRDefault="00D76E98" w:rsidP="00D76E98">
            <w:pPr>
              <w:jc w:val="both"/>
              <w:rPr>
                <w:iCs/>
                <w:sz w:val="22"/>
                <w:szCs w:val="22"/>
              </w:rPr>
            </w:pPr>
            <w:r w:rsidRPr="00A02CFC">
              <w:rPr>
                <w:iCs/>
                <w:sz w:val="22"/>
                <w:szCs w:val="22"/>
              </w:rPr>
              <w:t>Тема 1. Организационные аспекты бухгалтерского учета в бюджетных учреждениях</w:t>
            </w:r>
          </w:p>
        </w:tc>
        <w:tc>
          <w:tcPr>
            <w:tcW w:w="852" w:type="dxa"/>
          </w:tcPr>
          <w:p w14:paraId="095CB474" w14:textId="54F5F43C" w:rsidR="00D76E98" w:rsidRDefault="00D76E98" w:rsidP="00D76E98">
            <w:pPr>
              <w:widowControl w:val="0"/>
              <w:jc w:val="center"/>
              <w:rPr>
                <w:color w:val="000000"/>
                <w:sz w:val="22"/>
                <w:szCs w:val="22"/>
              </w:rPr>
            </w:pPr>
            <w:r>
              <w:rPr>
                <w:color w:val="000000"/>
                <w:sz w:val="22"/>
                <w:szCs w:val="22"/>
              </w:rPr>
              <w:t>12</w:t>
            </w:r>
          </w:p>
        </w:tc>
        <w:tc>
          <w:tcPr>
            <w:tcW w:w="1024" w:type="dxa"/>
          </w:tcPr>
          <w:p w14:paraId="4483732C" w14:textId="0A60BE4C" w:rsidR="00D76E98" w:rsidRDefault="00D76E98" w:rsidP="00D76E98">
            <w:pPr>
              <w:widowControl w:val="0"/>
              <w:jc w:val="center"/>
              <w:rPr>
                <w:color w:val="000000"/>
                <w:sz w:val="22"/>
                <w:szCs w:val="22"/>
              </w:rPr>
            </w:pPr>
            <w:r>
              <w:rPr>
                <w:color w:val="000000"/>
                <w:sz w:val="22"/>
                <w:szCs w:val="22"/>
              </w:rPr>
              <w:t>4</w:t>
            </w:r>
          </w:p>
        </w:tc>
        <w:tc>
          <w:tcPr>
            <w:tcW w:w="1042" w:type="dxa"/>
          </w:tcPr>
          <w:p w14:paraId="01E63F32" w14:textId="5D1C0824" w:rsidR="00D76E98" w:rsidRDefault="00D76E98" w:rsidP="00D76E98">
            <w:pPr>
              <w:widowControl w:val="0"/>
              <w:jc w:val="center"/>
              <w:rPr>
                <w:color w:val="000000"/>
                <w:sz w:val="22"/>
                <w:szCs w:val="22"/>
              </w:rPr>
            </w:pPr>
            <w:r>
              <w:rPr>
                <w:color w:val="000000"/>
                <w:sz w:val="22"/>
                <w:szCs w:val="22"/>
              </w:rPr>
              <w:t>2</w:t>
            </w:r>
          </w:p>
        </w:tc>
        <w:tc>
          <w:tcPr>
            <w:tcW w:w="1415" w:type="dxa"/>
          </w:tcPr>
          <w:p w14:paraId="79131D54" w14:textId="6E97ECE1" w:rsidR="00D76E98" w:rsidRDefault="00D76E98" w:rsidP="00D76E98">
            <w:pPr>
              <w:widowControl w:val="0"/>
              <w:jc w:val="center"/>
              <w:rPr>
                <w:color w:val="000000"/>
                <w:sz w:val="22"/>
                <w:szCs w:val="22"/>
              </w:rPr>
            </w:pPr>
            <w:r>
              <w:rPr>
                <w:color w:val="000000"/>
                <w:sz w:val="22"/>
                <w:szCs w:val="22"/>
              </w:rPr>
              <w:t>2</w:t>
            </w:r>
          </w:p>
        </w:tc>
        <w:tc>
          <w:tcPr>
            <w:tcW w:w="1049" w:type="dxa"/>
          </w:tcPr>
          <w:p w14:paraId="6D591A40" w14:textId="7CA9B85D" w:rsidR="00D76E98" w:rsidRDefault="00D76E98" w:rsidP="00D76E98">
            <w:pPr>
              <w:widowControl w:val="0"/>
              <w:jc w:val="center"/>
              <w:rPr>
                <w:color w:val="000000"/>
                <w:sz w:val="22"/>
                <w:szCs w:val="22"/>
              </w:rPr>
            </w:pPr>
            <w:r>
              <w:rPr>
                <w:color w:val="000000"/>
                <w:sz w:val="22"/>
                <w:szCs w:val="22"/>
              </w:rPr>
              <w:t>8</w:t>
            </w:r>
          </w:p>
        </w:tc>
        <w:tc>
          <w:tcPr>
            <w:tcW w:w="2395" w:type="dxa"/>
          </w:tcPr>
          <w:p w14:paraId="0E50E80A" w14:textId="77777777" w:rsidR="00D76E98" w:rsidRDefault="00D76E98" w:rsidP="00D76E98">
            <w:pPr>
              <w:widowControl w:val="0"/>
              <w:jc w:val="both"/>
              <w:rPr>
                <w:color w:val="000000"/>
                <w:sz w:val="22"/>
                <w:szCs w:val="22"/>
              </w:rPr>
            </w:pPr>
            <w:r>
              <w:rPr>
                <w:sz w:val="22"/>
                <w:szCs w:val="22"/>
              </w:rPr>
              <w:t>Обсуждение дискуссионных вопросов. Решение практических задач.</w:t>
            </w:r>
          </w:p>
        </w:tc>
      </w:tr>
      <w:tr w:rsidR="00D76E98" w14:paraId="0920033B" w14:textId="77777777" w:rsidTr="00D76E98">
        <w:trPr>
          <w:trHeight w:val="20"/>
        </w:trPr>
        <w:tc>
          <w:tcPr>
            <w:tcW w:w="2253" w:type="dxa"/>
          </w:tcPr>
          <w:p w14:paraId="1A520197" w14:textId="77777777" w:rsidR="00D76E98" w:rsidRDefault="00D76E98" w:rsidP="00D76E98">
            <w:pPr>
              <w:pStyle w:val="aff7"/>
              <w:shd w:val="clear" w:color="auto" w:fill="FFFFFF"/>
              <w:jc w:val="both"/>
              <w:rPr>
                <w:iCs/>
                <w:sz w:val="22"/>
                <w:szCs w:val="22"/>
              </w:rPr>
            </w:pPr>
            <w:r>
              <w:rPr>
                <w:color w:val="000000"/>
                <w:sz w:val="22"/>
                <w:szCs w:val="22"/>
              </w:rPr>
              <w:t xml:space="preserve">Тема 2. </w:t>
            </w:r>
            <w:r>
              <w:rPr>
                <w:sz w:val="22"/>
                <w:szCs w:val="22"/>
              </w:rPr>
              <w:t>Бухгалтерский</w:t>
            </w:r>
            <w:r>
              <w:rPr>
                <w:iCs/>
                <w:sz w:val="22"/>
                <w:szCs w:val="22"/>
              </w:rPr>
              <w:t xml:space="preserve"> учет нефинансовых активов.</w:t>
            </w:r>
          </w:p>
          <w:p w14:paraId="5713BA52" w14:textId="77777777" w:rsidR="00D76E98" w:rsidRDefault="00D76E98" w:rsidP="00D76E98">
            <w:pPr>
              <w:pStyle w:val="aff7"/>
              <w:shd w:val="clear" w:color="auto" w:fill="FFFFFF"/>
              <w:jc w:val="both"/>
              <w:rPr>
                <w:sz w:val="22"/>
                <w:szCs w:val="22"/>
              </w:rPr>
            </w:pPr>
          </w:p>
        </w:tc>
        <w:tc>
          <w:tcPr>
            <w:tcW w:w="852" w:type="dxa"/>
          </w:tcPr>
          <w:p w14:paraId="2ADFCC09" w14:textId="68EB2E1A" w:rsidR="00D76E98" w:rsidRDefault="00D76E98" w:rsidP="00D76E98">
            <w:pPr>
              <w:widowControl w:val="0"/>
              <w:jc w:val="center"/>
              <w:rPr>
                <w:color w:val="000000"/>
                <w:sz w:val="22"/>
                <w:szCs w:val="22"/>
              </w:rPr>
            </w:pPr>
            <w:r>
              <w:rPr>
                <w:color w:val="000000"/>
                <w:sz w:val="22"/>
                <w:szCs w:val="22"/>
              </w:rPr>
              <w:t>12</w:t>
            </w:r>
          </w:p>
        </w:tc>
        <w:tc>
          <w:tcPr>
            <w:tcW w:w="1024" w:type="dxa"/>
          </w:tcPr>
          <w:p w14:paraId="66A32C7D" w14:textId="42DEC3C4" w:rsidR="00D76E98" w:rsidRDefault="00D76E98" w:rsidP="00D76E98">
            <w:pPr>
              <w:widowControl w:val="0"/>
              <w:jc w:val="center"/>
              <w:rPr>
                <w:color w:val="000000"/>
                <w:sz w:val="22"/>
                <w:szCs w:val="22"/>
              </w:rPr>
            </w:pPr>
            <w:r>
              <w:rPr>
                <w:color w:val="000000"/>
                <w:sz w:val="22"/>
                <w:szCs w:val="22"/>
              </w:rPr>
              <w:t>4</w:t>
            </w:r>
          </w:p>
        </w:tc>
        <w:tc>
          <w:tcPr>
            <w:tcW w:w="1042" w:type="dxa"/>
          </w:tcPr>
          <w:p w14:paraId="1CEEB298" w14:textId="310FAF4D" w:rsidR="00D76E98" w:rsidRDefault="00D76E98" w:rsidP="00D76E98">
            <w:pPr>
              <w:widowControl w:val="0"/>
              <w:jc w:val="center"/>
              <w:rPr>
                <w:color w:val="000000"/>
                <w:sz w:val="22"/>
                <w:szCs w:val="22"/>
              </w:rPr>
            </w:pPr>
            <w:r>
              <w:rPr>
                <w:color w:val="000000"/>
                <w:sz w:val="22"/>
                <w:szCs w:val="22"/>
              </w:rPr>
              <w:t>2</w:t>
            </w:r>
          </w:p>
        </w:tc>
        <w:tc>
          <w:tcPr>
            <w:tcW w:w="1415" w:type="dxa"/>
          </w:tcPr>
          <w:p w14:paraId="0C463C60" w14:textId="386087B9" w:rsidR="00D76E98" w:rsidRDefault="00D76E98" w:rsidP="00D76E98">
            <w:pPr>
              <w:widowControl w:val="0"/>
              <w:jc w:val="center"/>
              <w:rPr>
                <w:color w:val="000000"/>
                <w:sz w:val="22"/>
                <w:szCs w:val="22"/>
              </w:rPr>
            </w:pPr>
            <w:r>
              <w:rPr>
                <w:color w:val="000000"/>
                <w:sz w:val="22"/>
                <w:szCs w:val="22"/>
              </w:rPr>
              <w:t>2</w:t>
            </w:r>
          </w:p>
        </w:tc>
        <w:tc>
          <w:tcPr>
            <w:tcW w:w="1049" w:type="dxa"/>
          </w:tcPr>
          <w:p w14:paraId="7D86E977" w14:textId="3EBCC7E9" w:rsidR="00D76E98" w:rsidRDefault="00D76E98" w:rsidP="00D76E98">
            <w:pPr>
              <w:widowControl w:val="0"/>
              <w:jc w:val="center"/>
              <w:rPr>
                <w:color w:val="000000"/>
                <w:sz w:val="22"/>
                <w:szCs w:val="22"/>
              </w:rPr>
            </w:pPr>
            <w:r>
              <w:rPr>
                <w:color w:val="000000"/>
                <w:sz w:val="22"/>
                <w:szCs w:val="22"/>
              </w:rPr>
              <w:t>8</w:t>
            </w:r>
          </w:p>
        </w:tc>
        <w:tc>
          <w:tcPr>
            <w:tcW w:w="2395" w:type="dxa"/>
          </w:tcPr>
          <w:p w14:paraId="3BB77C15" w14:textId="77777777" w:rsidR="00D76E98" w:rsidRDefault="00D76E98" w:rsidP="00D76E98">
            <w:pPr>
              <w:widowControl w:val="0"/>
              <w:jc w:val="both"/>
              <w:rPr>
                <w:color w:val="000000"/>
                <w:sz w:val="22"/>
                <w:szCs w:val="22"/>
              </w:rPr>
            </w:pPr>
            <w:r>
              <w:rPr>
                <w:sz w:val="22"/>
                <w:szCs w:val="22"/>
              </w:rPr>
              <w:t>Обсуждение дискуссионных вопросов. Решение практических задач.</w:t>
            </w:r>
          </w:p>
        </w:tc>
      </w:tr>
      <w:tr w:rsidR="00D76E98" w14:paraId="41AC8AC5" w14:textId="77777777" w:rsidTr="00D76E98">
        <w:trPr>
          <w:trHeight w:val="20"/>
        </w:trPr>
        <w:tc>
          <w:tcPr>
            <w:tcW w:w="2253" w:type="dxa"/>
          </w:tcPr>
          <w:p w14:paraId="2C289A7E" w14:textId="77777777" w:rsidR="00D76E98" w:rsidRDefault="00D76E98" w:rsidP="00D76E98">
            <w:pPr>
              <w:widowControl w:val="0"/>
              <w:jc w:val="both"/>
              <w:rPr>
                <w:color w:val="000000"/>
                <w:sz w:val="22"/>
                <w:szCs w:val="22"/>
              </w:rPr>
            </w:pPr>
            <w:r>
              <w:rPr>
                <w:color w:val="000000"/>
                <w:sz w:val="22"/>
                <w:szCs w:val="22"/>
              </w:rPr>
              <w:t xml:space="preserve">Тема 3. </w:t>
            </w:r>
            <w:r>
              <w:rPr>
                <w:sz w:val="22"/>
                <w:szCs w:val="22"/>
              </w:rPr>
              <w:t>Бухгалтерский</w:t>
            </w:r>
            <w:r>
              <w:rPr>
                <w:iCs/>
                <w:sz w:val="22"/>
                <w:szCs w:val="22"/>
              </w:rPr>
              <w:t xml:space="preserve"> учет финансовых активов.</w:t>
            </w:r>
          </w:p>
        </w:tc>
        <w:tc>
          <w:tcPr>
            <w:tcW w:w="852" w:type="dxa"/>
          </w:tcPr>
          <w:p w14:paraId="2CBBA61F" w14:textId="2DEB4BC1" w:rsidR="00D76E98" w:rsidRDefault="00D76E98" w:rsidP="00D76E98">
            <w:pPr>
              <w:widowControl w:val="0"/>
              <w:jc w:val="center"/>
              <w:rPr>
                <w:color w:val="000000"/>
                <w:sz w:val="22"/>
                <w:szCs w:val="22"/>
              </w:rPr>
            </w:pPr>
            <w:r>
              <w:rPr>
                <w:color w:val="000000"/>
                <w:sz w:val="22"/>
                <w:szCs w:val="22"/>
              </w:rPr>
              <w:t>12</w:t>
            </w:r>
          </w:p>
        </w:tc>
        <w:tc>
          <w:tcPr>
            <w:tcW w:w="1024" w:type="dxa"/>
          </w:tcPr>
          <w:p w14:paraId="35E0BEA4" w14:textId="6237FEA9" w:rsidR="00D76E98" w:rsidRDefault="00D76E98" w:rsidP="00D76E98">
            <w:pPr>
              <w:widowControl w:val="0"/>
              <w:jc w:val="center"/>
              <w:rPr>
                <w:color w:val="000000"/>
                <w:sz w:val="22"/>
                <w:szCs w:val="22"/>
              </w:rPr>
            </w:pPr>
            <w:r>
              <w:rPr>
                <w:color w:val="000000"/>
                <w:sz w:val="22"/>
                <w:szCs w:val="22"/>
              </w:rPr>
              <w:t>4</w:t>
            </w:r>
          </w:p>
        </w:tc>
        <w:tc>
          <w:tcPr>
            <w:tcW w:w="1042" w:type="dxa"/>
          </w:tcPr>
          <w:p w14:paraId="09FE6915" w14:textId="1C04351B" w:rsidR="00D76E98" w:rsidRDefault="00D76E98" w:rsidP="00D76E98">
            <w:pPr>
              <w:widowControl w:val="0"/>
              <w:jc w:val="center"/>
              <w:rPr>
                <w:color w:val="000000"/>
                <w:sz w:val="22"/>
                <w:szCs w:val="22"/>
              </w:rPr>
            </w:pPr>
            <w:r>
              <w:rPr>
                <w:color w:val="000000"/>
                <w:sz w:val="22"/>
                <w:szCs w:val="22"/>
              </w:rPr>
              <w:t>2</w:t>
            </w:r>
          </w:p>
        </w:tc>
        <w:tc>
          <w:tcPr>
            <w:tcW w:w="1415" w:type="dxa"/>
          </w:tcPr>
          <w:p w14:paraId="0011F365" w14:textId="13883017" w:rsidR="00D76E98" w:rsidRDefault="00D76E98" w:rsidP="00D76E98">
            <w:pPr>
              <w:widowControl w:val="0"/>
              <w:jc w:val="center"/>
              <w:rPr>
                <w:color w:val="000000"/>
                <w:sz w:val="22"/>
                <w:szCs w:val="22"/>
              </w:rPr>
            </w:pPr>
            <w:r>
              <w:rPr>
                <w:color w:val="000000"/>
                <w:sz w:val="22"/>
                <w:szCs w:val="22"/>
              </w:rPr>
              <w:t>2</w:t>
            </w:r>
          </w:p>
        </w:tc>
        <w:tc>
          <w:tcPr>
            <w:tcW w:w="1049" w:type="dxa"/>
          </w:tcPr>
          <w:p w14:paraId="4BB315F9" w14:textId="069B216B" w:rsidR="00D76E98" w:rsidRDefault="00D76E98" w:rsidP="00D76E98">
            <w:pPr>
              <w:widowControl w:val="0"/>
              <w:jc w:val="center"/>
              <w:rPr>
                <w:color w:val="000000"/>
                <w:sz w:val="22"/>
                <w:szCs w:val="22"/>
              </w:rPr>
            </w:pPr>
            <w:r>
              <w:rPr>
                <w:color w:val="000000"/>
                <w:sz w:val="22"/>
                <w:szCs w:val="22"/>
              </w:rPr>
              <w:t>8</w:t>
            </w:r>
          </w:p>
        </w:tc>
        <w:tc>
          <w:tcPr>
            <w:tcW w:w="2395" w:type="dxa"/>
          </w:tcPr>
          <w:p w14:paraId="305ED8B6" w14:textId="77777777" w:rsidR="00D76E98" w:rsidRDefault="00D76E98" w:rsidP="00D76E98">
            <w:pPr>
              <w:widowControl w:val="0"/>
              <w:jc w:val="both"/>
              <w:rPr>
                <w:color w:val="000000"/>
                <w:sz w:val="22"/>
                <w:szCs w:val="22"/>
              </w:rPr>
            </w:pPr>
            <w:r>
              <w:rPr>
                <w:sz w:val="22"/>
                <w:szCs w:val="22"/>
              </w:rPr>
              <w:t>Обсуждение дискуссионных вопросов. Решение практических задач.</w:t>
            </w:r>
          </w:p>
        </w:tc>
      </w:tr>
      <w:tr w:rsidR="00D76E98" w14:paraId="1E68614B" w14:textId="77777777" w:rsidTr="00D76E98">
        <w:trPr>
          <w:trHeight w:val="20"/>
        </w:trPr>
        <w:tc>
          <w:tcPr>
            <w:tcW w:w="2253" w:type="dxa"/>
          </w:tcPr>
          <w:p w14:paraId="13547A71" w14:textId="77777777" w:rsidR="00D76E98" w:rsidRDefault="00D76E98" w:rsidP="00D76E98">
            <w:pPr>
              <w:widowControl w:val="0"/>
              <w:jc w:val="both"/>
              <w:rPr>
                <w:sz w:val="22"/>
                <w:szCs w:val="22"/>
              </w:rPr>
            </w:pPr>
            <w:r>
              <w:rPr>
                <w:color w:val="000000"/>
                <w:sz w:val="22"/>
                <w:szCs w:val="22"/>
              </w:rPr>
              <w:t xml:space="preserve">Тема 4. </w:t>
            </w:r>
            <w:r>
              <w:rPr>
                <w:sz w:val="22"/>
                <w:szCs w:val="22"/>
              </w:rPr>
              <w:t xml:space="preserve">Бухгалтерский </w:t>
            </w:r>
            <w:r>
              <w:rPr>
                <w:iCs/>
                <w:sz w:val="22"/>
                <w:szCs w:val="22"/>
              </w:rPr>
              <w:t>учет обязательств.</w:t>
            </w:r>
          </w:p>
        </w:tc>
        <w:tc>
          <w:tcPr>
            <w:tcW w:w="852" w:type="dxa"/>
          </w:tcPr>
          <w:p w14:paraId="2AE9F07B" w14:textId="0D5A6B7E" w:rsidR="00D76E98" w:rsidRDefault="00D76E98" w:rsidP="00D76E98">
            <w:pPr>
              <w:widowControl w:val="0"/>
              <w:jc w:val="center"/>
              <w:rPr>
                <w:color w:val="000000"/>
                <w:sz w:val="22"/>
                <w:szCs w:val="22"/>
              </w:rPr>
            </w:pPr>
            <w:r>
              <w:rPr>
                <w:color w:val="000000"/>
                <w:sz w:val="22"/>
                <w:szCs w:val="22"/>
              </w:rPr>
              <w:t>12</w:t>
            </w:r>
          </w:p>
        </w:tc>
        <w:tc>
          <w:tcPr>
            <w:tcW w:w="1024" w:type="dxa"/>
          </w:tcPr>
          <w:p w14:paraId="6BBB77B2" w14:textId="37C74BA1" w:rsidR="00D76E98" w:rsidRDefault="00D76E98" w:rsidP="00D76E98">
            <w:pPr>
              <w:widowControl w:val="0"/>
              <w:jc w:val="center"/>
              <w:rPr>
                <w:color w:val="000000"/>
                <w:sz w:val="22"/>
                <w:szCs w:val="22"/>
              </w:rPr>
            </w:pPr>
            <w:r>
              <w:rPr>
                <w:color w:val="000000"/>
                <w:sz w:val="22"/>
                <w:szCs w:val="22"/>
              </w:rPr>
              <w:t>4</w:t>
            </w:r>
          </w:p>
        </w:tc>
        <w:tc>
          <w:tcPr>
            <w:tcW w:w="1042" w:type="dxa"/>
          </w:tcPr>
          <w:p w14:paraId="11EBDFC7" w14:textId="56FEA2E0" w:rsidR="00D76E98" w:rsidRDefault="00D76E98" w:rsidP="00D76E98">
            <w:pPr>
              <w:widowControl w:val="0"/>
              <w:jc w:val="center"/>
              <w:rPr>
                <w:color w:val="000000"/>
                <w:sz w:val="22"/>
                <w:szCs w:val="22"/>
              </w:rPr>
            </w:pPr>
            <w:r>
              <w:rPr>
                <w:color w:val="000000"/>
                <w:sz w:val="22"/>
                <w:szCs w:val="22"/>
              </w:rPr>
              <w:t>2</w:t>
            </w:r>
          </w:p>
        </w:tc>
        <w:tc>
          <w:tcPr>
            <w:tcW w:w="1415" w:type="dxa"/>
          </w:tcPr>
          <w:p w14:paraId="20F48F5D" w14:textId="0C7CF110" w:rsidR="00D76E98" w:rsidRDefault="00D76E98" w:rsidP="00D76E98">
            <w:pPr>
              <w:widowControl w:val="0"/>
              <w:jc w:val="center"/>
              <w:rPr>
                <w:color w:val="000000"/>
                <w:sz w:val="22"/>
                <w:szCs w:val="22"/>
              </w:rPr>
            </w:pPr>
            <w:r>
              <w:rPr>
                <w:color w:val="000000"/>
                <w:sz w:val="22"/>
                <w:szCs w:val="22"/>
              </w:rPr>
              <w:t>2</w:t>
            </w:r>
          </w:p>
        </w:tc>
        <w:tc>
          <w:tcPr>
            <w:tcW w:w="1049" w:type="dxa"/>
          </w:tcPr>
          <w:p w14:paraId="612CB3DB" w14:textId="0AF0EF4A" w:rsidR="00D76E98" w:rsidRDefault="00D76E98" w:rsidP="00D76E98">
            <w:pPr>
              <w:widowControl w:val="0"/>
              <w:jc w:val="center"/>
              <w:rPr>
                <w:color w:val="000000"/>
                <w:sz w:val="22"/>
                <w:szCs w:val="22"/>
              </w:rPr>
            </w:pPr>
            <w:r>
              <w:rPr>
                <w:color w:val="000000"/>
                <w:sz w:val="22"/>
                <w:szCs w:val="22"/>
              </w:rPr>
              <w:t>8</w:t>
            </w:r>
          </w:p>
        </w:tc>
        <w:tc>
          <w:tcPr>
            <w:tcW w:w="2395" w:type="dxa"/>
          </w:tcPr>
          <w:p w14:paraId="0AFCC6EE" w14:textId="77777777" w:rsidR="00D76E98" w:rsidRDefault="00D76E98" w:rsidP="00D76E98">
            <w:pPr>
              <w:widowControl w:val="0"/>
              <w:jc w:val="both"/>
              <w:rPr>
                <w:color w:val="000000"/>
                <w:sz w:val="22"/>
                <w:szCs w:val="22"/>
              </w:rPr>
            </w:pPr>
            <w:r>
              <w:rPr>
                <w:sz w:val="22"/>
                <w:szCs w:val="22"/>
              </w:rPr>
              <w:t>Обсуждение дискуссионных вопросов. Решение практических задач.</w:t>
            </w:r>
          </w:p>
        </w:tc>
      </w:tr>
      <w:tr w:rsidR="00D76E98" w14:paraId="2390DABF" w14:textId="77777777" w:rsidTr="00D76E98">
        <w:trPr>
          <w:trHeight w:val="20"/>
        </w:trPr>
        <w:tc>
          <w:tcPr>
            <w:tcW w:w="2253" w:type="dxa"/>
          </w:tcPr>
          <w:p w14:paraId="25694301" w14:textId="77777777" w:rsidR="00D76E98" w:rsidRDefault="00D76E98" w:rsidP="00D76E98">
            <w:pPr>
              <w:widowControl w:val="0"/>
              <w:jc w:val="both"/>
              <w:rPr>
                <w:color w:val="000000"/>
                <w:sz w:val="22"/>
                <w:szCs w:val="22"/>
              </w:rPr>
            </w:pPr>
            <w:r>
              <w:rPr>
                <w:color w:val="000000"/>
                <w:sz w:val="22"/>
                <w:szCs w:val="22"/>
              </w:rPr>
              <w:lastRenderedPageBreak/>
              <w:t xml:space="preserve">Тема 5. </w:t>
            </w:r>
            <w:r>
              <w:rPr>
                <w:sz w:val="22"/>
                <w:szCs w:val="22"/>
              </w:rPr>
              <w:t xml:space="preserve">Бухгалтерский </w:t>
            </w:r>
            <w:r>
              <w:rPr>
                <w:iCs/>
                <w:sz w:val="22"/>
                <w:szCs w:val="22"/>
              </w:rPr>
              <w:t xml:space="preserve">учет </w:t>
            </w:r>
            <w:r>
              <w:rPr>
                <w:sz w:val="22"/>
                <w:szCs w:val="22"/>
              </w:rPr>
              <w:t>санкционирования расходов.</w:t>
            </w:r>
          </w:p>
        </w:tc>
        <w:tc>
          <w:tcPr>
            <w:tcW w:w="852" w:type="dxa"/>
          </w:tcPr>
          <w:p w14:paraId="523C3F26" w14:textId="449A25AD" w:rsidR="00D76E98" w:rsidRDefault="00D76E98" w:rsidP="00D76E98">
            <w:pPr>
              <w:widowControl w:val="0"/>
              <w:jc w:val="center"/>
              <w:rPr>
                <w:color w:val="000000"/>
                <w:sz w:val="22"/>
                <w:szCs w:val="22"/>
              </w:rPr>
            </w:pPr>
            <w:r>
              <w:rPr>
                <w:color w:val="000000"/>
                <w:sz w:val="22"/>
                <w:szCs w:val="22"/>
              </w:rPr>
              <w:t>12</w:t>
            </w:r>
          </w:p>
        </w:tc>
        <w:tc>
          <w:tcPr>
            <w:tcW w:w="1024" w:type="dxa"/>
          </w:tcPr>
          <w:p w14:paraId="6C4F8113" w14:textId="7C27AD11" w:rsidR="00D76E98" w:rsidRDefault="00D76E98" w:rsidP="00D76E98">
            <w:pPr>
              <w:widowControl w:val="0"/>
              <w:jc w:val="center"/>
              <w:rPr>
                <w:color w:val="000000"/>
                <w:sz w:val="22"/>
                <w:szCs w:val="22"/>
              </w:rPr>
            </w:pPr>
            <w:r>
              <w:rPr>
                <w:color w:val="000000"/>
                <w:sz w:val="22"/>
                <w:szCs w:val="22"/>
              </w:rPr>
              <w:t>4</w:t>
            </w:r>
          </w:p>
        </w:tc>
        <w:tc>
          <w:tcPr>
            <w:tcW w:w="1042" w:type="dxa"/>
          </w:tcPr>
          <w:p w14:paraId="4117A1CD" w14:textId="17212F4C" w:rsidR="00D76E98" w:rsidRDefault="00D76E98" w:rsidP="00D76E98">
            <w:pPr>
              <w:widowControl w:val="0"/>
              <w:jc w:val="center"/>
              <w:rPr>
                <w:color w:val="000000"/>
                <w:sz w:val="22"/>
                <w:szCs w:val="22"/>
              </w:rPr>
            </w:pPr>
            <w:r>
              <w:rPr>
                <w:color w:val="000000"/>
                <w:sz w:val="22"/>
                <w:szCs w:val="22"/>
              </w:rPr>
              <w:t>2</w:t>
            </w:r>
          </w:p>
        </w:tc>
        <w:tc>
          <w:tcPr>
            <w:tcW w:w="1415" w:type="dxa"/>
          </w:tcPr>
          <w:p w14:paraId="42A6FE87" w14:textId="4031FD35" w:rsidR="00D76E98" w:rsidRDefault="00D76E98" w:rsidP="00D76E98">
            <w:pPr>
              <w:widowControl w:val="0"/>
              <w:jc w:val="center"/>
              <w:rPr>
                <w:color w:val="000000"/>
                <w:sz w:val="22"/>
                <w:szCs w:val="22"/>
              </w:rPr>
            </w:pPr>
            <w:r>
              <w:rPr>
                <w:color w:val="000000"/>
                <w:sz w:val="22"/>
                <w:szCs w:val="22"/>
              </w:rPr>
              <w:t>2</w:t>
            </w:r>
          </w:p>
        </w:tc>
        <w:tc>
          <w:tcPr>
            <w:tcW w:w="1049" w:type="dxa"/>
          </w:tcPr>
          <w:p w14:paraId="1B7F5EB5" w14:textId="197E11C1" w:rsidR="00D76E98" w:rsidRDefault="00D76E98" w:rsidP="00D76E98">
            <w:pPr>
              <w:widowControl w:val="0"/>
              <w:jc w:val="center"/>
              <w:rPr>
                <w:color w:val="000000"/>
                <w:sz w:val="22"/>
                <w:szCs w:val="22"/>
              </w:rPr>
            </w:pPr>
            <w:r>
              <w:rPr>
                <w:color w:val="000000"/>
                <w:sz w:val="22"/>
                <w:szCs w:val="22"/>
              </w:rPr>
              <w:t>8</w:t>
            </w:r>
          </w:p>
        </w:tc>
        <w:tc>
          <w:tcPr>
            <w:tcW w:w="2395" w:type="dxa"/>
          </w:tcPr>
          <w:p w14:paraId="0060FB2F" w14:textId="77777777" w:rsidR="00D76E98" w:rsidRDefault="00D76E98" w:rsidP="00D76E98">
            <w:pPr>
              <w:widowControl w:val="0"/>
              <w:jc w:val="both"/>
              <w:rPr>
                <w:sz w:val="22"/>
                <w:szCs w:val="22"/>
              </w:rPr>
            </w:pPr>
            <w:r>
              <w:rPr>
                <w:sz w:val="22"/>
                <w:szCs w:val="22"/>
              </w:rPr>
              <w:t>Обсуждение дискуссионных вопросов. Решение практических задач.</w:t>
            </w:r>
          </w:p>
        </w:tc>
      </w:tr>
      <w:tr w:rsidR="00D76E98" w14:paraId="2A24B052" w14:textId="77777777" w:rsidTr="00D76E98">
        <w:trPr>
          <w:trHeight w:val="20"/>
        </w:trPr>
        <w:tc>
          <w:tcPr>
            <w:tcW w:w="2253" w:type="dxa"/>
          </w:tcPr>
          <w:p w14:paraId="07248C5C" w14:textId="77777777" w:rsidR="00D76E98" w:rsidRDefault="00D76E98" w:rsidP="00D76E98">
            <w:pPr>
              <w:widowControl w:val="0"/>
              <w:jc w:val="both"/>
              <w:rPr>
                <w:color w:val="000000"/>
                <w:sz w:val="22"/>
                <w:szCs w:val="22"/>
              </w:rPr>
            </w:pPr>
            <w:r>
              <w:rPr>
                <w:color w:val="000000"/>
                <w:sz w:val="22"/>
                <w:szCs w:val="22"/>
              </w:rPr>
              <w:t xml:space="preserve">Тема 6. </w:t>
            </w:r>
            <w:r>
              <w:rPr>
                <w:sz w:val="22"/>
                <w:szCs w:val="22"/>
              </w:rPr>
              <w:t xml:space="preserve">Бухгалтерский </w:t>
            </w:r>
            <w:r>
              <w:rPr>
                <w:iCs/>
                <w:sz w:val="22"/>
                <w:szCs w:val="22"/>
              </w:rPr>
              <w:t xml:space="preserve">(бюджетный) учет </w:t>
            </w:r>
            <w:r>
              <w:rPr>
                <w:sz w:val="22"/>
                <w:szCs w:val="22"/>
              </w:rPr>
              <w:t>финансового результата.</w:t>
            </w:r>
          </w:p>
        </w:tc>
        <w:tc>
          <w:tcPr>
            <w:tcW w:w="852" w:type="dxa"/>
          </w:tcPr>
          <w:p w14:paraId="2029656A" w14:textId="70E25ACB" w:rsidR="00D76E98" w:rsidRDefault="00D76E98" w:rsidP="00D76E98">
            <w:pPr>
              <w:widowControl w:val="0"/>
              <w:jc w:val="center"/>
              <w:rPr>
                <w:color w:val="000000"/>
                <w:sz w:val="22"/>
                <w:szCs w:val="22"/>
              </w:rPr>
            </w:pPr>
            <w:r>
              <w:rPr>
                <w:color w:val="000000"/>
                <w:sz w:val="22"/>
                <w:szCs w:val="22"/>
              </w:rPr>
              <w:t>12</w:t>
            </w:r>
          </w:p>
        </w:tc>
        <w:tc>
          <w:tcPr>
            <w:tcW w:w="1024" w:type="dxa"/>
          </w:tcPr>
          <w:p w14:paraId="6F244BA0" w14:textId="502083BB" w:rsidR="00D76E98" w:rsidRDefault="00D76E98" w:rsidP="00D76E98">
            <w:pPr>
              <w:widowControl w:val="0"/>
              <w:jc w:val="center"/>
              <w:rPr>
                <w:color w:val="000000"/>
                <w:sz w:val="22"/>
                <w:szCs w:val="22"/>
              </w:rPr>
            </w:pPr>
            <w:r>
              <w:rPr>
                <w:color w:val="000000"/>
                <w:sz w:val="22"/>
                <w:szCs w:val="22"/>
              </w:rPr>
              <w:t>4</w:t>
            </w:r>
          </w:p>
        </w:tc>
        <w:tc>
          <w:tcPr>
            <w:tcW w:w="1042" w:type="dxa"/>
          </w:tcPr>
          <w:p w14:paraId="5E763B33" w14:textId="31E83544" w:rsidR="00D76E98" w:rsidRDefault="00D76E98" w:rsidP="00D76E98">
            <w:pPr>
              <w:widowControl w:val="0"/>
              <w:jc w:val="center"/>
              <w:rPr>
                <w:color w:val="000000"/>
                <w:sz w:val="22"/>
                <w:szCs w:val="22"/>
              </w:rPr>
            </w:pPr>
            <w:r>
              <w:rPr>
                <w:color w:val="000000"/>
                <w:sz w:val="22"/>
                <w:szCs w:val="22"/>
              </w:rPr>
              <w:t>2</w:t>
            </w:r>
          </w:p>
        </w:tc>
        <w:tc>
          <w:tcPr>
            <w:tcW w:w="1415" w:type="dxa"/>
          </w:tcPr>
          <w:p w14:paraId="78C9F9F4" w14:textId="05D99768" w:rsidR="00D76E98" w:rsidRDefault="00D76E98" w:rsidP="00D76E98">
            <w:pPr>
              <w:widowControl w:val="0"/>
              <w:jc w:val="center"/>
              <w:rPr>
                <w:color w:val="000000"/>
                <w:sz w:val="22"/>
                <w:szCs w:val="22"/>
              </w:rPr>
            </w:pPr>
            <w:r>
              <w:rPr>
                <w:color w:val="000000"/>
                <w:sz w:val="22"/>
                <w:szCs w:val="22"/>
              </w:rPr>
              <w:t>2</w:t>
            </w:r>
          </w:p>
        </w:tc>
        <w:tc>
          <w:tcPr>
            <w:tcW w:w="1049" w:type="dxa"/>
          </w:tcPr>
          <w:p w14:paraId="7786EB17" w14:textId="0D4C20BA" w:rsidR="00D76E98" w:rsidRDefault="00D76E98" w:rsidP="00D76E98">
            <w:pPr>
              <w:widowControl w:val="0"/>
              <w:jc w:val="center"/>
              <w:rPr>
                <w:color w:val="000000"/>
                <w:sz w:val="22"/>
                <w:szCs w:val="22"/>
              </w:rPr>
            </w:pPr>
            <w:r>
              <w:rPr>
                <w:color w:val="000000"/>
                <w:sz w:val="22"/>
                <w:szCs w:val="22"/>
              </w:rPr>
              <w:t>8</w:t>
            </w:r>
          </w:p>
        </w:tc>
        <w:tc>
          <w:tcPr>
            <w:tcW w:w="2395" w:type="dxa"/>
          </w:tcPr>
          <w:p w14:paraId="0DF5CF77" w14:textId="77777777" w:rsidR="00D76E98" w:rsidRDefault="00D76E98" w:rsidP="00D76E98">
            <w:pPr>
              <w:widowControl w:val="0"/>
              <w:jc w:val="both"/>
              <w:rPr>
                <w:sz w:val="22"/>
                <w:szCs w:val="22"/>
              </w:rPr>
            </w:pPr>
            <w:r>
              <w:rPr>
                <w:sz w:val="22"/>
                <w:szCs w:val="22"/>
              </w:rPr>
              <w:t>Обсуждение дискуссионных вопросов. Решение практических задач.</w:t>
            </w:r>
          </w:p>
        </w:tc>
      </w:tr>
      <w:tr w:rsidR="00D76E98" w14:paraId="234A17FD" w14:textId="77777777" w:rsidTr="00D76E98">
        <w:trPr>
          <w:trHeight w:val="20"/>
        </w:trPr>
        <w:tc>
          <w:tcPr>
            <w:tcW w:w="2253" w:type="dxa"/>
          </w:tcPr>
          <w:p w14:paraId="5C8CF415" w14:textId="77777777" w:rsidR="00D76E98" w:rsidRDefault="00D76E98" w:rsidP="00D76E98">
            <w:pPr>
              <w:shd w:val="clear" w:color="auto" w:fill="FFFFFF"/>
              <w:jc w:val="both"/>
              <w:rPr>
                <w:color w:val="000000"/>
                <w:sz w:val="22"/>
                <w:szCs w:val="22"/>
              </w:rPr>
            </w:pPr>
            <w:r>
              <w:rPr>
                <w:color w:val="000000"/>
                <w:sz w:val="22"/>
                <w:szCs w:val="22"/>
              </w:rPr>
              <w:t xml:space="preserve">Тема 7. </w:t>
            </w:r>
            <w:r>
              <w:rPr>
                <w:sz w:val="22"/>
                <w:szCs w:val="22"/>
              </w:rPr>
              <w:t>Особенности организации за балансового учета.</w:t>
            </w:r>
          </w:p>
        </w:tc>
        <w:tc>
          <w:tcPr>
            <w:tcW w:w="852" w:type="dxa"/>
          </w:tcPr>
          <w:p w14:paraId="267CAF9C" w14:textId="06531EE2" w:rsidR="00D76E98" w:rsidRDefault="00D76E98" w:rsidP="00D76E98">
            <w:pPr>
              <w:widowControl w:val="0"/>
              <w:jc w:val="center"/>
              <w:rPr>
                <w:color w:val="000000"/>
                <w:sz w:val="22"/>
                <w:szCs w:val="22"/>
              </w:rPr>
            </w:pPr>
            <w:r>
              <w:rPr>
                <w:color w:val="000000"/>
                <w:sz w:val="22"/>
                <w:szCs w:val="22"/>
              </w:rPr>
              <w:t>12</w:t>
            </w:r>
          </w:p>
        </w:tc>
        <w:tc>
          <w:tcPr>
            <w:tcW w:w="1024" w:type="dxa"/>
          </w:tcPr>
          <w:p w14:paraId="1869AF51" w14:textId="1CB406A7" w:rsidR="00D76E98" w:rsidRDefault="00D76E98" w:rsidP="00D76E98">
            <w:pPr>
              <w:widowControl w:val="0"/>
              <w:jc w:val="center"/>
              <w:rPr>
                <w:color w:val="000000"/>
                <w:sz w:val="22"/>
                <w:szCs w:val="22"/>
              </w:rPr>
            </w:pPr>
            <w:r>
              <w:rPr>
                <w:color w:val="000000"/>
                <w:sz w:val="22"/>
                <w:szCs w:val="22"/>
              </w:rPr>
              <w:t>4</w:t>
            </w:r>
          </w:p>
        </w:tc>
        <w:tc>
          <w:tcPr>
            <w:tcW w:w="1042" w:type="dxa"/>
          </w:tcPr>
          <w:p w14:paraId="29778062" w14:textId="00572085" w:rsidR="00D76E98" w:rsidRDefault="00D76E98" w:rsidP="00D76E98">
            <w:pPr>
              <w:widowControl w:val="0"/>
              <w:jc w:val="center"/>
              <w:rPr>
                <w:color w:val="000000"/>
                <w:sz w:val="22"/>
                <w:szCs w:val="22"/>
              </w:rPr>
            </w:pPr>
            <w:r>
              <w:rPr>
                <w:color w:val="000000"/>
                <w:sz w:val="22"/>
                <w:szCs w:val="22"/>
              </w:rPr>
              <w:t>2</w:t>
            </w:r>
          </w:p>
        </w:tc>
        <w:tc>
          <w:tcPr>
            <w:tcW w:w="1415" w:type="dxa"/>
          </w:tcPr>
          <w:p w14:paraId="6884EDCA" w14:textId="429555B5" w:rsidR="00D76E98" w:rsidRDefault="00D76E98" w:rsidP="00D76E98">
            <w:pPr>
              <w:widowControl w:val="0"/>
              <w:jc w:val="center"/>
              <w:rPr>
                <w:color w:val="000000"/>
                <w:sz w:val="22"/>
                <w:szCs w:val="22"/>
              </w:rPr>
            </w:pPr>
            <w:r>
              <w:rPr>
                <w:color w:val="000000"/>
                <w:sz w:val="22"/>
                <w:szCs w:val="22"/>
              </w:rPr>
              <w:t>2</w:t>
            </w:r>
          </w:p>
        </w:tc>
        <w:tc>
          <w:tcPr>
            <w:tcW w:w="1049" w:type="dxa"/>
          </w:tcPr>
          <w:p w14:paraId="4EA35571" w14:textId="59CAE8F3" w:rsidR="00D76E98" w:rsidRDefault="00D76E98" w:rsidP="00D76E98">
            <w:pPr>
              <w:widowControl w:val="0"/>
              <w:jc w:val="center"/>
              <w:rPr>
                <w:color w:val="000000"/>
                <w:sz w:val="22"/>
                <w:szCs w:val="22"/>
              </w:rPr>
            </w:pPr>
            <w:r>
              <w:rPr>
                <w:color w:val="000000"/>
                <w:sz w:val="22"/>
                <w:szCs w:val="22"/>
              </w:rPr>
              <w:t>8</w:t>
            </w:r>
          </w:p>
        </w:tc>
        <w:tc>
          <w:tcPr>
            <w:tcW w:w="2395" w:type="dxa"/>
          </w:tcPr>
          <w:p w14:paraId="6B11C1F1" w14:textId="77777777" w:rsidR="00D76E98" w:rsidRDefault="00D76E98" w:rsidP="00D76E98">
            <w:pPr>
              <w:widowControl w:val="0"/>
              <w:jc w:val="both"/>
              <w:rPr>
                <w:sz w:val="22"/>
                <w:szCs w:val="22"/>
              </w:rPr>
            </w:pPr>
            <w:r>
              <w:rPr>
                <w:sz w:val="22"/>
                <w:szCs w:val="22"/>
              </w:rPr>
              <w:t>Обсуждение дискуссионных вопросов. Решение практических задач.</w:t>
            </w:r>
          </w:p>
        </w:tc>
      </w:tr>
      <w:tr w:rsidR="00D76E98" w14:paraId="4779E0D4" w14:textId="77777777" w:rsidTr="00D76E98">
        <w:trPr>
          <w:trHeight w:val="20"/>
        </w:trPr>
        <w:tc>
          <w:tcPr>
            <w:tcW w:w="2253" w:type="dxa"/>
          </w:tcPr>
          <w:p w14:paraId="6C870BDD" w14:textId="77777777" w:rsidR="00D76E98" w:rsidRDefault="00D76E98" w:rsidP="00D76E98">
            <w:pPr>
              <w:widowControl w:val="0"/>
              <w:jc w:val="both"/>
              <w:rPr>
                <w:color w:val="000000"/>
                <w:sz w:val="22"/>
                <w:szCs w:val="22"/>
              </w:rPr>
            </w:pPr>
            <w:r>
              <w:rPr>
                <w:color w:val="000000"/>
                <w:sz w:val="22"/>
                <w:szCs w:val="22"/>
              </w:rPr>
              <w:t xml:space="preserve">Тема 8. </w:t>
            </w:r>
            <w:r w:rsidRPr="00B9268F">
              <w:rPr>
                <w:iCs/>
                <w:sz w:val="22"/>
                <w:szCs w:val="22"/>
              </w:rPr>
              <w:t>СМАРТ - бюджетная (бухгалтерская) отчетность</w:t>
            </w:r>
          </w:p>
        </w:tc>
        <w:tc>
          <w:tcPr>
            <w:tcW w:w="852" w:type="dxa"/>
          </w:tcPr>
          <w:p w14:paraId="13DF1E04" w14:textId="33D4D37B" w:rsidR="00D76E98" w:rsidRDefault="00D76E98" w:rsidP="00D76E98">
            <w:pPr>
              <w:widowControl w:val="0"/>
              <w:jc w:val="center"/>
              <w:rPr>
                <w:color w:val="000000"/>
                <w:sz w:val="22"/>
                <w:szCs w:val="22"/>
              </w:rPr>
            </w:pPr>
            <w:r>
              <w:rPr>
                <w:color w:val="000000"/>
                <w:sz w:val="22"/>
                <w:szCs w:val="22"/>
              </w:rPr>
              <w:t>24</w:t>
            </w:r>
          </w:p>
        </w:tc>
        <w:tc>
          <w:tcPr>
            <w:tcW w:w="1024" w:type="dxa"/>
          </w:tcPr>
          <w:p w14:paraId="718F3553" w14:textId="59E92F86" w:rsidR="00D76E98" w:rsidRDefault="00D76E98" w:rsidP="00D76E98">
            <w:pPr>
              <w:widowControl w:val="0"/>
              <w:jc w:val="center"/>
              <w:rPr>
                <w:color w:val="000000"/>
                <w:sz w:val="22"/>
                <w:szCs w:val="22"/>
              </w:rPr>
            </w:pPr>
            <w:r>
              <w:rPr>
                <w:color w:val="000000"/>
                <w:sz w:val="22"/>
                <w:szCs w:val="22"/>
              </w:rPr>
              <w:t>6</w:t>
            </w:r>
          </w:p>
        </w:tc>
        <w:tc>
          <w:tcPr>
            <w:tcW w:w="1042" w:type="dxa"/>
          </w:tcPr>
          <w:p w14:paraId="1DFDA1FF" w14:textId="293168A1" w:rsidR="00D76E98" w:rsidRDefault="00D76E98" w:rsidP="00D76E98">
            <w:pPr>
              <w:widowControl w:val="0"/>
              <w:jc w:val="center"/>
              <w:rPr>
                <w:color w:val="000000"/>
                <w:sz w:val="22"/>
                <w:szCs w:val="22"/>
              </w:rPr>
            </w:pPr>
            <w:r>
              <w:rPr>
                <w:color w:val="000000"/>
                <w:sz w:val="22"/>
                <w:szCs w:val="22"/>
              </w:rPr>
              <w:t>2</w:t>
            </w:r>
          </w:p>
        </w:tc>
        <w:tc>
          <w:tcPr>
            <w:tcW w:w="1415" w:type="dxa"/>
          </w:tcPr>
          <w:p w14:paraId="263C7C65" w14:textId="5C3CF8F3" w:rsidR="00D76E98" w:rsidRDefault="00D76E98" w:rsidP="00D76E98">
            <w:pPr>
              <w:widowControl w:val="0"/>
              <w:jc w:val="center"/>
              <w:rPr>
                <w:color w:val="000000"/>
                <w:sz w:val="22"/>
                <w:szCs w:val="22"/>
              </w:rPr>
            </w:pPr>
            <w:r>
              <w:rPr>
                <w:color w:val="000000"/>
                <w:sz w:val="22"/>
                <w:szCs w:val="22"/>
              </w:rPr>
              <w:t>4</w:t>
            </w:r>
          </w:p>
        </w:tc>
        <w:tc>
          <w:tcPr>
            <w:tcW w:w="1049" w:type="dxa"/>
          </w:tcPr>
          <w:p w14:paraId="797CF07A" w14:textId="426A838E" w:rsidR="00D76E98" w:rsidRDefault="00D76E98" w:rsidP="00D76E98">
            <w:pPr>
              <w:widowControl w:val="0"/>
              <w:jc w:val="center"/>
              <w:rPr>
                <w:color w:val="000000"/>
                <w:sz w:val="22"/>
                <w:szCs w:val="22"/>
              </w:rPr>
            </w:pPr>
            <w:r>
              <w:rPr>
                <w:color w:val="000000"/>
                <w:sz w:val="22"/>
                <w:szCs w:val="22"/>
              </w:rPr>
              <w:t>18</w:t>
            </w:r>
          </w:p>
        </w:tc>
        <w:tc>
          <w:tcPr>
            <w:tcW w:w="2395" w:type="dxa"/>
          </w:tcPr>
          <w:p w14:paraId="49226497" w14:textId="77777777" w:rsidR="00D76E98" w:rsidRDefault="00D76E98" w:rsidP="00D76E98">
            <w:pPr>
              <w:widowControl w:val="0"/>
              <w:jc w:val="both"/>
              <w:rPr>
                <w:sz w:val="22"/>
                <w:szCs w:val="22"/>
              </w:rPr>
            </w:pPr>
            <w:r>
              <w:rPr>
                <w:sz w:val="22"/>
                <w:szCs w:val="22"/>
              </w:rPr>
              <w:t>Обсуждение дискуссионных вопросов. Решение практических задач.</w:t>
            </w:r>
          </w:p>
        </w:tc>
      </w:tr>
      <w:tr w:rsidR="00D76E98" w14:paraId="19BF2D72" w14:textId="77777777" w:rsidTr="00D76E98">
        <w:trPr>
          <w:trHeight w:val="769"/>
        </w:trPr>
        <w:tc>
          <w:tcPr>
            <w:tcW w:w="2253" w:type="dxa"/>
          </w:tcPr>
          <w:p w14:paraId="29B2F50A" w14:textId="77777777" w:rsidR="00D76E98" w:rsidRDefault="00D76E98" w:rsidP="00D76E98">
            <w:pPr>
              <w:widowControl w:val="0"/>
              <w:jc w:val="both"/>
              <w:rPr>
                <w:color w:val="000000"/>
                <w:sz w:val="22"/>
                <w:szCs w:val="22"/>
              </w:rPr>
            </w:pPr>
            <w:r>
              <w:rPr>
                <w:color w:val="000000"/>
                <w:sz w:val="22"/>
                <w:szCs w:val="22"/>
              </w:rPr>
              <w:t>В целом по дисциплине</w:t>
            </w:r>
          </w:p>
        </w:tc>
        <w:tc>
          <w:tcPr>
            <w:tcW w:w="852" w:type="dxa"/>
          </w:tcPr>
          <w:p w14:paraId="516F5A2C" w14:textId="65E3C547" w:rsidR="00D76E98" w:rsidRDefault="00D76E98" w:rsidP="00D76E98">
            <w:pPr>
              <w:widowControl w:val="0"/>
              <w:jc w:val="center"/>
              <w:rPr>
                <w:color w:val="000000"/>
                <w:sz w:val="22"/>
                <w:szCs w:val="22"/>
              </w:rPr>
            </w:pPr>
            <w:r>
              <w:rPr>
                <w:color w:val="000000"/>
                <w:sz w:val="22"/>
                <w:szCs w:val="22"/>
              </w:rPr>
              <w:t>108</w:t>
            </w:r>
          </w:p>
        </w:tc>
        <w:tc>
          <w:tcPr>
            <w:tcW w:w="1024" w:type="dxa"/>
          </w:tcPr>
          <w:p w14:paraId="37E32626" w14:textId="13346682" w:rsidR="00D76E98" w:rsidRDefault="00D76E98" w:rsidP="00D76E98">
            <w:pPr>
              <w:widowControl w:val="0"/>
              <w:jc w:val="center"/>
              <w:rPr>
                <w:color w:val="000000"/>
                <w:sz w:val="22"/>
                <w:szCs w:val="22"/>
              </w:rPr>
            </w:pPr>
            <w:r>
              <w:rPr>
                <w:color w:val="000000"/>
                <w:sz w:val="22"/>
                <w:szCs w:val="22"/>
              </w:rPr>
              <w:t>34</w:t>
            </w:r>
          </w:p>
        </w:tc>
        <w:tc>
          <w:tcPr>
            <w:tcW w:w="1042" w:type="dxa"/>
          </w:tcPr>
          <w:p w14:paraId="203B4351" w14:textId="1C018157" w:rsidR="00D76E98" w:rsidRDefault="00D76E98" w:rsidP="00D76E98">
            <w:pPr>
              <w:widowControl w:val="0"/>
              <w:jc w:val="center"/>
              <w:rPr>
                <w:color w:val="000000"/>
                <w:sz w:val="22"/>
                <w:szCs w:val="22"/>
              </w:rPr>
            </w:pPr>
            <w:r>
              <w:rPr>
                <w:color w:val="000000"/>
                <w:sz w:val="22"/>
                <w:szCs w:val="22"/>
              </w:rPr>
              <w:t>16</w:t>
            </w:r>
          </w:p>
        </w:tc>
        <w:tc>
          <w:tcPr>
            <w:tcW w:w="1415" w:type="dxa"/>
          </w:tcPr>
          <w:p w14:paraId="1C924728" w14:textId="1D8CAD2F" w:rsidR="00D76E98" w:rsidRDefault="00D76E98" w:rsidP="00D76E98">
            <w:pPr>
              <w:widowControl w:val="0"/>
              <w:jc w:val="center"/>
              <w:rPr>
                <w:color w:val="000000"/>
                <w:sz w:val="22"/>
                <w:szCs w:val="22"/>
              </w:rPr>
            </w:pPr>
            <w:r>
              <w:rPr>
                <w:color w:val="000000"/>
                <w:sz w:val="22"/>
                <w:szCs w:val="22"/>
              </w:rPr>
              <w:t>18</w:t>
            </w:r>
          </w:p>
        </w:tc>
        <w:tc>
          <w:tcPr>
            <w:tcW w:w="1049" w:type="dxa"/>
          </w:tcPr>
          <w:p w14:paraId="32C07D02" w14:textId="02E54B6F" w:rsidR="00D76E98" w:rsidRDefault="00D76E98" w:rsidP="00D76E98">
            <w:pPr>
              <w:widowControl w:val="0"/>
              <w:jc w:val="center"/>
              <w:rPr>
                <w:color w:val="000000"/>
                <w:sz w:val="22"/>
                <w:szCs w:val="22"/>
              </w:rPr>
            </w:pPr>
            <w:r>
              <w:rPr>
                <w:color w:val="000000"/>
                <w:sz w:val="22"/>
                <w:szCs w:val="22"/>
              </w:rPr>
              <w:t>74</w:t>
            </w:r>
          </w:p>
        </w:tc>
        <w:tc>
          <w:tcPr>
            <w:tcW w:w="2395" w:type="dxa"/>
          </w:tcPr>
          <w:p w14:paraId="1D888767" w14:textId="77777777" w:rsidR="00D76E98" w:rsidRDefault="00D76E98" w:rsidP="00D76E98">
            <w:pPr>
              <w:widowControl w:val="0"/>
              <w:jc w:val="both"/>
              <w:rPr>
                <w:color w:val="000000"/>
                <w:sz w:val="22"/>
                <w:szCs w:val="22"/>
              </w:rPr>
            </w:pPr>
            <w:r>
              <w:rPr>
                <w:color w:val="000000"/>
                <w:sz w:val="22"/>
                <w:szCs w:val="22"/>
              </w:rPr>
              <w:t>Согласно учебному плану: контрольная работа</w:t>
            </w:r>
          </w:p>
        </w:tc>
      </w:tr>
      <w:tr w:rsidR="00D76E98" w14:paraId="5C0794C1" w14:textId="77777777" w:rsidTr="00D76E98">
        <w:trPr>
          <w:trHeight w:val="769"/>
        </w:trPr>
        <w:tc>
          <w:tcPr>
            <w:tcW w:w="2253" w:type="dxa"/>
          </w:tcPr>
          <w:p w14:paraId="3BA4E7CF" w14:textId="04CC79A5" w:rsidR="00D76E98" w:rsidRDefault="00D76E98" w:rsidP="00D76E98">
            <w:pPr>
              <w:widowControl w:val="0"/>
              <w:jc w:val="both"/>
              <w:rPr>
                <w:color w:val="000000"/>
                <w:sz w:val="22"/>
                <w:szCs w:val="22"/>
              </w:rPr>
            </w:pPr>
            <w:r>
              <w:rPr>
                <w:color w:val="000000"/>
                <w:sz w:val="22"/>
                <w:szCs w:val="22"/>
              </w:rPr>
              <w:t xml:space="preserve">Итого, % </w:t>
            </w:r>
          </w:p>
        </w:tc>
        <w:tc>
          <w:tcPr>
            <w:tcW w:w="852" w:type="dxa"/>
          </w:tcPr>
          <w:p w14:paraId="405DB38F" w14:textId="77777777" w:rsidR="00D76E98" w:rsidRDefault="00D76E98" w:rsidP="00D76E98">
            <w:pPr>
              <w:widowControl w:val="0"/>
              <w:jc w:val="center"/>
              <w:rPr>
                <w:color w:val="000000"/>
                <w:sz w:val="22"/>
                <w:szCs w:val="22"/>
              </w:rPr>
            </w:pPr>
          </w:p>
        </w:tc>
        <w:tc>
          <w:tcPr>
            <w:tcW w:w="1024" w:type="dxa"/>
          </w:tcPr>
          <w:p w14:paraId="65BE5A1A" w14:textId="51823D89" w:rsidR="00D76E98" w:rsidRDefault="00D76E98" w:rsidP="00D76E98">
            <w:pPr>
              <w:widowControl w:val="0"/>
              <w:jc w:val="center"/>
              <w:rPr>
                <w:color w:val="000000"/>
                <w:sz w:val="22"/>
                <w:szCs w:val="22"/>
              </w:rPr>
            </w:pPr>
            <w:r>
              <w:rPr>
                <w:color w:val="000000"/>
                <w:sz w:val="22"/>
                <w:szCs w:val="22"/>
              </w:rPr>
              <w:t>31</w:t>
            </w:r>
          </w:p>
        </w:tc>
        <w:tc>
          <w:tcPr>
            <w:tcW w:w="1042" w:type="dxa"/>
          </w:tcPr>
          <w:p w14:paraId="52937987" w14:textId="16177BC6" w:rsidR="00D76E98" w:rsidRDefault="00D76E98" w:rsidP="00D76E98">
            <w:pPr>
              <w:widowControl w:val="0"/>
              <w:jc w:val="center"/>
              <w:rPr>
                <w:color w:val="000000"/>
                <w:sz w:val="22"/>
                <w:szCs w:val="22"/>
              </w:rPr>
            </w:pPr>
            <w:r>
              <w:rPr>
                <w:color w:val="000000"/>
                <w:sz w:val="22"/>
                <w:szCs w:val="22"/>
              </w:rPr>
              <w:t>47</w:t>
            </w:r>
          </w:p>
        </w:tc>
        <w:tc>
          <w:tcPr>
            <w:tcW w:w="1415" w:type="dxa"/>
          </w:tcPr>
          <w:p w14:paraId="7EAA00F6" w14:textId="3A2C572C" w:rsidR="00D76E98" w:rsidRDefault="00D76E98" w:rsidP="00D76E98">
            <w:pPr>
              <w:widowControl w:val="0"/>
              <w:jc w:val="center"/>
              <w:rPr>
                <w:color w:val="000000"/>
                <w:sz w:val="22"/>
                <w:szCs w:val="22"/>
              </w:rPr>
            </w:pPr>
            <w:r>
              <w:rPr>
                <w:color w:val="000000"/>
                <w:sz w:val="22"/>
                <w:szCs w:val="22"/>
              </w:rPr>
              <w:t>53</w:t>
            </w:r>
          </w:p>
        </w:tc>
        <w:tc>
          <w:tcPr>
            <w:tcW w:w="1049" w:type="dxa"/>
          </w:tcPr>
          <w:p w14:paraId="5AF3E429" w14:textId="27277FA7" w:rsidR="00D76E98" w:rsidRDefault="00D76E98" w:rsidP="00D76E98">
            <w:pPr>
              <w:widowControl w:val="0"/>
              <w:jc w:val="center"/>
              <w:rPr>
                <w:color w:val="000000"/>
                <w:sz w:val="22"/>
                <w:szCs w:val="22"/>
              </w:rPr>
            </w:pPr>
            <w:r>
              <w:rPr>
                <w:color w:val="000000"/>
                <w:sz w:val="22"/>
                <w:szCs w:val="22"/>
              </w:rPr>
              <w:t>69</w:t>
            </w:r>
          </w:p>
        </w:tc>
        <w:tc>
          <w:tcPr>
            <w:tcW w:w="2395" w:type="dxa"/>
          </w:tcPr>
          <w:p w14:paraId="5984F067" w14:textId="77777777" w:rsidR="00D76E98" w:rsidRDefault="00D76E98" w:rsidP="00D76E98">
            <w:pPr>
              <w:widowControl w:val="0"/>
              <w:jc w:val="both"/>
              <w:rPr>
                <w:color w:val="000000"/>
                <w:sz w:val="22"/>
                <w:szCs w:val="22"/>
              </w:rPr>
            </w:pPr>
          </w:p>
        </w:tc>
      </w:tr>
    </w:tbl>
    <w:p w14:paraId="70742B41" w14:textId="77777777" w:rsidR="008331CB" w:rsidRDefault="008331CB">
      <w:pPr>
        <w:jc w:val="both"/>
        <w:rPr>
          <w:highlight w:val="yellow"/>
        </w:rPr>
      </w:pPr>
    </w:p>
    <w:p w14:paraId="64C7AADB" w14:textId="77777777" w:rsidR="001B3E8A" w:rsidRDefault="001B3E8A" w:rsidP="000C17C5">
      <w:pPr>
        <w:pStyle w:val="aff8"/>
        <w:widowControl w:val="0"/>
        <w:tabs>
          <w:tab w:val="clear" w:pos="720"/>
          <w:tab w:val="clear" w:pos="756"/>
        </w:tabs>
        <w:spacing w:line="240" w:lineRule="auto"/>
        <w:jc w:val="right"/>
        <w:rPr>
          <w:rFonts w:eastAsia="Calibri"/>
          <w:sz w:val="28"/>
          <w:szCs w:val="28"/>
          <w:lang w:eastAsia="zh-CN"/>
        </w:rPr>
      </w:pPr>
    </w:p>
    <w:p w14:paraId="4E498B32" w14:textId="6EFAD1BD" w:rsidR="001B3E8A" w:rsidRPr="008331CB" w:rsidRDefault="001B3E8A" w:rsidP="001B3E8A">
      <w:pPr>
        <w:pStyle w:val="aff8"/>
        <w:widowControl w:val="0"/>
        <w:tabs>
          <w:tab w:val="clear" w:pos="720"/>
          <w:tab w:val="clear" w:pos="756"/>
        </w:tabs>
        <w:spacing w:line="240" w:lineRule="auto"/>
        <w:jc w:val="right"/>
        <w:rPr>
          <w:rFonts w:eastAsia="Calibri"/>
          <w:sz w:val="28"/>
          <w:szCs w:val="28"/>
          <w:lang w:eastAsia="zh-CN"/>
        </w:rPr>
      </w:pPr>
      <w:r w:rsidRPr="008331CB">
        <w:rPr>
          <w:rFonts w:eastAsia="Calibri"/>
          <w:sz w:val="28"/>
          <w:szCs w:val="28"/>
          <w:lang w:eastAsia="zh-CN"/>
        </w:rPr>
        <w:t xml:space="preserve">Таблица </w:t>
      </w:r>
      <w:r>
        <w:rPr>
          <w:rFonts w:eastAsia="Calibri"/>
          <w:sz w:val="28"/>
          <w:szCs w:val="28"/>
          <w:lang w:eastAsia="zh-CN"/>
        </w:rPr>
        <w:t>7.2</w:t>
      </w:r>
    </w:p>
    <w:p w14:paraId="6C72B789" w14:textId="4E271858" w:rsidR="00693CB2" w:rsidRPr="00693CB2" w:rsidRDefault="00693CB2" w:rsidP="00693CB2">
      <w:pPr>
        <w:pStyle w:val="aff8"/>
        <w:widowControl w:val="0"/>
        <w:tabs>
          <w:tab w:val="clear" w:pos="720"/>
          <w:tab w:val="clear" w:pos="756"/>
        </w:tabs>
        <w:spacing w:line="240" w:lineRule="auto"/>
        <w:jc w:val="left"/>
        <w:rPr>
          <w:rFonts w:eastAsia="Calibri"/>
          <w:lang w:eastAsia="zh-CN"/>
        </w:rPr>
      </w:pPr>
    </w:p>
    <w:p w14:paraId="3F7BAAAF" w14:textId="77777777" w:rsidR="0068324F" w:rsidRPr="0068324F" w:rsidRDefault="0068324F" w:rsidP="0068324F">
      <w:pPr>
        <w:pStyle w:val="aff8"/>
        <w:rPr>
          <w:rFonts w:eastAsia="Calibri"/>
          <w:b/>
          <w:sz w:val="28"/>
          <w:szCs w:val="28"/>
          <w:lang w:eastAsia="zh-CN"/>
        </w:rPr>
      </w:pPr>
      <w:r w:rsidRPr="0068324F">
        <w:rPr>
          <w:rFonts w:eastAsia="Calibri"/>
          <w:sz w:val="28"/>
          <w:szCs w:val="28"/>
          <w:lang w:eastAsia="zh-CN"/>
        </w:rPr>
        <w:t>ОП «Аналитика и аудит» (очно-заочная форма обучения), ОП «Бизнес-анализ, налоги и аудит», профиль «Учет, анализ и аудит» ИОО</w:t>
      </w:r>
    </w:p>
    <w:tbl>
      <w:tblPr>
        <w:tblStyle w:val="1f2"/>
        <w:tblW w:w="5000" w:type="pct"/>
        <w:tblLayout w:type="fixed"/>
        <w:tblLook w:val="04A0" w:firstRow="1" w:lastRow="0" w:firstColumn="1" w:lastColumn="0" w:noHBand="0" w:noVBand="1"/>
      </w:tblPr>
      <w:tblGrid>
        <w:gridCol w:w="2253"/>
        <w:gridCol w:w="852"/>
        <w:gridCol w:w="1024"/>
        <w:gridCol w:w="1042"/>
        <w:gridCol w:w="1415"/>
        <w:gridCol w:w="1049"/>
        <w:gridCol w:w="2395"/>
      </w:tblGrid>
      <w:tr w:rsidR="000C17C5" w14:paraId="52EA8EA7" w14:textId="77777777" w:rsidTr="0060291C">
        <w:trPr>
          <w:trHeight w:val="20"/>
        </w:trPr>
        <w:tc>
          <w:tcPr>
            <w:tcW w:w="2253" w:type="dxa"/>
            <w:vMerge w:val="restart"/>
          </w:tcPr>
          <w:p w14:paraId="103ADD72" w14:textId="77777777" w:rsidR="000C17C5" w:rsidRDefault="000C17C5" w:rsidP="00DE57B7">
            <w:pPr>
              <w:widowControl w:val="0"/>
              <w:rPr>
                <w:color w:val="000000"/>
                <w:sz w:val="22"/>
                <w:szCs w:val="22"/>
              </w:rPr>
            </w:pPr>
            <w:bookmarkStart w:id="22" w:name="_GoBack"/>
            <w:bookmarkEnd w:id="22"/>
            <w:r>
              <w:rPr>
                <w:color w:val="000000"/>
                <w:sz w:val="22"/>
                <w:szCs w:val="22"/>
              </w:rPr>
              <w:t>Наименование тем (разделов) дисциплины</w:t>
            </w:r>
          </w:p>
        </w:tc>
        <w:tc>
          <w:tcPr>
            <w:tcW w:w="5382" w:type="dxa"/>
            <w:gridSpan w:val="5"/>
          </w:tcPr>
          <w:p w14:paraId="3D4E0C92" w14:textId="77777777" w:rsidR="000C17C5" w:rsidRDefault="000C17C5" w:rsidP="00DE57B7">
            <w:pPr>
              <w:widowControl w:val="0"/>
              <w:jc w:val="center"/>
              <w:rPr>
                <w:color w:val="000000"/>
                <w:sz w:val="22"/>
                <w:szCs w:val="22"/>
              </w:rPr>
            </w:pPr>
            <w:r>
              <w:rPr>
                <w:color w:val="000000"/>
                <w:sz w:val="22"/>
                <w:szCs w:val="22"/>
              </w:rPr>
              <w:t>Трудоемкость в часах</w:t>
            </w:r>
          </w:p>
        </w:tc>
        <w:tc>
          <w:tcPr>
            <w:tcW w:w="2395" w:type="dxa"/>
            <w:vMerge w:val="restart"/>
          </w:tcPr>
          <w:p w14:paraId="764512AE" w14:textId="77777777" w:rsidR="000C17C5" w:rsidRDefault="000C17C5" w:rsidP="00DE57B7">
            <w:pPr>
              <w:widowControl w:val="0"/>
              <w:jc w:val="center"/>
              <w:rPr>
                <w:color w:val="000000"/>
                <w:sz w:val="22"/>
                <w:szCs w:val="22"/>
              </w:rPr>
            </w:pPr>
            <w:r>
              <w:rPr>
                <w:color w:val="000000"/>
                <w:sz w:val="22"/>
                <w:szCs w:val="22"/>
              </w:rPr>
              <w:t>Формы текущего контроля успеваемости</w:t>
            </w:r>
          </w:p>
        </w:tc>
      </w:tr>
      <w:tr w:rsidR="000C17C5" w14:paraId="7E892F0E" w14:textId="77777777" w:rsidTr="0060291C">
        <w:trPr>
          <w:trHeight w:val="20"/>
        </w:trPr>
        <w:tc>
          <w:tcPr>
            <w:tcW w:w="2253" w:type="dxa"/>
            <w:vMerge/>
          </w:tcPr>
          <w:p w14:paraId="0B6F76CF" w14:textId="77777777" w:rsidR="000C17C5" w:rsidRDefault="000C17C5" w:rsidP="00DE57B7">
            <w:pPr>
              <w:widowControl w:val="0"/>
              <w:rPr>
                <w:color w:val="000000"/>
                <w:sz w:val="22"/>
                <w:szCs w:val="22"/>
              </w:rPr>
            </w:pPr>
          </w:p>
        </w:tc>
        <w:tc>
          <w:tcPr>
            <w:tcW w:w="852" w:type="dxa"/>
            <w:vMerge w:val="restart"/>
          </w:tcPr>
          <w:p w14:paraId="4E2DAA61" w14:textId="77777777" w:rsidR="000C17C5" w:rsidRDefault="000C17C5" w:rsidP="00DE57B7">
            <w:pPr>
              <w:widowControl w:val="0"/>
              <w:jc w:val="center"/>
              <w:rPr>
                <w:color w:val="000000"/>
                <w:sz w:val="22"/>
                <w:szCs w:val="22"/>
              </w:rPr>
            </w:pPr>
            <w:r>
              <w:rPr>
                <w:color w:val="000000"/>
                <w:sz w:val="22"/>
                <w:szCs w:val="22"/>
              </w:rPr>
              <w:t>Всего</w:t>
            </w:r>
          </w:p>
        </w:tc>
        <w:tc>
          <w:tcPr>
            <w:tcW w:w="3481" w:type="dxa"/>
            <w:gridSpan w:val="3"/>
          </w:tcPr>
          <w:p w14:paraId="48EE3A82" w14:textId="79C5AE6F" w:rsidR="000C17C5" w:rsidRDefault="00D02DC2" w:rsidP="00DE57B7">
            <w:pPr>
              <w:widowControl w:val="0"/>
              <w:jc w:val="center"/>
              <w:rPr>
                <w:color w:val="000000"/>
                <w:sz w:val="22"/>
                <w:szCs w:val="22"/>
              </w:rPr>
            </w:pPr>
            <w:r>
              <w:rPr>
                <w:color w:val="000000"/>
                <w:sz w:val="22"/>
                <w:szCs w:val="22"/>
              </w:rPr>
              <w:t>Аудиторн</w:t>
            </w:r>
            <w:r w:rsidR="005D56BF">
              <w:rPr>
                <w:color w:val="000000"/>
                <w:sz w:val="22"/>
                <w:szCs w:val="22"/>
              </w:rPr>
              <w:t>ая работа – Контактная работа</w:t>
            </w:r>
          </w:p>
        </w:tc>
        <w:tc>
          <w:tcPr>
            <w:tcW w:w="1049" w:type="dxa"/>
            <w:vMerge w:val="restart"/>
          </w:tcPr>
          <w:p w14:paraId="76475CF3" w14:textId="77777777" w:rsidR="000C17C5" w:rsidRDefault="000C17C5" w:rsidP="00DE57B7">
            <w:pPr>
              <w:widowControl w:val="0"/>
              <w:jc w:val="center"/>
              <w:rPr>
                <w:color w:val="000000"/>
                <w:sz w:val="22"/>
                <w:szCs w:val="22"/>
              </w:rPr>
            </w:pPr>
            <w:r>
              <w:rPr>
                <w:color w:val="000000"/>
                <w:sz w:val="22"/>
                <w:szCs w:val="22"/>
              </w:rPr>
              <w:t>Самостоятельная работа</w:t>
            </w:r>
          </w:p>
        </w:tc>
        <w:tc>
          <w:tcPr>
            <w:tcW w:w="2395" w:type="dxa"/>
            <w:vMerge/>
          </w:tcPr>
          <w:p w14:paraId="2AC5BA4F" w14:textId="77777777" w:rsidR="000C17C5" w:rsidRDefault="000C17C5" w:rsidP="00DE57B7">
            <w:pPr>
              <w:widowControl w:val="0"/>
              <w:rPr>
                <w:color w:val="000000"/>
                <w:sz w:val="22"/>
                <w:szCs w:val="22"/>
              </w:rPr>
            </w:pPr>
          </w:p>
        </w:tc>
      </w:tr>
      <w:tr w:rsidR="000C17C5" w14:paraId="14D006A6" w14:textId="77777777" w:rsidTr="0060291C">
        <w:trPr>
          <w:trHeight w:val="20"/>
        </w:trPr>
        <w:tc>
          <w:tcPr>
            <w:tcW w:w="2253" w:type="dxa"/>
            <w:vMerge/>
          </w:tcPr>
          <w:p w14:paraId="6FDF1B6D" w14:textId="77777777" w:rsidR="000C17C5" w:rsidRDefault="000C17C5" w:rsidP="00DE57B7">
            <w:pPr>
              <w:widowControl w:val="0"/>
              <w:rPr>
                <w:color w:val="000000"/>
                <w:sz w:val="22"/>
                <w:szCs w:val="22"/>
              </w:rPr>
            </w:pPr>
          </w:p>
        </w:tc>
        <w:tc>
          <w:tcPr>
            <w:tcW w:w="852" w:type="dxa"/>
            <w:vMerge/>
          </w:tcPr>
          <w:p w14:paraId="5D2C21CD" w14:textId="77777777" w:rsidR="000C17C5" w:rsidRDefault="000C17C5" w:rsidP="00DE57B7">
            <w:pPr>
              <w:widowControl w:val="0"/>
              <w:rPr>
                <w:color w:val="000000"/>
                <w:sz w:val="22"/>
                <w:szCs w:val="22"/>
              </w:rPr>
            </w:pPr>
          </w:p>
        </w:tc>
        <w:tc>
          <w:tcPr>
            <w:tcW w:w="1024" w:type="dxa"/>
          </w:tcPr>
          <w:p w14:paraId="0119A366" w14:textId="77777777" w:rsidR="000C17C5" w:rsidRDefault="000C17C5" w:rsidP="00DE57B7">
            <w:pPr>
              <w:widowControl w:val="0"/>
              <w:rPr>
                <w:color w:val="000000"/>
                <w:sz w:val="22"/>
                <w:szCs w:val="22"/>
              </w:rPr>
            </w:pPr>
            <w:r>
              <w:rPr>
                <w:color w:val="000000"/>
                <w:sz w:val="22"/>
                <w:szCs w:val="22"/>
              </w:rPr>
              <w:t xml:space="preserve">Общая, </w:t>
            </w:r>
          </w:p>
          <w:p w14:paraId="4F9E1F13" w14:textId="77777777" w:rsidR="000C17C5" w:rsidRDefault="000C17C5" w:rsidP="00DE57B7">
            <w:pPr>
              <w:widowControl w:val="0"/>
              <w:rPr>
                <w:color w:val="000000"/>
                <w:sz w:val="22"/>
                <w:szCs w:val="22"/>
              </w:rPr>
            </w:pPr>
            <w:r>
              <w:rPr>
                <w:color w:val="000000"/>
                <w:sz w:val="22"/>
                <w:szCs w:val="22"/>
              </w:rPr>
              <w:t xml:space="preserve">в </w:t>
            </w:r>
            <w:proofErr w:type="spellStart"/>
            <w:r>
              <w:rPr>
                <w:color w:val="000000"/>
                <w:sz w:val="22"/>
                <w:szCs w:val="22"/>
              </w:rPr>
              <w:t>т.ч</w:t>
            </w:r>
            <w:proofErr w:type="spellEnd"/>
            <w:r>
              <w:rPr>
                <w:color w:val="000000"/>
                <w:sz w:val="22"/>
                <w:szCs w:val="22"/>
              </w:rPr>
              <w:t>.:</w:t>
            </w:r>
          </w:p>
        </w:tc>
        <w:tc>
          <w:tcPr>
            <w:tcW w:w="1042" w:type="dxa"/>
          </w:tcPr>
          <w:p w14:paraId="001AFD64" w14:textId="77777777" w:rsidR="000C17C5" w:rsidRDefault="000C17C5" w:rsidP="00DE57B7">
            <w:pPr>
              <w:widowControl w:val="0"/>
              <w:rPr>
                <w:color w:val="000000"/>
                <w:sz w:val="22"/>
                <w:szCs w:val="22"/>
              </w:rPr>
            </w:pPr>
            <w:r>
              <w:rPr>
                <w:color w:val="000000"/>
                <w:sz w:val="22"/>
                <w:szCs w:val="22"/>
              </w:rPr>
              <w:t>Лекции</w:t>
            </w:r>
          </w:p>
        </w:tc>
        <w:tc>
          <w:tcPr>
            <w:tcW w:w="1415" w:type="dxa"/>
          </w:tcPr>
          <w:p w14:paraId="267789F8" w14:textId="77777777" w:rsidR="000C17C5" w:rsidRDefault="000C17C5" w:rsidP="00DE57B7">
            <w:pPr>
              <w:widowControl w:val="0"/>
              <w:rPr>
                <w:color w:val="000000"/>
                <w:sz w:val="22"/>
                <w:szCs w:val="22"/>
              </w:rPr>
            </w:pPr>
            <w:r>
              <w:rPr>
                <w:color w:val="000000"/>
                <w:sz w:val="22"/>
                <w:szCs w:val="22"/>
              </w:rPr>
              <w:t>Семинары, практические занятия</w:t>
            </w:r>
          </w:p>
        </w:tc>
        <w:tc>
          <w:tcPr>
            <w:tcW w:w="1049" w:type="dxa"/>
            <w:vMerge/>
          </w:tcPr>
          <w:p w14:paraId="52F4C21D" w14:textId="77777777" w:rsidR="000C17C5" w:rsidRDefault="000C17C5" w:rsidP="00DE57B7">
            <w:pPr>
              <w:widowControl w:val="0"/>
              <w:rPr>
                <w:color w:val="000000"/>
                <w:sz w:val="22"/>
                <w:szCs w:val="22"/>
              </w:rPr>
            </w:pPr>
          </w:p>
        </w:tc>
        <w:tc>
          <w:tcPr>
            <w:tcW w:w="2395" w:type="dxa"/>
            <w:vMerge/>
          </w:tcPr>
          <w:p w14:paraId="12C7C4A7" w14:textId="77777777" w:rsidR="000C17C5" w:rsidRDefault="000C17C5" w:rsidP="00DE57B7">
            <w:pPr>
              <w:widowControl w:val="0"/>
              <w:rPr>
                <w:color w:val="000000"/>
                <w:sz w:val="22"/>
                <w:szCs w:val="22"/>
              </w:rPr>
            </w:pPr>
          </w:p>
        </w:tc>
      </w:tr>
      <w:tr w:rsidR="005D56BF" w14:paraId="64327128" w14:textId="77777777" w:rsidTr="005D56BF">
        <w:trPr>
          <w:trHeight w:val="20"/>
        </w:trPr>
        <w:tc>
          <w:tcPr>
            <w:tcW w:w="2253" w:type="dxa"/>
          </w:tcPr>
          <w:p w14:paraId="0B9BC8D4" w14:textId="77777777" w:rsidR="005D56BF" w:rsidRPr="00A02CFC" w:rsidRDefault="005D56BF" w:rsidP="005D56BF">
            <w:pPr>
              <w:jc w:val="both"/>
              <w:rPr>
                <w:iCs/>
                <w:sz w:val="22"/>
                <w:szCs w:val="22"/>
              </w:rPr>
            </w:pPr>
            <w:r w:rsidRPr="00A02CFC">
              <w:rPr>
                <w:iCs/>
                <w:sz w:val="22"/>
                <w:szCs w:val="22"/>
              </w:rPr>
              <w:t>Тема 1. Организационные аспекты бухгалтерского учета в бюджетных учреждениях</w:t>
            </w:r>
          </w:p>
        </w:tc>
        <w:tc>
          <w:tcPr>
            <w:tcW w:w="852" w:type="dxa"/>
          </w:tcPr>
          <w:p w14:paraId="6E6A5E52" w14:textId="77777777" w:rsidR="005D56BF" w:rsidRDefault="005D56BF" w:rsidP="005D56BF">
            <w:pPr>
              <w:jc w:val="center"/>
            </w:pPr>
          </w:p>
          <w:p w14:paraId="01B16E92" w14:textId="77777777" w:rsidR="005D56BF" w:rsidRDefault="005D56BF" w:rsidP="005D56BF">
            <w:pPr>
              <w:jc w:val="center"/>
            </w:pPr>
          </w:p>
          <w:p w14:paraId="72741B2B" w14:textId="63436B9C" w:rsidR="005D56BF" w:rsidRDefault="005D56BF" w:rsidP="005D56BF">
            <w:pPr>
              <w:widowControl w:val="0"/>
              <w:jc w:val="center"/>
              <w:rPr>
                <w:color w:val="000000"/>
                <w:sz w:val="22"/>
                <w:szCs w:val="22"/>
              </w:rPr>
            </w:pPr>
            <w:r>
              <w:t>16</w:t>
            </w:r>
          </w:p>
        </w:tc>
        <w:tc>
          <w:tcPr>
            <w:tcW w:w="1024" w:type="dxa"/>
          </w:tcPr>
          <w:p w14:paraId="75D2FEB5" w14:textId="77777777" w:rsidR="005D56BF" w:rsidRDefault="005D56BF" w:rsidP="005D56BF">
            <w:pPr>
              <w:jc w:val="center"/>
            </w:pPr>
          </w:p>
          <w:p w14:paraId="3A826B5A" w14:textId="77777777" w:rsidR="005D56BF" w:rsidRDefault="005D56BF" w:rsidP="005D56BF">
            <w:pPr>
              <w:jc w:val="center"/>
            </w:pPr>
          </w:p>
          <w:p w14:paraId="6B433CA0" w14:textId="385D3071" w:rsidR="005D56BF" w:rsidRDefault="005D56BF" w:rsidP="005D56BF">
            <w:pPr>
              <w:widowControl w:val="0"/>
              <w:jc w:val="center"/>
              <w:rPr>
                <w:color w:val="000000"/>
                <w:sz w:val="22"/>
                <w:szCs w:val="22"/>
              </w:rPr>
            </w:pPr>
            <w:r>
              <w:t>2</w:t>
            </w:r>
          </w:p>
        </w:tc>
        <w:tc>
          <w:tcPr>
            <w:tcW w:w="1042" w:type="dxa"/>
          </w:tcPr>
          <w:p w14:paraId="3B0C99E0" w14:textId="77777777" w:rsidR="005D56BF" w:rsidRDefault="005D56BF" w:rsidP="005D56BF">
            <w:pPr>
              <w:jc w:val="center"/>
            </w:pPr>
          </w:p>
          <w:p w14:paraId="6D78017C" w14:textId="77777777" w:rsidR="005D56BF" w:rsidRDefault="005D56BF" w:rsidP="005D56BF">
            <w:pPr>
              <w:jc w:val="center"/>
            </w:pPr>
          </w:p>
          <w:p w14:paraId="0D79B7A5" w14:textId="2FDDED75" w:rsidR="005D56BF" w:rsidRDefault="005D56BF" w:rsidP="005D56BF">
            <w:pPr>
              <w:widowControl w:val="0"/>
              <w:jc w:val="center"/>
              <w:rPr>
                <w:color w:val="000000"/>
                <w:sz w:val="22"/>
                <w:szCs w:val="22"/>
              </w:rPr>
            </w:pPr>
            <w:r>
              <w:t>2</w:t>
            </w:r>
          </w:p>
        </w:tc>
        <w:tc>
          <w:tcPr>
            <w:tcW w:w="1415" w:type="dxa"/>
          </w:tcPr>
          <w:p w14:paraId="331967FE" w14:textId="77777777" w:rsidR="005D56BF" w:rsidRDefault="005D56BF" w:rsidP="005D56BF">
            <w:pPr>
              <w:jc w:val="center"/>
            </w:pPr>
          </w:p>
          <w:p w14:paraId="70B753E9" w14:textId="77777777" w:rsidR="005D56BF" w:rsidRDefault="005D56BF" w:rsidP="005D56BF">
            <w:pPr>
              <w:jc w:val="center"/>
            </w:pPr>
          </w:p>
          <w:p w14:paraId="1186EF9D" w14:textId="441B0D47" w:rsidR="005D56BF" w:rsidRDefault="005D56BF" w:rsidP="005D56BF">
            <w:pPr>
              <w:widowControl w:val="0"/>
              <w:jc w:val="center"/>
              <w:rPr>
                <w:color w:val="000000"/>
                <w:sz w:val="22"/>
                <w:szCs w:val="22"/>
              </w:rPr>
            </w:pPr>
            <w:r>
              <w:t>-</w:t>
            </w:r>
          </w:p>
        </w:tc>
        <w:tc>
          <w:tcPr>
            <w:tcW w:w="1049" w:type="dxa"/>
          </w:tcPr>
          <w:p w14:paraId="126849AB" w14:textId="77777777" w:rsidR="005D56BF" w:rsidRDefault="005D56BF" w:rsidP="005D56BF">
            <w:pPr>
              <w:jc w:val="center"/>
            </w:pPr>
          </w:p>
          <w:p w14:paraId="45DED440" w14:textId="77777777" w:rsidR="005D56BF" w:rsidRDefault="005D56BF" w:rsidP="005D56BF">
            <w:pPr>
              <w:jc w:val="center"/>
            </w:pPr>
          </w:p>
          <w:p w14:paraId="00A31622" w14:textId="10817EC2" w:rsidR="005D56BF" w:rsidRDefault="005D56BF" w:rsidP="005D56BF">
            <w:pPr>
              <w:widowControl w:val="0"/>
              <w:jc w:val="center"/>
              <w:rPr>
                <w:color w:val="000000"/>
                <w:sz w:val="22"/>
                <w:szCs w:val="22"/>
              </w:rPr>
            </w:pPr>
            <w:r>
              <w:t>14</w:t>
            </w:r>
          </w:p>
        </w:tc>
        <w:tc>
          <w:tcPr>
            <w:tcW w:w="2395" w:type="dxa"/>
          </w:tcPr>
          <w:p w14:paraId="0B94BD65" w14:textId="77777777" w:rsidR="005D56BF" w:rsidRDefault="005D56BF" w:rsidP="005D56BF">
            <w:pPr>
              <w:widowControl w:val="0"/>
              <w:jc w:val="both"/>
              <w:rPr>
                <w:color w:val="000000"/>
                <w:sz w:val="22"/>
                <w:szCs w:val="22"/>
              </w:rPr>
            </w:pPr>
            <w:r>
              <w:rPr>
                <w:sz w:val="22"/>
                <w:szCs w:val="22"/>
              </w:rPr>
              <w:t>Обсуждение дискуссионных вопросов. Решение практических задач.</w:t>
            </w:r>
          </w:p>
        </w:tc>
      </w:tr>
      <w:tr w:rsidR="005D56BF" w14:paraId="0E9DFB6B" w14:textId="77777777" w:rsidTr="005D56BF">
        <w:trPr>
          <w:trHeight w:val="20"/>
        </w:trPr>
        <w:tc>
          <w:tcPr>
            <w:tcW w:w="2253" w:type="dxa"/>
          </w:tcPr>
          <w:p w14:paraId="7E2BE9FA" w14:textId="77777777" w:rsidR="005D56BF" w:rsidRDefault="005D56BF" w:rsidP="005D56BF">
            <w:pPr>
              <w:pStyle w:val="aff7"/>
              <w:shd w:val="clear" w:color="auto" w:fill="FFFFFF"/>
              <w:jc w:val="both"/>
              <w:rPr>
                <w:iCs/>
                <w:sz w:val="22"/>
                <w:szCs w:val="22"/>
              </w:rPr>
            </w:pPr>
            <w:r>
              <w:rPr>
                <w:color w:val="000000"/>
                <w:sz w:val="22"/>
                <w:szCs w:val="22"/>
              </w:rPr>
              <w:t xml:space="preserve">Тема 2. </w:t>
            </w:r>
            <w:r>
              <w:rPr>
                <w:sz w:val="22"/>
                <w:szCs w:val="22"/>
              </w:rPr>
              <w:t>Бухгалтерский</w:t>
            </w:r>
            <w:r>
              <w:rPr>
                <w:iCs/>
                <w:sz w:val="22"/>
                <w:szCs w:val="22"/>
              </w:rPr>
              <w:t xml:space="preserve"> учет нефинансовых активов.</w:t>
            </w:r>
          </w:p>
          <w:p w14:paraId="75BC0744" w14:textId="77777777" w:rsidR="005D56BF" w:rsidRDefault="005D56BF" w:rsidP="005D56BF">
            <w:pPr>
              <w:pStyle w:val="aff7"/>
              <w:shd w:val="clear" w:color="auto" w:fill="FFFFFF"/>
              <w:jc w:val="both"/>
              <w:rPr>
                <w:sz w:val="22"/>
                <w:szCs w:val="22"/>
              </w:rPr>
            </w:pPr>
          </w:p>
        </w:tc>
        <w:tc>
          <w:tcPr>
            <w:tcW w:w="852" w:type="dxa"/>
          </w:tcPr>
          <w:p w14:paraId="3F8FD2D4" w14:textId="77777777" w:rsidR="005D56BF" w:rsidRDefault="005D56BF" w:rsidP="005D56BF">
            <w:pPr>
              <w:jc w:val="center"/>
            </w:pPr>
          </w:p>
          <w:p w14:paraId="496FA7D3" w14:textId="0B97E736" w:rsidR="005D56BF" w:rsidRDefault="005D56BF" w:rsidP="005D56BF">
            <w:pPr>
              <w:widowControl w:val="0"/>
              <w:jc w:val="center"/>
              <w:rPr>
                <w:color w:val="000000"/>
                <w:sz w:val="22"/>
                <w:szCs w:val="22"/>
              </w:rPr>
            </w:pPr>
            <w:r>
              <w:t>16</w:t>
            </w:r>
          </w:p>
        </w:tc>
        <w:tc>
          <w:tcPr>
            <w:tcW w:w="1024" w:type="dxa"/>
          </w:tcPr>
          <w:p w14:paraId="1F5BF63B" w14:textId="77777777" w:rsidR="005D56BF" w:rsidRDefault="005D56BF" w:rsidP="005D56BF">
            <w:pPr>
              <w:jc w:val="center"/>
            </w:pPr>
          </w:p>
          <w:p w14:paraId="5B8627B0" w14:textId="2601FB6B" w:rsidR="005D56BF" w:rsidRDefault="005D56BF" w:rsidP="005D56BF">
            <w:pPr>
              <w:widowControl w:val="0"/>
              <w:jc w:val="center"/>
              <w:rPr>
                <w:color w:val="000000"/>
                <w:sz w:val="22"/>
                <w:szCs w:val="22"/>
              </w:rPr>
            </w:pPr>
            <w:r>
              <w:t>2</w:t>
            </w:r>
          </w:p>
        </w:tc>
        <w:tc>
          <w:tcPr>
            <w:tcW w:w="1042" w:type="dxa"/>
          </w:tcPr>
          <w:p w14:paraId="4F0F9BCF" w14:textId="77777777" w:rsidR="005D56BF" w:rsidRDefault="005D56BF" w:rsidP="005D56BF">
            <w:pPr>
              <w:jc w:val="center"/>
            </w:pPr>
          </w:p>
          <w:p w14:paraId="44AD6334" w14:textId="24D9323C" w:rsidR="005D56BF" w:rsidRDefault="005D56BF" w:rsidP="005D56BF">
            <w:pPr>
              <w:widowControl w:val="0"/>
              <w:jc w:val="center"/>
              <w:rPr>
                <w:color w:val="000000"/>
                <w:sz w:val="22"/>
                <w:szCs w:val="22"/>
              </w:rPr>
            </w:pPr>
            <w:r>
              <w:t>2</w:t>
            </w:r>
          </w:p>
        </w:tc>
        <w:tc>
          <w:tcPr>
            <w:tcW w:w="1415" w:type="dxa"/>
          </w:tcPr>
          <w:p w14:paraId="46343E9A" w14:textId="77777777" w:rsidR="005D56BF" w:rsidRDefault="005D56BF" w:rsidP="005D56BF">
            <w:pPr>
              <w:jc w:val="center"/>
            </w:pPr>
          </w:p>
          <w:p w14:paraId="4AC39AAE" w14:textId="3B690010" w:rsidR="005D56BF" w:rsidRDefault="005D56BF" w:rsidP="005D56BF">
            <w:pPr>
              <w:widowControl w:val="0"/>
              <w:jc w:val="center"/>
              <w:rPr>
                <w:color w:val="000000"/>
                <w:sz w:val="22"/>
                <w:szCs w:val="22"/>
              </w:rPr>
            </w:pPr>
          </w:p>
        </w:tc>
        <w:tc>
          <w:tcPr>
            <w:tcW w:w="1049" w:type="dxa"/>
          </w:tcPr>
          <w:p w14:paraId="40980787" w14:textId="77777777" w:rsidR="005D56BF" w:rsidRDefault="005D56BF" w:rsidP="005D56BF">
            <w:pPr>
              <w:jc w:val="center"/>
            </w:pPr>
          </w:p>
          <w:p w14:paraId="4D11E86A" w14:textId="23658F06" w:rsidR="005D56BF" w:rsidRDefault="005D56BF" w:rsidP="005D56BF">
            <w:pPr>
              <w:widowControl w:val="0"/>
              <w:jc w:val="center"/>
              <w:rPr>
                <w:color w:val="000000"/>
                <w:sz w:val="22"/>
                <w:szCs w:val="22"/>
              </w:rPr>
            </w:pPr>
            <w:r>
              <w:t>14</w:t>
            </w:r>
          </w:p>
        </w:tc>
        <w:tc>
          <w:tcPr>
            <w:tcW w:w="2395" w:type="dxa"/>
          </w:tcPr>
          <w:p w14:paraId="430E173B" w14:textId="77777777" w:rsidR="005D56BF" w:rsidRDefault="005D56BF" w:rsidP="005D56BF">
            <w:pPr>
              <w:widowControl w:val="0"/>
              <w:jc w:val="both"/>
              <w:rPr>
                <w:color w:val="000000"/>
                <w:sz w:val="22"/>
                <w:szCs w:val="22"/>
              </w:rPr>
            </w:pPr>
            <w:r>
              <w:rPr>
                <w:sz w:val="22"/>
                <w:szCs w:val="22"/>
              </w:rPr>
              <w:t>Обсуждение дискуссионных вопросов. Решение практических задач.</w:t>
            </w:r>
          </w:p>
        </w:tc>
      </w:tr>
      <w:tr w:rsidR="005D56BF" w14:paraId="4E7B9403" w14:textId="77777777" w:rsidTr="005D56BF">
        <w:trPr>
          <w:trHeight w:val="20"/>
        </w:trPr>
        <w:tc>
          <w:tcPr>
            <w:tcW w:w="2253" w:type="dxa"/>
          </w:tcPr>
          <w:p w14:paraId="5DC2E833" w14:textId="77777777" w:rsidR="005D56BF" w:rsidRDefault="005D56BF" w:rsidP="005D56BF">
            <w:pPr>
              <w:widowControl w:val="0"/>
              <w:jc w:val="both"/>
              <w:rPr>
                <w:color w:val="000000"/>
                <w:sz w:val="22"/>
                <w:szCs w:val="22"/>
              </w:rPr>
            </w:pPr>
            <w:r>
              <w:rPr>
                <w:color w:val="000000"/>
                <w:sz w:val="22"/>
                <w:szCs w:val="22"/>
              </w:rPr>
              <w:t xml:space="preserve">Тема 3. </w:t>
            </w:r>
            <w:r>
              <w:rPr>
                <w:sz w:val="22"/>
                <w:szCs w:val="22"/>
              </w:rPr>
              <w:t>Бухгалтерский</w:t>
            </w:r>
            <w:r>
              <w:rPr>
                <w:iCs/>
                <w:sz w:val="22"/>
                <w:szCs w:val="22"/>
              </w:rPr>
              <w:t xml:space="preserve"> учет финансовых активов.</w:t>
            </w:r>
          </w:p>
        </w:tc>
        <w:tc>
          <w:tcPr>
            <w:tcW w:w="852" w:type="dxa"/>
          </w:tcPr>
          <w:p w14:paraId="6F63DDEB" w14:textId="77777777" w:rsidR="005D56BF" w:rsidRDefault="005D56BF" w:rsidP="005D56BF">
            <w:pPr>
              <w:jc w:val="center"/>
            </w:pPr>
          </w:p>
          <w:p w14:paraId="1952CC70" w14:textId="65456D64" w:rsidR="005D56BF" w:rsidRDefault="005D56BF" w:rsidP="005D56BF">
            <w:pPr>
              <w:widowControl w:val="0"/>
              <w:jc w:val="center"/>
              <w:rPr>
                <w:color w:val="000000"/>
                <w:sz w:val="22"/>
                <w:szCs w:val="22"/>
              </w:rPr>
            </w:pPr>
            <w:r>
              <w:t>16</w:t>
            </w:r>
          </w:p>
        </w:tc>
        <w:tc>
          <w:tcPr>
            <w:tcW w:w="1024" w:type="dxa"/>
          </w:tcPr>
          <w:p w14:paraId="2F990327" w14:textId="77777777" w:rsidR="005D56BF" w:rsidRDefault="005D56BF" w:rsidP="005D56BF">
            <w:pPr>
              <w:jc w:val="center"/>
            </w:pPr>
          </w:p>
          <w:p w14:paraId="1879AB59" w14:textId="1C1ACC75" w:rsidR="005D56BF" w:rsidRDefault="005D56BF" w:rsidP="005D56BF">
            <w:pPr>
              <w:widowControl w:val="0"/>
              <w:jc w:val="center"/>
              <w:rPr>
                <w:color w:val="000000"/>
                <w:sz w:val="22"/>
                <w:szCs w:val="22"/>
              </w:rPr>
            </w:pPr>
            <w:r>
              <w:t>2</w:t>
            </w:r>
          </w:p>
        </w:tc>
        <w:tc>
          <w:tcPr>
            <w:tcW w:w="1042" w:type="dxa"/>
          </w:tcPr>
          <w:p w14:paraId="0067E06B" w14:textId="77777777" w:rsidR="005D56BF" w:rsidRDefault="005D56BF" w:rsidP="005D56BF">
            <w:pPr>
              <w:jc w:val="center"/>
            </w:pPr>
          </w:p>
          <w:p w14:paraId="0EAF33D3" w14:textId="2C1921F8" w:rsidR="005D56BF" w:rsidRDefault="005D56BF" w:rsidP="005D56BF">
            <w:pPr>
              <w:widowControl w:val="0"/>
              <w:jc w:val="center"/>
              <w:rPr>
                <w:color w:val="000000"/>
                <w:sz w:val="22"/>
                <w:szCs w:val="22"/>
              </w:rPr>
            </w:pPr>
            <w:r>
              <w:t>2</w:t>
            </w:r>
          </w:p>
        </w:tc>
        <w:tc>
          <w:tcPr>
            <w:tcW w:w="1415" w:type="dxa"/>
          </w:tcPr>
          <w:p w14:paraId="318197F1" w14:textId="77777777" w:rsidR="005D56BF" w:rsidRDefault="005D56BF" w:rsidP="005D56BF">
            <w:pPr>
              <w:jc w:val="center"/>
            </w:pPr>
          </w:p>
          <w:p w14:paraId="7263EBDB" w14:textId="5B38EA4E" w:rsidR="005D56BF" w:rsidRDefault="005D56BF" w:rsidP="005D56BF">
            <w:pPr>
              <w:widowControl w:val="0"/>
              <w:jc w:val="center"/>
              <w:rPr>
                <w:color w:val="000000"/>
                <w:sz w:val="22"/>
                <w:szCs w:val="22"/>
              </w:rPr>
            </w:pPr>
          </w:p>
        </w:tc>
        <w:tc>
          <w:tcPr>
            <w:tcW w:w="1049" w:type="dxa"/>
          </w:tcPr>
          <w:p w14:paraId="70CAC60A" w14:textId="77777777" w:rsidR="005D56BF" w:rsidRDefault="005D56BF" w:rsidP="005D56BF">
            <w:pPr>
              <w:jc w:val="center"/>
            </w:pPr>
          </w:p>
          <w:p w14:paraId="7E5C3853" w14:textId="2E1C5051" w:rsidR="005D56BF" w:rsidRDefault="005D56BF" w:rsidP="005D56BF">
            <w:pPr>
              <w:widowControl w:val="0"/>
              <w:jc w:val="center"/>
              <w:rPr>
                <w:color w:val="000000"/>
                <w:sz w:val="22"/>
                <w:szCs w:val="22"/>
              </w:rPr>
            </w:pPr>
            <w:r>
              <w:t>14</w:t>
            </w:r>
          </w:p>
        </w:tc>
        <w:tc>
          <w:tcPr>
            <w:tcW w:w="2395" w:type="dxa"/>
          </w:tcPr>
          <w:p w14:paraId="32E9CD73" w14:textId="77777777" w:rsidR="005D56BF" w:rsidRDefault="005D56BF" w:rsidP="005D56BF">
            <w:pPr>
              <w:widowControl w:val="0"/>
              <w:jc w:val="both"/>
              <w:rPr>
                <w:color w:val="000000"/>
                <w:sz w:val="22"/>
                <w:szCs w:val="22"/>
              </w:rPr>
            </w:pPr>
            <w:r>
              <w:rPr>
                <w:sz w:val="22"/>
                <w:szCs w:val="22"/>
              </w:rPr>
              <w:t>Обсуждение дискуссионных вопросов. Решение практических задач.</w:t>
            </w:r>
          </w:p>
        </w:tc>
      </w:tr>
      <w:tr w:rsidR="005D56BF" w14:paraId="6389AA24" w14:textId="77777777" w:rsidTr="005D56BF">
        <w:trPr>
          <w:trHeight w:val="20"/>
        </w:trPr>
        <w:tc>
          <w:tcPr>
            <w:tcW w:w="2253" w:type="dxa"/>
          </w:tcPr>
          <w:p w14:paraId="75EA0BC1" w14:textId="77777777" w:rsidR="005D56BF" w:rsidRDefault="005D56BF" w:rsidP="005D56BF">
            <w:pPr>
              <w:widowControl w:val="0"/>
              <w:jc w:val="both"/>
              <w:rPr>
                <w:sz w:val="22"/>
                <w:szCs w:val="22"/>
              </w:rPr>
            </w:pPr>
            <w:r>
              <w:rPr>
                <w:color w:val="000000"/>
                <w:sz w:val="22"/>
                <w:szCs w:val="22"/>
              </w:rPr>
              <w:t xml:space="preserve">Тема 4. </w:t>
            </w:r>
            <w:r>
              <w:rPr>
                <w:sz w:val="22"/>
                <w:szCs w:val="22"/>
              </w:rPr>
              <w:t xml:space="preserve">Бухгалтерский </w:t>
            </w:r>
            <w:r>
              <w:rPr>
                <w:iCs/>
                <w:sz w:val="22"/>
                <w:szCs w:val="22"/>
              </w:rPr>
              <w:t>учет обязательств.</w:t>
            </w:r>
          </w:p>
        </w:tc>
        <w:tc>
          <w:tcPr>
            <w:tcW w:w="852" w:type="dxa"/>
          </w:tcPr>
          <w:p w14:paraId="6F8BAED8" w14:textId="77777777" w:rsidR="005D56BF" w:rsidRDefault="005D56BF" w:rsidP="005D56BF">
            <w:pPr>
              <w:jc w:val="center"/>
            </w:pPr>
          </w:p>
          <w:p w14:paraId="2ED1F50F" w14:textId="5CBF8AC7" w:rsidR="005D56BF" w:rsidRDefault="005D56BF" w:rsidP="005D56BF">
            <w:pPr>
              <w:widowControl w:val="0"/>
              <w:jc w:val="center"/>
              <w:rPr>
                <w:color w:val="000000"/>
                <w:sz w:val="22"/>
                <w:szCs w:val="22"/>
              </w:rPr>
            </w:pPr>
            <w:r>
              <w:t>14</w:t>
            </w:r>
          </w:p>
        </w:tc>
        <w:tc>
          <w:tcPr>
            <w:tcW w:w="1024" w:type="dxa"/>
          </w:tcPr>
          <w:p w14:paraId="47B3035C" w14:textId="050B8A3A" w:rsidR="005D56BF" w:rsidRDefault="005D56BF" w:rsidP="005D56BF">
            <w:pPr>
              <w:widowControl w:val="0"/>
              <w:jc w:val="center"/>
              <w:rPr>
                <w:color w:val="000000"/>
                <w:sz w:val="22"/>
                <w:szCs w:val="22"/>
              </w:rPr>
            </w:pPr>
            <w:r>
              <w:t>2</w:t>
            </w:r>
          </w:p>
        </w:tc>
        <w:tc>
          <w:tcPr>
            <w:tcW w:w="1042" w:type="dxa"/>
          </w:tcPr>
          <w:p w14:paraId="3994C221" w14:textId="116B269E" w:rsidR="005D56BF" w:rsidRDefault="005D56BF" w:rsidP="005D56BF">
            <w:pPr>
              <w:widowControl w:val="0"/>
              <w:jc w:val="center"/>
              <w:rPr>
                <w:color w:val="000000"/>
                <w:sz w:val="22"/>
                <w:szCs w:val="22"/>
              </w:rPr>
            </w:pPr>
            <w:r>
              <w:t>2</w:t>
            </w:r>
          </w:p>
        </w:tc>
        <w:tc>
          <w:tcPr>
            <w:tcW w:w="1415" w:type="dxa"/>
          </w:tcPr>
          <w:p w14:paraId="1AE8406F" w14:textId="56B53FF5" w:rsidR="005D56BF" w:rsidRDefault="005D56BF" w:rsidP="005D56BF">
            <w:pPr>
              <w:widowControl w:val="0"/>
              <w:jc w:val="center"/>
              <w:rPr>
                <w:color w:val="000000"/>
                <w:sz w:val="22"/>
                <w:szCs w:val="22"/>
              </w:rPr>
            </w:pPr>
          </w:p>
        </w:tc>
        <w:tc>
          <w:tcPr>
            <w:tcW w:w="1049" w:type="dxa"/>
          </w:tcPr>
          <w:p w14:paraId="3D8809D2" w14:textId="77777777" w:rsidR="005D56BF" w:rsidRDefault="005D56BF" w:rsidP="005D56BF">
            <w:pPr>
              <w:jc w:val="center"/>
            </w:pPr>
          </w:p>
          <w:p w14:paraId="5AFCB0FF" w14:textId="26ED9436" w:rsidR="005D56BF" w:rsidRDefault="005D56BF" w:rsidP="005D56BF">
            <w:pPr>
              <w:widowControl w:val="0"/>
              <w:jc w:val="center"/>
              <w:rPr>
                <w:color w:val="000000"/>
                <w:sz w:val="22"/>
                <w:szCs w:val="22"/>
              </w:rPr>
            </w:pPr>
            <w:r>
              <w:t>12</w:t>
            </w:r>
          </w:p>
        </w:tc>
        <w:tc>
          <w:tcPr>
            <w:tcW w:w="2395" w:type="dxa"/>
          </w:tcPr>
          <w:p w14:paraId="2B1F1C33" w14:textId="77777777" w:rsidR="005D56BF" w:rsidRDefault="005D56BF" w:rsidP="005D56BF">
            <w:pPr>
              <w:widowControl w:val="0"/>
              <w:jc w:val="both"/>
              <w:rPr>
                <w:color w:val="000000"/>
                <w:sz w:val="22"/>
                <w:szCs w:val="22"/>
              </w:rPr>
            </w:pPr>
            <w:r>
              <w:rPr>
                <w:sz w:val="22"/>
                <w:szCs w:val="22"/>
              </w:rPr>
              <w:t>Обсуждение дискуссионных вопросов. Решение практических задач.</w:t>
            </w:r>
          </w:p>
        </w:tc>
      </w:tr>
      <w:tr w:rsidR="005D56BF" w14:paraId="713ED1E8" w14:textId="77777777" w:rsidTr="005D56BF">
        <w:trPr>
          <w:trHeight w:val="20"/>
        </w:trPr>
        <w:tc>
          <w:tcPr>
            <w:tcW w:w="2253" w:type="dxa"/>
          </w:tcPr>
          <w:p w14:paraId="33510A36" w14:textId="77777777" w:rsidR="005D56BF" w:rsidRDefault="005D56BF" w:rsidP="005D56BF">
            <w:pPr>
              <w:widowControl w:val="0"/>
              <w:jc w:val="both"/>
              <w:rPr>
                <w:color w:val="000000"/>
                <w:sz w:val="22"/>
                <w:szCs w:val="22"/>
              </w:rPr>
            </w:pPr>
            <w:r>
              <w:rPr>
                <w:color w:val="000000"/>
                <w:sz w:val="22"/>
                <w:szCs w:val="22"/>
              </w:rPr>
              <w:lastRenderedPageBreak/>
              <w:t xml:space="preserve">Тема 5. </w:t>
            </w:r>
            <w:r>
              <w:rPr>
                <w:sz w:val="22"/>
                <w:szCs w:val="22"/>
              </w:rPr>
              <w:t xml:space="preserve">Бухгалтерский </w:t>
            </w:r>
            <w:r>
              <w:rPr>
                <w:iCs/>
                <w:sz w:val="22"/>
                <w:szCs w:val="22"/>
              </w:rPr>
              <w:t xml:space="preserve">учет </w:t>
            </w:r>
            <w:r>
              <w:rPr>
                <w:sz w:val="22"/>
                <w:szCs w:val="22"/>
              </w:rPr>
              <w:t>санкционирования расходов.</w:t>
            </w:r>
          </w:p>
        </w:tc>
        <w:tc>
          <w:tcPr>
            <w:tcW w:w="852" w:type="dxa"/>
          </w:tcPr>
          <w:p w14:paraId="6C4AE958" w14:textId="77777777" w:rsidR="005D56BF" w:rsidRDefault="005D56BF" w:rsidP="005D56BF">
            <w:pPr>
              <w:jc w:val="center"/>
            </w:pPr>
          </w:p>
          <w:p w14:paraId="47017902" w14:textId="10E6BBC6" w:rsidR="005D56BF" w:rsidRDefault="005D56BF" w:rsidP="005D56BF">
            <w:pPr>
              <w:widowControl w:val="0"/>
              <w:jc w:val="center"/>
              <w:rPr>
                <w:color w:val="000000"/>
                <w:sz w:val="22"/>
                <w:szCs w:val="22"/>
              </w:rPr>
            </w:pPr>
            <w:r>
              <w:t>14</w:t>
            </w:r>
          </w:p>
        </w:tc>
        <w:tc>
          <w:tcPr>
            <w:tcW w:w="1024" w:type="dxa"/>
          </w:tcPr>
          <w:p w14:paraId="67092F7C" w14:textId="77777777" w:rsidR="005D56BF" w:rsidRDefault="005D56BF" w:rsidP="005D56BF">
            <w:pPr>
              <w:jc w:val="center"/>
            </w:pPr>
          </w:p>
          <w:p w14:paraId="1E8C0ED5" w14:textId="666F90DF" w:rsidR="005D56BF" w:rsidRDefault="005D56BF" w:rsidP="005D56BF">
            <w:pPr>
              <w:widowControl w:val="0"/>
              <w:jc w:val="center"/>
              <w:rPr>
                <w:color w:val="000000"/>
                <w:sz w:val="22"/>
                <w:szCs w:val="22"/>
              </w:rPr>
            </w:pPr>
            <w:r>
              <w:t>2</w:t>
            </w:r>
          </w:p>
        </w:tc>
        <w:tc>
          <w:tcPr>
            <w:tcW w:w="1042" w:type="dxa"/>
          </w:tcPr>
          <w:p w14:paraId="14A5D93D" w14:textId="77777777" w:rsidR="005D56BF" w:rsidRDefault="005D56BF" w:rsidP="005D56BF">
            <w:pPr>
              <w:jc w:val="center"/>
            </w:pPr>
          </w:p>
          <w:p w14:paraId="7E21B154" w14:textId="398BC596" w:rsidR="005D56BF" w:rsidRDefault="005D56BF" w:rsidP="005D56BF">
            <w:pPr>
              <w:widowControl w:val="0"/>
              <w:jc w:val="center"/>
              <w:rPr>
                <w:color w:val="000000"/>
                <w:sz w:val="22"/>
                <w:szCs w:val="22"/>
              </w:rPr>
            </w:pPr>
            <w:r>
              <w:t>-</w:t>
            </w:r>
          </w:p>
        </w:tc>
        <w:tc>
          <w:tcPr>
            <w:tcW w:w="1415" w:type="dxa"/>
          </w:tcPr>
          <w:p w14:paraId="11282D73" w14:textId="77777777" w:rsidR="005D56BF" w:rsidRDefault="005D56BF" w:rsidP="005D56BF">
            <w:pPr>
              <w:jc w:val="center"/>
            </w:pPr>
          </w:p>
          <w:p w14:paraId="6D9CED4E" w14:textId="4D64464E" w:rsidR="005D56BF" w:rsidRDefault="005D56BF" w:rsidP="005D56BF">
            <w:pPr>
              <w:widowControl w:val="0"/>
              <w:jc w:val="center"/>
              <w:rPr>
                <w:color w:val="000000"/>
                <w:sz w:val="22"/>
                <w:szCs w:val="22"/>
              </w:rPr>
            </w:pPr>
            <w:r>
              <w:t>2</w:t>
            </w:r>
          </w:p>
        </w:tc>
        <w:tc>
          <w:tcPr>
            <w:tcW w:w="1049" w:type="dxa"/>
          </w:tcPr>
          <w:p w14:paraId="1D4183C1" w14:textId="77777777" w:rsidR="005D56BF" w:rsidRDefault="005D56BF" w:rsidP="005D56BF">
            <w:pPr>
              <w:jc w:val="center"/>
            </w:pPr>
          </w:p>
          <w:p w14:paraId="3848CB0A" w14:textId="75684798" w:rsidR="005D56BF" w:rsidRDefault="005D56BF" w:rsidP="005D56BF">
            <w:pPr>
              <w:widowControl w:val="0"/>
              <w:jc w:val="center"/>
              <w:rPr>
                <w:color w:val="000000"/>
                <w:sz w:val="22"/>
                <w:szCs w:val="22"/>
              </w:rPr>
            </w:pPr>
            <w:r>
              <w:t>12</w:t>
            </w:r>
          </w:p>
        </w:tc>
        <w:tc>
          <w:tcPr>
            <w:tcW w:w="2395" w:type="dxa"/>
          </w:tcPr>
          <w:p w14:paraId="5BA2024B" w14:textId="77777777" w:rsidR="005D56BF" w:rsidRDefault="005D56BF" w:rsidP="005D56BF">
            <w:pPr>
              <w:widowControl w:val="0"/>
              <w:jc w:val="both"/>
              <w:rPr>
                <w:sz w:val="22"/>
                <w:szCs w:val="22"/>
              </w:rPr>
            </w:pPr>
            <w:r>
              <w:rPr>
                <w:sz w:val="22"/>
                <w:szCs w:val="22"/>
              </w:rPr>
              <w:t>Обсуждение дискуссионных вопросов. Решение практических задач.</w:t>
            </w:r>
          </w:p>
        </w:tc>
      </w:tr>
      <w:tr w:rsidR="005D56BF" w14:paraId="08AF7332" w14:textId="77777777" w:rsidTr="005D56BF">
        <w:trPr>
          <w:trHeight w:val="20"/>
        </w:trPr>
        <w:tc>
          <w:tcPr>
            <w:tcW w:w="2253" w:type="dxa"/>
          </w:tcPr>
          <w:p w14:paraId="1207A93F" w14:textId="77777777" w:rsidR="005D56BF" w:rsidRDefault="005D56BF" w:rsidP="005D56BF">
            <w:pPr>
              <w:widowControl w:val="0"/>
              <w:jc w:val="both"/>
              <w:rPr>
                <w:color w:val="000000"/>
                <w:sz w:val="22"/>
                <w:szCs w:val="22"/>
              </w:rPr>
            </w:pPr>
            <w:r>
              <w:rPr>
                <w:color w:val="000000"/>
                <w:sz w:val="22"/>
                <w:szCs w:val="22"/>
              </w:rPr>
              <w:t xml:space="preserve">Тема 6. </w:t>
            </w:r>
            <w:r>
              <w:rPr>
                <w:sz w:val="22"/>
                <w:szCs w:val="22"/>
              </w:rPr>
              <w:t xml:space="preserve">Бухгалтерский </w:t>
            </w:r>
            <w:r>
              <w:rPr>
                <w:iCs/>
                <w:sz w:val="22"/>
                <w:szCs w:val="22"/>
              </w:rPr>
              <w:t xml:space="preserve">(бюджетный) учет </w:t>
            </w:r>
            <w:r>
              <w:rPr>
                <w:sz w:val="22"/>
                <w:szCs w:val="22"/>
              </w:rPr>
              <w:t>финансового результата.</w:t>
            </w:r>
          </w:p>
        </w:tc>
        <w:tc>
          <w:tcPr>
            <w:tcW w:w="852" w:type="dxa"/>
          </w:tcPr>
          <w:p w14:paraId="6B0DC9B0" w14:textId="77777777" w:rsidR="005D56BF" w:rsidRDefault="005D56BF" w:rsidP="005D56BF">
            <w:pPr>
              <w:jc w:val="center"/>
            </w:pPr>
          </w:p>
          <w:p w14:paraId="4AF48205" w14:textId="0AFF4274" w:rsidR="005D56BF" w:rsidRDefault="005D56BF" w:rsidP="005D56BF">
            <w:pPr>
              <w:widowControl w:val="0"/>
              <w:jc w:val="center"/>
              <w:rPr>
                <w:color w:val="000000"/>
                <w:sz w:val="22"/>
                <w:szCs w:val="22"/>
              </w:rPr>
            </w:pPr>
            <w:r>
              <w:t>14</w:t>
            </w:r>
          </w:p>
        </w:tc>
        <w:tc>
          <w:tcPr>
            <w:tcW w:w="1024" w:type="dxa"/>
          </w:tcPr>
          <w:p w14:paraId="3E8906C3" w14:textId="77777777" w:rsidR="005D56BF" w:rsidRDefault="005D56BF" w:rsidP="005D56BF">
            <w:pPr>
              <w:jc w:val="center"/>
            </w:pPr>
          </w:p>
          <w:p w14:paraId="212CD322" w14:textId="29D54793" w:rsidR="005D56BF" w:rsidRDefault="005D56BF" w:rsidP="005D56BF">
            <w:pPr>
              <w:widowControl w:val="0"/>
              <w:jc w:val="center"/>
              <w:rPr>
                <w:color w:val="000000"/>
                <w:sz w:val="22"/>
                <w:szCs w:val="22"/>
              </w:rPr>
            </w:pPr>
            <w:r>
              <w:t>2</w:t>
            </w:r>
          </w:p>
        </w:tc>
        <w:tc>
          <w:tcPr>
            <w:tcW w:w="1042" w:type="dxa"/>
          </w:tcPr>
          <w:p w14:paraId="4FAC869C" w14:textId="6824D96E" w:rsidR="005D56BF" w:rsidRDefault="005D56BF" w:rsidP="005D56BF">
            <w:pPr>
              <w:widowControl w:val="0"/>
              <w:jc w:val="center"/>
              <w:rPr>
                <w:color w:val="000000"/>
                <w:sz w:val="22"/>
                <w:szCs w:val="22"/>
              </w:rPr>
            </w:pPr>
            <w:r>
              <w:t>-</w:t>
            </w:r>
          </w:p>
        </w:tc>
        <w:tc>
          <w:tcPr>
            <w:tcW w:w="1415" w:type="dxa"/>
          </w:tcPr>
          <w:p w14:paraId="28B4DE8C" w14:textId="33046492" w:rsidR="005D56BF" w:rsidRDefault="005D56BF" w:rsidP="005D56BF">
            <w:pPr>
              <w:widowControl w:val="0"/>
              <w:jc w:val="center"/>
              <w:rPr>
                <w:color w:val="000000"/>
                <w:sz w:val="22"/>
                <w:szCs w:val="22"/>
              </w:rPr>
            </w:pPr>
            <w:r>
              <w:t>2</w:t>
            </w:r>
          </w:p>
        </w:tc>
        <w:tc>
          <w:tcPr>
            <w:tcW w:w="1049" w:type="dxa"/>
          </w:tcPr>
          <w:p w14:paraId="075B17A8" w14:textId="77777777" w:rsidR="005D56BF" w:rsidRDefault="005D56BF" w:rsidP="005D56BF">
            <w:pPr>
              <w:jc w:val="center"/>
            </w:pPr>
          </w:p>
          <w:p w14:paraId="3DCA6C76" w14:textId="4CA729F9" w:rsidR="005D56BF" w:rsidRDefault="005D56BF" w:rsidP="005D56BF">
            <w:pPr>
              <w:widowControl w:val="0"/>
              <w:jc w:val="center"/>
              <w:rPr>
                <w:color w:val="000000"/>
                <w:sz w:val="22"/>
                <w:szCs w:val="22"/>
              </w:rPr>
            </w:pPr>
            <w:r>
              <w:t>12</w:t>
            </w:r>
          </w:p>
        </w:tc>
        <w:tc>
          <w:tcPr>
            <w:tcW w:w="2395" w:type="dxa"/>
          </w:tcPr>
          <w:p w14:paraId="19AFCF46" w14:textId="77777777" w:rsidR="005D56BF" w:rsidRDefault="005D56BF" w:rsidP="005D56BF">
            <w:pPr>
              <w:widowControl w:val="0"/>
              <w:jc w:val="both"/>
              <w:rPr>
                <w:sz w:val="22"/>
                <w:szCs w:val="22"/>
              </w:rPr>
            </w:pPr>
            <w:r>
              <w:rPr>
                <w:sz w:val="22"/>
                <w:szCs w:val="22"/>
              </w:rPr>
              <w:t>Обсуждение дискуссионных вопросов. Решение практических задач.</w:t>
            </w:r>
          </w:p>
        </w:tc>
      </w:tr>
      <w:tr w:rsidR="005D56BF" w14:paraId="1E537817" w14:textId="77777777" w:rsidTr="005D56BF">
        <w:trPr>
          <w:trHeight w:val="20"/>
        </w:trPr>
        <w:tc>
          <w:tcPr>
            <w:tcW w:w="2253" w:type="dxa"/>
          </w:tcPr>
          <w:p w14:paraId="4DE2F292" w14:textId="77777777" w:rsidR="005D56BF" w:rsidRDefault="005D56BF" w:rsidP="005D56BF">
            <w:pPr>
              <w:shd w:val="clear" w:color="auto" w:fill="FFFFFF"/>
              <w:jc w:val="both"/>
              <w:rPr>
                <w:color w:val="000000"/>
                <w:sz w:val="22"/>
                <w:szCs w:val="22"/>
              </w:rPr>
            </w:pPr>
            <w:r>
              <w:rPr>
                <w:color w:val="000000"/>
                <w:sz w:val="22"/>
                <w:szCs w:val="22"/>
              </w:rPr>
              <w:t xml:space="preserve">Тема 7. </w:t>
            </w:r>
            <w:r>
              <w:rPr>
                <w:sz w:val="22"/>
                <w:szCs w:val="22"/>
              </w:rPr>
              <w:t>Особенности организации за балансового учета.</w:t>
            </w:r>
          </w:p>
        </w:tc>
        <w:tc>
          <w:tcPr>
            <w:tcW w:w="852" w:type="dxa"/>
          </w:tcPr>
          <w:p w14:paraId="1FB27588" w14:textId="77777777" w:rsidR="005D56BF" w:rsidRDefault="005D56BF" w:rsidP="005D56BF">
            <w:pPr>
              <w:jc w:val="center"/>
            </w:pPr>
          </w:p>
          <w:p w14:paraId="1C53A5B2" w14:textId="77777777" w:rsidR="005D56BF" w:rsidRDefault="005D56BF" w:rsidP="005D56BF">
            <w:pPr>
              <w:jc w:val="center"/>
            </w:pPr>
          </w:p>
          <w:p w14:paraId="1680A7BA" w14:textId="5008557C" w:rsidR="005D56BF" w:rsidRDefault="005D56BF" w:rsidP="005D56BF">
            <w:pPr>
              <w:widowControl w:val="0"/>
              <w:jc w:val="center"/>
              <w:rPr>
                <w:color w:val="000000"/>
                <w:sz w:val="22"/>
                <w:szCs w:val="22"/>
              </w:rPr>
            </w:pPr>
            <w:r>
              <w:t>9</w:t>
            </w:r>
          </w:p>
        </w:tc>
        <w:tc>
          <w:tcPr>
            <w:tcW w:w="1024" w:type="dxa"/>
          </w:tcPr>
          <w:p w14:paraId="0A13D3CD" w14:textId="77777777" w:rsidR="005D56BF" w:rsidRDefault="005D56BF" w:rsidP="005D56BF">
            <w:pPr>
              <w:jc w:val="center"/>
            </w:pPr>
          </w:p>
          <w:p w14:paraId="35B11D24" w14:textId="77777777" w:rsidR="005D56BF" w:rsidRDefault="005D56BF" w:rsidP="005D56BF">
            <w:pPr>
              <w:jc w:val="center"/>
            </w:pPr>
          </w:p>
          <w:p w14:paraId="60AF587E" w14:textId="66B7B45C" w:rsidR="005D56BF" w:rsidRDefault="005D56BF" w:rsidP="005D56BF">
            <w:pPr>
              <w:widowControl w:val="0"/>
              <w:jc w:val="center"/>
              <w:rPr>
                <w:color w:val="000000"/>
                <w:sz w:val="22"/>
                <w:szCs w:val="22"/>
              </w:rPr>
            </w:pPr>
            <w:r>
              <w:t>2</w:t>
            </w:r>
          </w:p>
        </w:tc>
        <w:tc>
          <w:tcPr>
            <w:tcW w:w="1042" w:type="dxa"/>
          </w:tcPr>
          <w:p w14:paraId="7C440DEB" w14:textId="77777777" w:rsidR="005D56BF" w:rsidRDefault="005D56BF" w:rsidP="005D56BF">
            <w:pPr>
              <w:jc w:val="center"/>
            </w:pPr>
          </w:p>
          <w:p w14:paraId="59D6F644" w14:textId="77777777" w:rsidR="005D56BF" w:rsidRDefault="005D56BF" w:rsidP="005D56BF">
            <w:pPr>
              <w:jc w:val="center"/>
            </w:pPr>
          </w:p>
          <w:p w14:paraId="41E2D661" w14:textId="26B27F52" w:rsidR="005D56BF" w:rsidRDefault="005D56BF" w:rsidP="005D56BF">
            <w:pPr>
              <w:widowControl w:val="0"/>
              <w:jc w:val="center"/>
              <w:rPr>
                <w:color w:val="000000"/>
                <w:sz w:val="22"/>
                <w:szCs w:val="22"/>
              </w:rPr>
            </w:pPr>
            <w:r>
              <w:t>-</w:t>
            </w:r>
          </w:p>
        </w:tc>
        <w:tc>
          <w:tcPr>
            <w:tcW w:w="1415" w:type="dxa"/>
          </w:tcPr>
          <w:p w14:paraId="1969FFC6" w14:textId="77777777" w:rsidR="005D56BF" w:rsidRDefault="005D56BF" w:rsidP="005D56BF">
            <w:pPr>
              <w:jc w:val="center"/>
            </w:pPr>
          </w:p>
          <w:p w14:paraId="12861BF6" w14:textId="77777777" w:rsidR="005D56BF" w:rsidRDefault="005D56BF" w:rsidP="005D56BF">
            <w:pPr>
              <w:jc w:val="center"/>
            </w:pPr>
          </w:p>
          <w:p w14:paraId="364723B3" w14:textId="3DEB555A" w:rsidR="005D56BF" w:rsidRDefault="005D56BF" w:rsidP="005D56BF">
            <w:pPr>
              <w:widowControl w:val="0"/>
              <w:jc w:val="center"/>
              <w:rPr>
                <w:color w:val="000000"/>
                <w:sz w:val="22"/>
                <w:szCs w:val="22"/>
              </w:rPr>
            </w:pPr>
            <w:r>
              <w:t>2</w:t>
            </w:r>
          </w:p>
        </w:tc>
        <w:tc>
          <w:tcPr>
            <w:tcW w:w="1049" w:type="dxa"/>
          </w:tcPr>
          <w:p w14:paraId="250B5CC7" w14:textId="77777777" w:rsidR="005D56BF" w:rsidRDefault="005D56BF" w:rsidP="005D56BF">
            <w:pPr>
              <w:jc w:val="center"/>
            </w:pPr>
          </w:p>
          <w:p w14:paraId="3FF2FE6F" w14:textId="77777777" w:rsidR="005D56BF" w:rsidRDefault="005D56BF" w:rsidP="005D56BF">
            <w:pPr>
              <w:jc w:val="center"/>
            </w:pPr>
          </w:p>
          <w:p w14:paraId="62316969" w14:textId="6817AE61" w:rsidR="005D56BF" w:rsidRDefault="005D56BF" w:rsidP="005D56BF">
            <w:pPr>
              <w:widowControl w:val="0"/>
              <w:jc w:val="center"/>
              <w:rPr>
                <w:color w:val="000000"/>
                <w:sz w:val="22"/>
                <w:szCs w:val="22"/>
              </w:rPr>
            </w:pPr>
            <w:r>
              <w:t>7</w:t>
            </w:r>
          </w:p>
        </w:tc>
        <w:tc>
          <w:tcPr>
            <w:tcW w:w="2395" w:type="dxa"/>
          </w:tcPr>
          <w:p w14:paraId="1CA5C3C1" w14:textId="77777777" w:rsidR="005D56BF" w:rsidRDefault="005D56BF" w:rsidP="005D56BF">
            <w:pPr>
              <w:widowControl w:val="0"/>
              <w:jc w:val="both"/>
              <w:rPr>
                <w:sz w:val="22"/>
                <w:szCs w:val="22"/>
              </w:rPr>
            </w:pPr>
            <w:r>
              <w:rPr>
                <w:sz w:val="22"/>
                <w:szCs w:val="22"/>
              </w:rPr>
              <w:t>Обсуждение дискуссионных вопросов. Решение практических задач.</w:t>
            </w:r>
          </w:p>
        </w:tc>
      </w:tr>
      <w:tr w:rsidR="005D56BF" w14:paraId="4A3AFBA1" w14:textId="77777777" w:rsidTr="005D56BF">
        <w:trPr>
          <w:trHeight w:val="20"/>
        </w:trPr>
        <w:tc>
          <w:tcPr>
            <w:tcW w:w="2253" w:type="dxa"/>
          </w:tcPr>
          <w:p w14:paraId="0332CDF2" w14:textId="77777777" w:rsidR="005D56BF" w:rsidRDefault="005D56BF" w:rsidP="005D56BF">
            <w:pPr>
              <w:widowControl w:val="0"/>
              <w:jc w:val="both"/>
              <w:rPr>
                <w:color w:val="000000"/>
                <w:sz w:val="22"/>
                <w:szCs w:val="22"/>
              </w:rPr>
            </w:pPr>
            <w:r>
              <w:rPr>
                <w:color w:val="000000"/>
                <w:sz w:val="22"/>
                <w:szCs w:val="22"/>
              </w:rPr>
              <w:t xml:space="preserve">Тема 8. </w:t>
            </w:r>
            <w:r w:rsidRPr="00B9268F">
              <w:rPr>
                <w:iCs/>
                <w:sz w:val="22"/>
                <w:szCs w:val="22"/>
              </w:rPr>
              <w:t>СМАРТ - бюджетная (бухгалтерская) отчетность</w:t>
            </w:r>
          </w:p>
        </w:tc>
        <w:tc>
          <w:tcPr>
            <w:tcW w:w="852" w:type="dxa"/>
          </w:tcPr>
          <w:p w14:paraId="4F136A3F" w14:textId="118DCEB8" w:rsidR="005D56BF" w:rsidRDefault="005D56BF" w:rsidP="005D56BF">
            <w:pPr>
              <w:widowControl w:val="0"/>
              <w:jc w:val="center"/>
              <w:rPr>
                <w:color w:val="000000"/>
                <w:sz w:val="22"/>
                <w:szCs w:val="22"/>
              </w:rPr>
            </w:pPr>
            <w:r>
              <w:t>9</w:t>
            </w:r>
          </w:p>
        </w:tc>
        <w:tc>
          <w:tcPr>
            <w:tcW w:w="1024" w:type="dxa"/>
          </w:tcPr>
          <w:p w14:paraId="36DFC89C" w14:textId="1F3D7F72" w:rsidR="005D56BF" w:rsidRDefault="005D56BF" w:rsidP="005D56BF">
            <w:pPr>
              <w:widowControl w:val="0"/>
              <w:jc w:val="center"/>
              <w:rPr>
                <w:color w:val="000000"/>
                <w:sz w:val="22"/>
                <w:szCs w:val="22"/>
              </w:rPr>
            </w:pPr>
            <w:r>
              <w:t>2</w:t>
            </w:r>
          </w:p>
        </w:tc>
        <w:tc>
          <w:tcPr>
            <w:tcW w:w="1042" w:type="dxa"/>
          </w:tcPr>
          <w:p w14:paraId="421FCB5C" w14:textId="119F45C7" w:rsidR="005D56BF" w:rsidRPr="00B17839" w:rsidRDefault="005D56BF" w:rsidP="005D56BF">
            <w:pPr>
              <w:widowControl w:val="0"/>
              <w:jc w:val="center"/>
              <w:rPr>
                <w:color w:val="000000"/>
                <w:sz w:val="22"/>
                <w:szCs w:val="22"/>
                <w:lang w:val="en-US"/>
              </w:rPr>
            </w:pPr>
            <w:r>
              <w:t>-</w:t>
            </w:r>
          </w:p>
        </w:tc>
        <w:tc>
          <w:tcPr>
            <w:tcW w:w="1415" w:type="dxa"/>
          </w:tcPr>
          <w:p w14:paraId="58C95539" w14:textId="3002991F" w:rsidR="005D56BF" w:rsidRDefault="005D56BF" w:rsidP="005D56BF">
            <w:pPr>
              <w:widowControl w:val="0"/>
              <w:jc w:val="center"/>
              <w:rPr>
                <w:color w:val="000000"/>
                <w:sz w:val="22"/>
                <w:szCs w:val="22"/>
              </w:rPr>
            </w:pPr>
            <w:r>
              <w:t>2</w:t>
            </w:r>
          </w:p>
        </w:tc>
        <w:tc>
          <w:tcPr>
            <w:tcW w:w="1049" w:type="dxa"/>
          </w:tcPr>
          <w:p w14:paraId="3ED74C84" w14:textId="48BBAF5D" w:rsidR="005D56BF" w:rsidRDefault="005D56BF" w:rsidP="005D56BF">
            <w:pPr>
              <w:widowControl w:val="0"/>
              <w:jc w:val="center"/>
              <w:rPr>
                <w:color w:val="000000"/>
                <w:sz w:val="22"/>
                <w:szCs w:val="22"/>
              </w:rPr>
            </w:pPr>
            <w:r>
              <w:t>7</w:t>
            </w:r>
          </w:p>
        </w:tc>
        <w:tc>
          <w:tcPr>
            <w:tcW w:w="2395" w:type="dxa"/>
          </w:tcPr>
          <w:p w14:paraId="649F3181" w14:textId="77777777" w:rsidR="005D56BF" w:rsidRDefault="005D56BF" w:rsidP="005D56BF">
            <w:pPr>
              <w:widowControl w:val="0"/>
              <w:jc w:val="both"/>
              <w:rPr>
                <w:sz w:val="22"/>
                <w:szCs w:val="22"/>
              </w:rPr>
            </w:pPr>
            <w:r>
              <w:rPr>
                <w:sz w:val="22"/>
                <w:szCs w:val="22"/>
              </w:rPr>
              <w:t>Обсуждение дискуссионных вопросов. Решение практических задач.</w:t>
            </w:r>
          </w:p>
        </w:tc>
      </w:tr>
      <w:tr w:rsidR="000C17C5" w14:paraId="16BA0AD5" w14:textId="77777777" w:rsidTr="0060291C">
        <w:trPr>
          <w:trHeight w:val="769"/>
        </w:trPr>
        <w:tc>
          <w:tcPr>
            <w:tcW w:w="2253" w:type="dxa"/>
          </w:tcPr>
          <w:p w14:paraId="53D41A31" w14:textId="77777777" w:rsidR="000C17C5" w:rsidRDefault="000C17C5" w:rsidP="00DE57B7">
            <w:pPr>
              <w:widowControl w:val="0"/>
              <w:jc w:val="both"/>
              <w:rPr>
                <w:color w:val="000000"/>
                <w:sz w:val="22"/>
                <w:szCs w:val="22"/>
              </w:rPr>
            </w:pPr>
            <w:r>
              <w:rPr>
                <w:color w:val="000000"/>
                <w:sz w:val="22"/>
                <w:szCs w:val="22"/>
              </w:rPr>
              <w:t>В целом по дисциплине</w:t>
            </w:r>
          </w:p>
        </w:tc>
        <w:tc>
          <w:tcPr>
            <w:tcW w:w="852" w:type="dxa"/>
          </w:tcPr>
          <w:p w14:paraId="0AFDA751" w14:textId="36FBED0F" w:rsidR="000C17C5" w:rsidRDefault="0063391C" w:rsidP="0060291C">
            <w:pPr>
              <w:widowControl w:val="0"/>
              <w:jc w:val="center"/>
              <w:rPr>
                <w:color w:val="000000"/>
                <w:sz w:val="22"/>
                <w:szCs w:val="22"/>
              </w:rPr>
            </w:pPr>
            <w:r>
              <w:rPr>
                <w:color w:val="000000"/>
                <w:sz w:val="22"/>
                <w:szCs w:val="22"/>
              </w:rPr>
              <w:t>1</w:t>
            </w:r>
            <w:r w:rsidR="0060291C">
              <w:rPr>
                <w:color w:val="000000"/>
                <w:sz w:val="22"/>
                <w:szCs w:val="22"/>
              </w:rPr>
              <w:t>08</w:t>
            </w:r>
          </w:p>
        </w:tc>
        <w:tc>
          <w:tcPr>
            <w:tcW w:w="1024" w:type="dxa"/>
          </w:tcPr>
          <w:p w14:paraId="400875EA" w14:textId="4B979161" w:rsidR="000C17C5" w:rsidRDefault="0060291C" w:rsidP="00DE57B7">
            <w:pPr>
              <w:widowControl w:val="0"/>
              <w:jc w:val="center"/>
              <w:rPr>
                <w:color w:val="000000"/>
                <w:sz w:val="22"/>
                <w:szCs w:val="22"/>
              </w:rPr>
            </w:pPr>
            <w:r>
              <w:rPr>
                <w:color w:val="000000"/>
                <w:sz w:val="22"/>
                <w:szCs w:val="22"/>
              </w:rPr>
              <w:t>16</w:t>
            </w:r>
          </w:p>
        </w:tc>
        <w:tc>
          <w:tcPr>
            <w:tcW w:w="1042" w:type="dxa"/>
          </w:tcPr>
          <w:p w14:paraId="1FA06149" w14:textId="7688A0FE" w:rsidR="000C17C5" w:rsidRDefault="0060291C" w:rsidP="00DE57B7">
            <w:pPr>
              <w:widowControl w:val="0"/>
              <w:jc w:val="center"/>
              <w:rPr>
                <w:color w:val="000000"/>
                <w:sz w:val="22"/>
                <w:szCs w:val="22"/>
              </w:rPr>
            </w:pPr>
            <w:r>
              <w:rPr>
                <w:color w:val="000000"/>
                <w:sz w:val="22"/>
                <w:szCs w:val="22"/>
              </w:rPr>
              <w:t>8</w:t>
            </w:r>
          </w:p>
        </w:tc>
        <w:tc>
          <w:tcPr>
            <w:tcW w:w="1415" w:type="dxa"/>
          </w:tcPr>
          <w:p w14:paraId="66C0E7BD" w14:textId="500A473E" w:rsidR="000C17C5" w:rsidRDefault="0060291C" w:rsidP="00DE57B7">
            <w:pPr>
              <w:widowControl w:val="0"/>
              <w:jc w:val="center"/>
              <w:rPr>
                <w:color w:val="000000"/>
                <w:sz w:val="22"/>
                <w:szCs w:val="22"/>
              </w:rPr>
            </w:pPr>
            <w:r>
              <w:rPr>
                <w:color w:val="000000"/>
                <w:sz w:val="22"/>
                <w:szCs w:val="22"/>
              </w:rPr>
              <w:t>8</w:t>
            </w:r>
          </w:p>
        </w:tc>
        <w:tc>
          <w:tcPr>
            <w:tcW w:w="1049" w:type="dxa"/>
          </w:tcPr>
          <w:p w14:paraId="11871CAC" w14:textId="5E2D506F" w:rsidR="000C17C5" w:rsidRDefault="0060291C" w:rsidP="00DE57B7">
            <w:pPr>
              <w:widowControl w:val="0"/>
              <w:jc w:val="center"/>
              <w:rPr>
                <w:color w:val="000000"/>
                <w:sz w:val="22"/>
                <w:szCs w:val="22"/>
              </w:rPr>
            </w:pPr>
            <w:r>
              <w:rPr>
                <w:color w:val="000000"/>
                <w:sz w:val="22"/>
                <w:szCs w:val="22"/>
              </w:rPr>
              <w:t>92</w:t>
            </w:r>
          </w:p>
        </w:tc>
        <w:tc>
          <w:tcPr>
            <w:tcW w:w="2395" w:type="dxa"/>
          </w:tcPr>
          <w:p w14:paraId="0763B241" w14:textId="77777777" w:rsidR="000C17C5" w:rsidRDefault="000C17C5" w:rsidP="00DE57B7">
            <w:pPr>
              <w:widowControl w:val="0"/>
              <w:jc w:val="both"/>
              <w:rPr>
                <w:color w:val="000000"/>
                <w:sz w:val="22"/>
                <w:szCs w:val="22"/>
              </w:rPr>
            </w:pPr>
            <w:r>
              <w:rPr>
                <w:color w:val="000000"/>
                <w:sz w:val="22"/>
                <w:szCs w:val="22"/>
              </w:rPr>
              <w:t>Согласно учебному плану: контрольная работа</w:t>
            </w:r>
          </w:p>
        </w:tc>
      </w:tr>
      <w:tr w:rsidR="00D02DC2" w14:paraId="754ECED1" w14:textId="77777777" w:rsidTr="0060291C">
        <w:trPr>
          <w:trHeight w:val="769"/>
        </w:trPr>
        <w:tc>
          <w:tcPr>
            <w:tcW w:w="2253" w:type="dxa"/>
          </w:tcPr>
          <w:p w14:paraId="2E62A70C" w14:textId="5F583DDD" w:rsidR="00D02DC2" w:rsidRDefault="00D02DC2" w:rsidP="00D02DC2">
            <w:pPr>
              <w:widowControl w:val="0"/>
              <w:jc w:val="both"/>
              <w:rPr>
                <w:color w:val="000000"/>
                <w:sz w:val="22"/>
                <w:szCs w:val="22"/>
              </w:rPr>
            </w:pPr>
            <w:r>
              <w:rPr>
                <w:color w:val="000000"/>
                <w:sz w:val="22"/>
                <w:szCs w:val="22"/>
              </w:rPr>
              <w:t xml:space="preserve">Итого, % </w:t>
            </w:r>
          </w:p>
        </w:tc>
        <w:tc>
          <w:tcPr>
            <w:tcW w:w="852" w:type="dxa"/>
          </w:tcPr>
          <w:p w14:paraId="19AF552C" w14:textId="77777777" w:rsidR="00D02DC2" w:rsidRDefault="00D02DC2" w:rsidP="00D02DC2">
            <w:pPr>
              <w:widowControl w:val="0"/>
              <w:jc w:val="center"/>
              <w:rPr>
                <w:color w:val="000000"/>
                <w:sz w:val="22"/>
                <w:szCs w:val="22"/>
              </w:rPr>
            </w:pPr>
          </w:p>
        </w:tc>
        <w:tc>
          <w:tcPr>
            <w:tcW w:w="1024" w:type="dxa"/>
          </w:tcPr>
          <w:p w14:paraId="76633C58" w14:textId="566841A9" w:rsidR="00D02DC2" w:rsidRDefault="00D02DC2" w:rsidP="00D02DC2">
            <w:pPr>
              <w:widowControl w:val="0"/>
              <w:jc w:val="center"/>
              <w:rPr>
                <w:color w:val="000000"/>
                <w:sz w:val="22"/>
                <w:szCs w:val="22"/>
              </w:rPr>
            </w:pPr>
            <w:r>
              <w:rPr>
                <w:color w:val="000000"/>
                <w:sz w:val="22"/>
                <w:szCs w:val="22"/>
              </w:rPr>
              <w:t>44</w:t>
            </w:r>
          </w:p>
        </w:tc>
        <w:tc>
          <w:tcPr>
            <w:tcW w:w="1042" w:type="dxa"/>
          </w:tcPr>
          <w:p w14:paraId="580EE11F" w14:textId="3B1122AA" w:rsidR="00D02DC2" w:rsidRDefault="00D02DC2" w:rsidP="00D02DC2">
            <w:pPr>
              <w:widowControl w:val="0"/>
              <w:jc w:val="center"/>
              <w:rPr>
                <w:color w:val="000000"/>
                <w:sz w:val="22"/>
                <w:szCs w:val="22"/>
              </w:rPr>
            </w:pPr>
            <w:r>
              <w:rPr>
                <w:color w:val="000000"/>
                <w:sz w:val="22"/>
                <w:szCs w:val="22"/>
              </w:rPr>
              <w:t>31</w:t>
            </w:r>
          </w:p>
        </w:tc>
        <w:tc>
          <w:tcPr>
            <w:tcW w:w="1415" w:type="dxa"/>
          </w:tcPr>
          <w:p w14:paraId="4DDF447E" w14:textId="6379F458" w:rsidR="00D02DC2" w:rsidRDefault="00D02DC2" w:rsidP="00D02DC2">
            <w:pPr>
              <w:widowControl w:val="0"/>
              <w:jc w:val="center"/>
              <w:rPr>
                <w:color w:val="000000"/>
                <w:sz w:val="22"/>
                <w:szCs w:val="22"/>
              </w:rPr>
            </w:pPr>
            <w:r>
              <w:rPr>
                <w:color w:val="000000"/>
                <w:sz w:val="22"/>
                <w:szCs w:val="22"/>
              </w:rPr>
              <w:t>69</w:t>
            </w:r>
          </w:p>
        </w:tc>
        <w:tc>
          <w:tcPr>
            <w:tcW w:w="1049" w:type="dxa"/>
          </w:tcPr>
          <w:p w14:paraId="095374A3" w14:textId="5664C8B8" w:rsidR="00D02DC2" w:rsidRDefault="00D02DC2" w:rsidP="00D02DC2">
            <w:pPr>
              <w:widowControl w:val="0"/>
              <w:jc w:val="center"/>
              <w:rPr>
                <w:color w:val="000000"/>
                <w:sz w:val="22"/>
                <w:szCs w:val="22"/>
              </w:rPr>
            </w:pPr>
            <w:r>
              <w:rPr>
                <w:color w:val="000000"/>
                <w:sz w:val="22"/>
                <w:szCs w:val="22"/>
              </w:rPr>
              <w:t>56</w:t>
            </w:r>
          </w:p>
        </w:tc>
        <w:tc>
          <w:tcPr>
            <w:tcW w:w="2395" w:type="dxa"/>
          </w:tcPr>
          <w:p w14:paraId="61AE430A" w14:textId="77777777" w:rsidR="00D02DC2" w:rsidRDefault="00D02DC2" w:rsidP="00D02DC2">
            <w:pPr>
              <w:widowControl w:val="0"/>
              <w:jc w:val="both"/>
              <w:rPr>
                <w:color w:val="000000"/>
                <w:sz w:val="22"/>
                <w:szCs w:val="22"/>
              </w:rPr>
            </w:pPr>
          </w:p>
        </w:tc>
      </w:tr>
    </w:tbl>
    <w:p w14:paraId="532DD268" w14:textId="589FADF5" w:rsidR="00D02DC2" w:rsidRPr="005955D8" w:rsidRDefault="00D02DC2" w:rsidP="00D02DC2">
      <w:pPr>
        <w:pStyle w:val="affd"/>
        <w:keepNext/>
        <w:ind w:left="0"/>
        <w:jc w:val="both"/>
        <w:rPr>
          <w:sz w:val="22"/>
          <w:szCs w:val="22"/>
        </w:rPr>
      </w:pPr>
      <w:r w:rsidRPr="005955D8">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21221F4" w14:textId="77777777" w:rsidR="008331CB" w:rsidRDefault="008331CB">
      <w:pPr>
        <w:jc w:val="both"/>
        <w:rPr>
          <w:highlight w:val="yellow"/>
        </w:rPr>
      </w:pPr>
    </w:p>
    <w:p w14:paraId="040E8C86" w14:textId="77777777" w:rsidR="008B47A6" w:rsidRDefault="009A6212">
      <w:r>
        <w:rPr>
          <w:szCs w:val="28"/>
        </w:rPr>
        <w:tab/>
      </w:r>
      <w:bookmarkStart w:id="23" w:name="_Toc83116188"/>
      <w:bookmarkStart w:id="24" w:name="_Toc83575408"/>
      <w:r>
        <w:rPr>
          <w:b/>
          <w:sz w:val="28"/>
          <w:szCs w:val="28"/>
        </w:rPr>
        <w:t>5.3. Содержание семинаров, практических занятий</w:t>
      </w:r>
      <w:bookmarkEnd w:id="23"/>
      <w:bookmarkEnd w:id="24"/>
      <w:r>
        <w:rPr>
          <w:b/>
          <w:sz w:val="28"/>
          <w:szCs w:val="28"/>
        </w:rPr>
        <w:t xml:space="preserve"> </w:t>
      </w:r>
    </w:p>
    <w:p w14:paraId="3D3196F8" w14:textId="67BC8B75" w:rsidR="008B47A6" w:rsidRPr="00C325C0" w:rsidRDefault="009A6212">
      <w:pPr>
        <w:keepNext/>
        <w:jc w:val="right"/>
        <w:rPr>
          <w:sz w:val="28"/>
          <w:szCs w:val="28"/>
        </w:rPr>
      </w:pPr>
      <w:r w:rsidRPr="00C325C0">
        <w:rPr>
          <w:sz w:val="28"/>
          <w:szCs w:val="28"/>
        </w:rPr>
        <w:t xml:space="preserve">Таблица </w:t>
      </w:r>
      <w:r w:rsidR="00C325C0" w:rsidRPr="00C325C0">
        <w:rPr>
          <w:sz w:val="28"/>
          <w:szCs w:val="28"/>
        </w:rPr>
        <w:t>9</w:t>
      </w:r>
    </w:p>
    <w:tbl>
      <w:tblPr>
        <w:tblStyle w:val="1f2"/>
        <w:tblW w:w="10060" w:type="dxa"/>
        <w:tblLayout w:type="fixed"/>
        <w:tblLook w:val="04A0" w:firstRow="1" w:lastRow="0" w:firstColumn="1" w:lastColumn="0" w:noHBand="0" w:noVBand="1"/>
      </w:tblPr>
      <w:tblGrid>
        <w:gridCol w:w="2121"/>
        <w:gridCol w:w="6237"/>
        <w:gridCol w:w="1702"/>
      </w:tblGrid>
      <w:tr w:rsidR="008B47A6" w14:paraId="59535A69" w14:textId="77777777">
        <w:trPr>
          <w:trHeight w:val="20"/>
        </w:trPr>
        <w:tc>
          <w:tcPr>
            <w:tcW w:w="2121" w:type="dxa"/>
          </w:tcPr>
          <w:p w14:paraId="32797AF7" w14:textId="77777777" w:rsidR="008B47A6" w:rsidRDefault="009A6212">
            <w:pPr>
              <w:widowControl w:val="0"/>
              <w:jc w:val="center"/>
              <w:rPr>
                <w:b/>
                <w:sz w:val="22"/>
                <w:szCs w:val="22"/>
              </w:rPr>
            </w:pPr>
            <w:r>
              <w:rPr>
                <w:b/>
                <w:sz w:val="22"/>
                <w:szCs w:val="22"/>
              </w:rPr>
              <w:t>Наименование тем (разделов) дисциплины</w:t>
            </w:r>
          </w:p>
        </w:tc>
        <w:tc>
          <w:tcPr>
            <w:tcW w:w="6237" w:type="dxa"/>
          </w:tcPr>
          <w:p w14:paraId="796F2B85" w14:textId="77777777" w:rsidR="008B47A6" w:rsidRDefault="009A6212">
            <w:pPr>
              <w:widowControl w:val="0"/>
              <w:jc w:val="center"/>
              <w:rPr>
                <w:b/>
                <w:sz w:val="22"/>
                <w:szCs w:val="22"/>
              </w:rPr>
            </w:pPr>
            <w:r>
              <w:rPr>
                <w:b/>
                <w:sz w:val="22"/>
                <w:szCs w:val="22"/>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2" w:type="dxa"/>
          </w:tcPr>
          <w:p w14:paraId="38E58CB2" w14:textId="77777777" w:rsidR="008B47A6" w:rsidRDefault="009A6212">
            <w:pPr>
              <w:widowControl w:val="0"/>
              <w:jc w:val="center"/>
              <w:rPr>
                <w:b/>
                <w:sz w:val="22"/>
                <w:szCs w:val="22"/>
              </w:rPr>
            </w:pPr>
            <w:r>
              <w:rPr>
                <w:b/>
                <w:sz w:val="22"/>
                <w:szCs w:val="22"/>
              </w:rPr>
              <w:t>Формы проведения занятий</w:t>
            </w:r>
          </w:p>
        </w:tc>
      </w:tr>
      <w:tr w:rsidR="008B47A6" w14:paraId="424F2AEE" w14:textId="77777777">
        <w:trPr>
          <w:trHeight w:val="20"/>
        </w:trPr>
        <w:tc>
          <w:tcPr>
            <w:tcW w:w="2121" w:type="dxa"/>
          </w:tcPr>
          <w:p w14:paraId="6DC04E80" w14:textId="56739973" w:rsidR="008B47A6" w:rsidRDefault="009A6212">
            <w:pPr>
              <w:widowControl w:val="0"/>
              <w:tabs>
                <w:tab w:val="left" w:pos="426"/>
              </w:tabs>
              <w:jc w:val="both"/>
              <w:rPr>
                <w:sz w:val="22"/>
                <w:szCs w:val="22"/>
              </w:rPr>
            </w:pPr>
            <w:r>
              <w:rPr>
                <w:color w:val="000000"/>
                <w:sz w:val="22"/>
                <w:szCs w:val="22"/>
              </w:rPr>
              <w:t xml:space="preserve">Тема 1. </w:t>
            </w:r>
            <w:r w:rsidR="00830105" w:rsidRPr="00A02CFC">
              <w:rPr>
                <w:iCs/>
                <w:sz w:val="22"/>
                <w:szCs w:val="22"/>
              </w:rPr>
              <w:t>Организационные аспекты бухгалтерского учета в бюджетных учреждениях</w:t>
            </w:r>
          </w:p>
        </w:tc>
        <w:tc>
          <w:tcPr>
            <w:tcW w:w="6237" w:type="dxa"/>
          </w:tcPr>
          <w:p w14:paraId="059074F9" w14:textId="77777777" w:rsidR="008B47A6" w:rsidRDefault="009A6212">
            <w:pPr>
              <w:widowControl w:val="0"/>
              <w:jc w:val="both"/>
              <w:rPr>
                <w:b/>
                <w:bCs/>
                <w:sz w:val="22"/>
                <w:szCs w:val="22"/>
              </w:rPr>
            </w:pPr>
            <w:r>
              <w:rPr>
                <w:b/>
                <w:bCs/>
                <w:sz w:val="22"/>
                <w:szCs w:val="22"/>
              </w:rPr>
              <w:t>Занятие 1</w:t>
            </w:r>
          </w:p>
          <w:p w14:paraId="11E41A4D" w14:textId="77777777" w:rsidR="008B47A6" w:rsidRDefault="009A6212" w:rsidP="000737C3">
            <w:pPr>
              <w:pStyle w:val="affd"/>
              <w:numPr>
                <w:ilvl w:val="0"/>
                <w:numId w:val="5"/>
              </w:numPr>
              <w:shd w:val="clear" w:color="auto" w:fill="FFFFFF"/>
              <w:ind w:left="0" w:firstLine="0"/>
              <w:jc w:val="both"/>
              <w:rPr>
                <w:bCs/>
                <w:sz w:val="22"/>
                <w:szCs w:val="22"/>
              </w:rPr>
            </w:pPr>
            <w:r>
              <w:rPr>
                <w:sz w:val="22"/>
                <w:szCs w:val="22"/>
              </w:rPr>
              <w:t xml:space="preserve">Общие положения по организации и ведению бухгалтерского учета в </w:t>
            </w:r>
            <w:r>
              <w:rPr>
                <w:iCs/>
                <w:sz w:val="22"/>
                <w:szCs w:val="22"/>
              </w:rPr>
              <w:t>организациях государственного сектора</w:t>
            </w:r>
            <w:r>
              <w:rPr>
                <w:sz w:val="22"/>
                <w:szCs w:val="22"/>
              </w:rPr>
              <w:t xml:space="preserve">. </w:t>
            </w:r>
          </w:p>
          <w:p w14:paraId="537BC51E" w14:textId="77777777" w:rsidR="00830105" w:rsidRPr="00830105" w:rsidRDefault="009A6212" w:rsidP="000737C3">
            <w:pPr>
              <w:pStyle w:val="affd"/>
              <w:numPr>
                <w:ilvl w:val="0"/>
                <w:numId w:val="5"/>
              </w:numPr>
              <w:shd w:val="clear" w:color="auto" w:fill="FFFFFF"/>
              <w:ind w:left="0" w:firstLine="0"/>
              <w:jc w:val="both"/>
              <w:rPr>
                <w:bCs/>
                <w:sz w:val="22"/>
                <w:szCs w:val="22"/>
              </w:rPr>
            </w:pPr>
            <w:r>
              <w:rPr>
                <w:sz w:val="22"/>
                <w:szCs w:val="22"/>
              </w:rPr>
              <w:t>Особенности финансового обеспечения</w:t>
            </w:r>
            <w:r>
              <w:rPr>
                <w:iCs/>
                <w:sz w:val="22"/>
                <w:szCs w:val="22"/>
              </w:rPr>
              <w:t xml:space="preserve"> организаций государственного сектора</w:t>
            </w:r>
            <w:r>
              <w:rPr>
                <w:sz w:val="22"/>
                <w:szCs w:val="22"/>
              </w:rPr>
              <w:t xml:space="preserve">. </w:t>
            </w:r>
          </w:p>
          <w:p w14:paraId="76D1A508" w14:textId="711F292E" w:rsidR="008B47A6" w:rsidRDefault="009A6212" w:rsidP="000737C3">
            <w:pPr>
              <w:pStyle w:val="affd"/>
              <w:numPr>
                <w:ilvl w:val="0"/>
                <w:numId w:val="5"/>
              </w:numPr>
              <w:shd w:val="clear" w:color="auto" w:fill="FFFFFF"/>
              <w:ind w:left="0" w:firstLine="0"/>
              <w:jc w:val="both"/>
              <w:rPr>
                <w:bCs/>
                <w:sz w:val="22"/>
                <w:szCs w:val="22"/>
              </w:rPr>
            </w:pPr>
            <w:r>
              <w:rPr>
                <w:sz w:val="22"/>
                <w:szCs w:val="22"/>
              </w:rPr>
              <w:t xml:space="preserve">Общие положения по организации и ведению бухгалтерского учета в казенных, бюджетных </w:t>
            </w:r>
            <w:r>
              <w:rPr>
                <w:iCs/>
                <w:sz w:val="22"/>
                <w:szCs w:val="22"/>
              </w:rPr>
              <w:t xml:space="preserve">и автономных </w:t>
            </w:r>
            <w:r>
              <w:rPr>
                <w:sz w:val="22"/>
                <w:szCs w:val="22"/>
              </w:rPr>
              <w:t xml:space="preserve">учреждениях. </w:t>
            </w:r>
          </w:p>
          <w:p w14:paraId="51012FF8" w14:textId="17B717C1" w:rsidR="00830105" w:rsidRDefault="00830105" w:rsidP="00121A9E">
            <w:pPr>
              <w:pStyle w:val="affd"/>
              <w:shd w:val="clear" w:color="auto" w:fill="FFFFFF"/>
              <w:ind w:left="0"/>
              <w:jc w:val="both"/>
              <w:rPr>
                <w:b/>
                <w:sz w:val="22"/>
                <w:szCs w:val="22"/>
              </w:rPr>
            </w:pPr>
            <w:r w:rsidRPr="00830105">
              <w:rPr>
                <w:b/>
                <w:sz w:val="22"/>
                <w:szCs w:val="22"/>
              </w:rPr>
              <w:t>Задание 2</w:t>
            </w:r>
          </w:p>
          <w:p w14:paraId="5469ACCD" w14:textId="77777777" w:rsidR="00830105" w:rsidRPr="00830105" w:rsidRDefault="00830105" w:rsidP="000737C3">
            <w:pPr>
              <w:pStyle w:val="affd"/>
              <w:numPr>
                <w:ilvl w:val="0"/>
                <w:numId w:val="28"/>
              </w:numPr>
              <w:shd w:val="clear" w:color="auto" w:fill="FFFFFF"/>
              <w:ind w:left="0" w:firstLine="0"/>
              <w:jc w:val="both"/>
              <w:rPr>
                <w:bCs/>
                <w:sz w:val="22"/>
                <w:szCs w:val="22"/>
              </w:rPr>
            </w:pPr>
            <w:r w:rsidRPr="00ED5582">
              <w:rPr>
                <w:sz w:val="22"/>
                <w:szCs w:val="22"/>
              </w:rPr>
              <w:t xml:space="preserve">Особенности финансового обеспечения бюджетных </w:t>
            </w:r>
            <w:r w:rsidRPr="00ED5582">
              <w:rPr>
                <w:iCs/>
                <w:sz w:val="22"/>
                <w:szCs w:val="22"/>
              </w:rPr>
              <w:t xml:space="preserve">и автономных </w:t>
            </w:r>
            <w:r w:rsidRPr="00ED5582">
              <w:rPr>
                <w:sz w:val="22"/>
                <w:szCs w:val="22"/>
              </w:rPr>
              <w:t>учреждений.</w:t>
            </w:r>
            <w:r>
              <w:rPr>
                <w:sz w:val="22"/>
                <w:szCs w:val="22"/>
              </w:rPr>
              <w:t xml:space="preserve"> </w:t>
            </w:r>
          </w:p>
          <w:p w14:paraId="05AD642B" w14:textId="7BC020AE" w:rsidR="00830105" w:rsidRPr="00830105" w:rsidRDefault="00830105" w:rsidP="000737C3">
            <w:pPr>
              <w:pStyle w:val="affd"/>
              <w:numPr>
                <w:ilvl w:val="0"/>
                <w:numId w:val="28"/>
              </w:numPr>
              <w:shd w:val="clear" w:color="auto" w:fill="FFFFFF"/>
              <w:ind w:left="0" w:firstLine="0"/>
              <w:jc w:val="both"/>
              <w:rPr>
                <w:bCs/>
                <w:sz w:val="22"/>
                <w:szCs w:val="22"/>
              </w:rPr>
            </w:pPr>
            <w:r w:rsidRPr="00830105">
              <w:rPr>
                <w:sz w:val="22"/>
                <w:szCs w:val="22"/>
              </w:rPr>
              <w:t xml:space="preserve">Особенности финансового обеспечения </w:t>
            </w:r>
            <w:r>
              <w:rPr>
                <w:sz w:val="22"/>
                <w:szCs w:val="22"/>
              </w:rPr>
              <w:t xml:space="preserve">казенных </w:t>
            </w:r>
            <w:r w:rsidRPr="00830105">
              <w:rPr>
                <w:sz w:val="22"/>
                <w:szCs w:val="22"/>
              </w:rPr>
              <w:t xml:space="preserve">учреждений. </w:t>
            </w:r>
            <w:r>
              <w:rPr>
                <w:sz w:val="22"/>
                <w:szCs w:val="22"/>
              </w:rPr>
              <w:t>Формирование бюджетной сметы.</w:t>
            </w:r>
          </w:p>
          <w:p w14:paraId="751723F7" w14:textId="156D3090" w:rsidR="00830105" w:rsidRPr="00ED5582" w:rsidRDefault="00830105" w:rsidP="000737C3">
            <w:pPr>
              <w:pStyle w:val="affd"/>
              <w:numPr>
                <w:ilvl w:val="0"/>
                <w:numId w:val="28"/>
              </w:numPr>
              <w:shd w:val="clear" w:color="auto" w:fill="FFFFFF"/>
              <w:ind w:left="0" w:firstLine="0"/>
              <w:jc w:val="both"/>
              <w:rPr>
                <w:bCs/>
                <w:sz w:val="22"/>
                <w:szCs w:val="22"/>
              </w:rPr>
            </w:pPr>
            <w:r w:rsidRPr="00ED5582">
              <w:rPr>
                <w:sz w:val="22"/>
                <w:szCs w:val="22"/>
              </w:rPr>
              <w:t xml:space="preserve">Планирование финансово-хозяйственной деятельности бюджетных </w:t>
            </w:r>
            <w:r w:rsidRPr="00ED5582">
              <w:rPr>
                <w:iCs/>
                <w:sz w:val="22"/>
                <w:szCs w:val="22"/>
              </w:rPr>
              <w:t xml:space="preserve">и автономных </w:t>
            </w:r>
            <w:r w:rsidRPr="00ED5582">
              <w:rPr>
                <w:sz w:val="22"/>
                <w:szCs w:val="22"/>
              </w:rPr>
              <w:t xml:space="preserve">учреждений. </w:t>
            </w:r>
            <w:r>
              <w:rPr>
                <w:sz w:val="22"/>
                <w:szCs w:val="22"/>
              </w:rPr>
              <w:t xml:space="preserve">Структура плана финансово-хозяйственной деятельности по источникам финансового </w:t>
            </w:r>
            <w:r w:rsidR="00121A9E">
              <w:rPr>
                <w:sz w:val="22"/>
                <w:szCs w:val="22"/>
              </w:rPr>
              <w:t>обеспечения</w:t>
            </w:r>
            <w:r>
              <w:rPr>
                <w:sz w:val="22"/>
                <w:szCs w:val="22"/>
              </w:rPr>
              <w:t>.</w:t>
            </w:r>
          </w:p>
          <w:p w14:paraId="1D94E221" w14:textId="5702488B" w:rsidR="00830105" w:rsidRDefault="00830105" w:rsidP="00121A9E">
            <w:pPr>
              <w:pStyle w:val="affd"/>
              <w:shd w:val="clear" w:color="auto" w:fill="FFFFFF"/>
              <w:ind w:left="0"/>
              <w:jc w:val="both"/>
              <w:rPr>
                <w:b/>
                <w:sz w:val="22"/>
                <w:szCs w:val="22"/>
              </w:rPr>
            </w:pPr>
            <w:r w:rsidRPr="00830105">
              <w:rPr>
                <w:b/>
                <w:sz w:val="22"/>
                <w:szCs w:val="22"/>
              </w:rPr>
              <w:t>Задание 3</w:t>
            </w:r>
          </w:p>
          <w:p w14:paraId="4651BC88" w14:textId="77777777" w:rsidR="00830105" w:rsidRDefault="00830105" w:rsidP="000737C3">
            <w:pPr>
              <w:pStyle w:val="affd"/>
              <w:numPr>
                <w:ilvl w:val="0"/>
                <w:numId w:val="29"/>
              </w:numPr>
              <w:shd w:val="clear" w:color="auto" w:fill="FFFFFF"/>
              <w:ind w:left="0" w:firstLine="0"/>
              <w:jc w:val="both"/>
              <w:rPr>
                <w:bCs/>
                <w:sz w:val="22"/>
                <w:szCs w:val="22"/>
              </w:rPr>
            </w:pPr>
            <w:r>
              <w:rPr>
                <w:sz w:val="22"/>
                <w:szCs w:val="22"/>
              </w:rPr>
              <w:t xml:space="preserve">Организация бухгалтерской (бюджетной) отчетности в </w:t>
            </w:r>
            <w:r>
              <w:rPr>
                <w:iCs/>
                <w:sz w:val="22"/>
                <w:szCs w:val="22"/>
              </w:rPr>
              <w:t>организациях государственного сектора</w:t>
            </w:r>
            <w:r>
              <w:rPr>
                <w:sz w:val="22"/>
                <w:szCs w:val="22"/>
              </w:rPr>
              <w:t xml:space="preserve">. </w:t>
            </w:r>
          </w:p>
          <w:p w14:paraId="48BA8991" w14:textId="77777777" w:rsidR="00830105" w:rsidRDefault="00830105" w:rsidP="000737C3">
            <w:pPr>
              <w:pStyle w:val="affd"/>
              <w:numPr>
                <w:ilvl w:val="0"/>
                <w:numId w:val="29"/>
              </w:numPr>
              <w:shd w:val="clear" w:color="auto" w:fill="FFFFFF"/>
              <w:ind w:left="0" w:firstLine="0"/>
              <w:jc w:val="both"/>
              <w:rPr>
                <w:bCs/>
                <w:sz w:val="22"/>
                <w:szCs w:val="22"/>
              </w:rPr>
            </w:pPr>
            <w:r>
              <w:rPr>
                <w:bCs/>
                <w:sz w:val="22"/>
                <w:szCs w:val="22"/>
              </w:rPr>
              <w:t xml:space="preserve">Формирование месячной, квартальной годовой бухгалтерской (бюджетной) отчетности организаций государственного сектора. </w:t>
            </w:r>
          </w:p>
          <w:p w14:paraId="31118A23" w14:textId="70E5C8DE" w:rsidR="00121A9E" w:rsidRDefault="00121A9E" w:rsidP="000737C3">
            <w:pPr>
              <w:pStyle w:val="affd"/>
              <w:numPr>
                <w:ilvl w:val="0"/>
                <w:numId w:val="29"/>
              </w:numPr>
              <w:shd w:val="clear" w:color="auto" w:fill="FFFFFF"/>
              <w:ind w:left="0" w:firstLine="0"/>
              <w:jc w:val="both"/>
              <w:rPr>
                <w:bCs/>
                <w:sz w:val="22"/>
                <w:szCs w:val="22"/>
              </w:rPr>
            </w:pPr>
            <w:r>
              <w:rPr>
                <w:bCs/>
                <w:sz w:val="22"/>
                <w:szCs w:val="22"/>
              </w:rPr>
              <w:lastRenderedPageBreak/>
              <w:t>Принципы и правила построения бухгалтерской отчетности в бюджетных учреждениях.</w:t>
            </w:r>
          </w:p>
          <w:p w14:paraId="7D92504A" w14:textId="77777777" w:rsidR="00830105" w:rsidRPr="00830105" w:rsidRDefault="00830105" w:rsidP="00830105">
            <w:pPr>
              <w:pStyle w:val="affd"/>
              <w:shd w:val="clear" w:color="auto" w:fill="FFFFFF"/>
              <w:ind w:left="0"/>
              <w:jc w:val="both"/>
              <w:rPr>
                <w:b/>
                <w:sz w:val="22"/>
                <w:szCs w:val="22"/>
              </w:rPr>
            </w:pPr>
          </w:p>
          <w:p w14:paraId="027EDAA4" w14:textId="77777777" w:rsidR="008205D2" w:rsidRPr="008205D2" w:rsidRDefault="009A6212">
            <w:pPr>
              <w:pStyle w:val="affd"/>
              <w:widowControl w:val="0"/>
              <w:ind w:left="0"/>
              <w:jc w:val="both"/>
              <w:rPr>
                <w:b/>
                <w:i/>
                <w:iCs/>
                <w:sz w:val="22"/>
                <w:szCs w:val="22"/>
              </w:rPr>
            </w:pPr>
            <w:r w:rsidRPr="008205D2">
              <w:rPr>
                <w:b/>
                <w:i/>
                <w:iCs/>
                <w:sz w:val="22"/>
                <w:szCs w:val="22"/>
              </w:rPr>
              <w:t xml:space="preserve">Рекомендуемые источники: </w:t>
            </w:r>
          </w:p>
          <w:p w14:paraId="1390C6F8" w14:textId="77777777" w:rsidR="008B47A6" w:rsidRPr="008205D2" w:rsidRDefault="008205D2">
            <w:pPr>
              <w:pStyle w:val="affd"/>
              <w:widowControl w:val="0"/>
              <w:ind w:left="0"/>
              <w:jc w:val="both"/>
              <w:rPr>
                <w:b/>
                <w:i/>
                <w:iCs/>
                <w:sz w:val="22"/>
                <w:szCs w:val="22"/>
              </w:rPr>
            </w:pPr>
            <w:r w:rsidRPr="008205D2">
              <w:rPr>
                <w:b/>
                <w:i/>
                <w:iCs/>
                <w:sz w:val="22"/>
                <w:szCs w:val="22"/>
              </w:rPr>
              <w:t xml:space="preserve">Из </w:t>
            </w:r>
            <w:r w:rsidR="009A6212" w:rsidRPr="008205D2">
              <w:rPr>
                <w:b/>
                <w:i/>
                <w:iCs/>
                <w:sz w:val="22"/>
                <w:szCs w:val="22"/>
              </w:rPr>
              <w:t>раздел</w:t>
            </w:r>
            <w:r w:rsidRPr="008205D2">
              <w:rPr>
                <w:b/>
                <w:i/>
                <w:iCs/>
                <w:sz w:val="22"/>
                <w:szCs w:val="22"/>
              </w:rPr>
              <w:t>а</w:t>
            </w:r>
            <w:r w:rsidR="009A6212" w:rsidRPr="008205D2">
              <w:rPr>
                <w:b/>
                <w:i/>
                <w:iCs/>
                <w:sz w:val="22"/>
                <w:szCs w:val="22"/>
              </w:rPr>
              <w:t xml:space="preserve"> 8</w:t>
            </w:r>
            <w:r w:rsidRPr="008205D2">
              <w:rPr>
                <w:b/>
                <w:i/>
                <w:iCs/>
                <w:sz w:val="22"/>
                <w:szCs w:val="22"/>
              </w:rPr>
              <w:t>: 1-6</w:t>
            </w:r>
          </w:p>
          <w:p w14:paraId="79AB6D6F" w14:textId="47606EFF" w:rsidR="008205D2" w:rsidRDefault="00A739B5">
            <w:pPr>
              <w:pStyle w:val="affd"/>
              <w:widowControl w:val="0"/>
              <w:ind w:left="0"/>
              <w:jc w:val="both"/>
              <w:rPr>
                <w:i/>
                <w:iCs/>
                <w:sz w:val="22"/>
                <w:szCs w:val="22"/>
              </w:rPr>
            </w:pPr>
            <w:r>
              <w:rPr>
                <w:b/>
                <w:i/>
                <w:iCs/>
                <w:sz w:val="22"/>
                <w:szCs w:val="22"/>
              </w:rPr>
              <w:t>Из раздела 9: 1-10</w:t>
            </w:r>
          </w:p>
        </w:tc>
        <w:tc>
          <w:tcPr>
            <w:tcW w:w="1702" w:type="dxa"/>
          </w:tcPr>
          <w:p w14:paraId="40922982" w14:textId="77777777" w:rsidR="008B47A6" w:rsidRDefault="009A6212">
            <w:pPr>
              <w:widowControl w:val="0"/>
              <w:jc w:val="both"/>
              <w:rPr>
                <w:sz w:val="22"/>
                <w:szCs w:val="22"/>
              </w:rPr>
            </w:pPr>
            <w:r>
              <w:rPr>
                <w:color w:val="000000"/>
                <w:sz w:val="22"/>
                <w:szCs w:val="22"/>
              </w:rPr>
              <w:lastRenderedPageBreak/>
              <w:t>Опрос, выполнение практико-ориентированных и тестовых заданий</w:t>
            </w:r>
          </w:p>
        </w:tc>
      </w:tr>
      <w:tr w:rsidR="008B47A6" w14:paraId="05B63391" w14:textId="77777777">
        <w:trPr>
          <w:trHeight w:val="20"/>
        </w:trPr>
        <w:tc>
          <w:tcPr>
            <w:tcW w:w="2121" w:type="dxa"/>
          </w:tcPr>
          <w:p w14:paraId="722EC9F8" w14:textId="2BD2AD77" w:rsidR="008B47A6" w:rsidRDefault="009A6212">
            <w:pPr>
              <w:widowControl w:val="0"/>
              <w:jc w:val="both"/>
              <w:rPr>
                <w:color w:val="000000"/>
                <w:sz w:val="22"/>
                <w:szCs w:val="22"/>
              </w:rPr>
            </w:pPr>
            <w:r>
              <w:rPr>
                <w:color w:val="000000"/>
                <w:sz w:val="22"/>
                <w:szCs w:val="22"/>
              </w:rPr>
              <w:t xml:space="preserve">Тема 2. </w:t>
            </w:r>
            <w:r>
              <w:rPr>
                <w:sz w:val="22"/>
                <w:szCs w:val="22"/>
              </w:rPr>
              <w:t>Бухгалтерский</w:t>
            </w:r>
            <w:r>
              <w:rPr>
                <w:iCs/>
                <w:sz w:val="22"/>
                <w:szCs w:val="22"/>
              </w:rPr>
              <w:t xml:space="preserve"> учет нефинансовых активов</w:t>
            </w:r>
          </w:p>
        </w:tc>
        <w:tc>
          <w:tcPr>
            <w:tcW w:w="6237" w:type="dxa"/>
          </w:tcPr>
          <w:p w14:paraId="38B2F46C" w14:textId="7645C6B7" w:rsidR="008205D2" w:rsidRDefault="008205D2" w:rsidP="008205D2">
            <w:pPr>
              <w:widowControl w:val="0"/>
              <w:jc w:val="both"/>
              <w:rPr>
                <w:b/>
                <w:bCs/>
                <w:sz w:val="22"/>
                <w:szCs w:val="22"/>
              </w:rPr>
            </w:pPr>
            <w:r>
              <w:rPr>
                <w:b/>
                <w:bCs/>
                <w:sz w:val="22"/>
                <w:szCs w:val="22"/>
              </w:rPr>
              <w:t xml:space="preserve">Занятие </w:t>
            </w:r>
            <w:r w:rsidR="00CF6538">
              <w:rPr>
                <w:b/>
                <w:bCs/>
                <w:sz w:val="22"/>
                <w:szCs w:val="22"/>
              </w:rPr>
              <w:t>4</w:t>
            </w:r>
          </w:p>
          <w:p w14:paraId="08072350" w14:textId="5129783E" w:rsidR="008B47A6" w:rsidRDefault="009A6212" w:rsidP="000737C3">
            <w:pPr>
              <w:pStyle w:val="aff7"/>
              <w:numPr>
                <w:ilvl w:val="0"/>
                <w:numId w:val="6"/>
              </w:numPr>
              <w:shd w:val="clear" w:color="auto" w:fill="FFFFFF"/>
              <w:ind w:left="0" w:firstLine="0"/>
              <w:jc w:val="both"/>
              <w:rPr>
                <w:sz w:val="22"/>
                <w:szCs w:val="22"/>
              </w:rPr>
            </w:pPr>
            <w:r>
              <w:rPr>
                <w:sz w:val="22"/>
                <w:szCs w:val="22"/>
              </w:rPr>
              <w:t xml:space="preserve">Общие положения по организации и ведению бухгалтерского учета нефинансовых активов. </w:t>
            </w:r>
          </w:p>
          <w:p w14:paraId="14E25D0D" w14:textId="77777777" w:rsidR="008B47A6" w:rsidRDefault="009A6212" w:rsidP="000737C3">
            <w:pPr>
              <w:pStyle w:val="aff7"/>
              <w:numPr>
                <w:ilvl w:val="0"/>
                <w:numId w:val="6"/>
              </w:numPr>
              <w:shd w:val="clear" w:color="auto" w:fill="FFFFFF"/>
              <w:ind w:left="0" w:firstLine="0"/>
              <w:jc w:val="both"/>
              <w:rPr>
                <w:sz w:val="22"/>
                <w:szCs w:val="22"/>
              </w:rPr>
            </w:pPr>
            <w:r>
              <w:rPr>
                <w:sz w:val="22"/>
                <w:szCs w:val="22"/>
              </w:rPr>
              <w:t xml:space="preserve">Бухгалтерский учет операций с основными средствами. </w:t>
            </w:r>
          </w:p>
          <w:p w14:paraId="4B187CE9" w14:textId="7CF64250" w:rsidR="008B47A6" w:rsidRDefault="009A6212" w:rsidP="000737C3">
            <w:pPr>
              <w:pStyle w:val="aff7"/>
              <w:numPr>
                <w:ilvl w:val="0"/>
                <w:numId w:val="6"/>
              </w:numPr>
              <w:shd w:val="clear" w:color="auto" w:fill="FFFFFF"/>
              <w:ind w:left="0" w:firstLine="0"/>
              <w:jc w:val="both"/>
              <w:rPr>
                <w:sz w:val="22"/>
                <w:szCs w:val="22"/>
              </w:rPr>
            </w:pPr>
            <w:r>
              <w:rPr>
                <w:sz w:val="22"/>
                <w:szCs w:val="22"/>
              </w:rPr>
              <w:t xml:space="preserve">Организация и ведение бухгалтерского учета амортизации объектов основных средств. </w:t>
            </w:r>
          </w:p>
          <w:p w14:paraId="5100D224" w14:textId="0F70A461" w:rsidR="008205D2" w:rsidRDefault="008205D2" w:rsidP="008205D2">
            <w:pPr>
              <w:widowControl w:val="0"/>
              <w:jc w:val="both"/>
              <w:rPr>
                <w:b/>
                <w:bCs/>
                <w:sz w:val="22"/>
                <w:szCs w:val="22"/>
              </w:rPr>
            </w:pPr>
            <w:r>
              <w:rPr>
                <w:b/>
                <w:bCs/>
                <w:sz w:val="22"/>
                <w:szCs w:val="22"/>
              </w:rPr>
              <w:t xml:space="preserve">Занятие </w:t>
            </w:r>
            <w:r w:rsidR="00CF6538">
              <w:rPr>
                <w:b/>
                <w:bCs/>
                <w:sz w:val="22"/>
                <w:szCs w:val="22"/>
              </w:rPr>
              <w:t>5</w:t>
            </w:r>
          </w:p>
          <w:p w14:paraId="057CD189" w14:textId="77777777" w:rsidR="008B47A6" w:rsidRDefault="009A6212" w:rsidP="000737C3">
            <w:pPr>
              <w:pStyle w:val="aff7"/>
              <w:numPr>
                <w:ilvl w:val="0"/>
                <w:numId w:val="19"/>
              </w:numPr>
              <w:shd w:val="clear" w:color="auto" w:fill="FFFFFF"/>
              <w:ind w:left="0" w:firstLine="0"/>
              <w:jc w:val="both"/>
              <w:rPr>
                <w:sz w:val="22"/>
                <w:szCs w:val="22"/>
              </w:rPr>
            </w:pPr>
            <w:r>
              <w:rPr>
                <w:sz w:val="22"/>
                <w:szCs w:val="22"/>
              </w:rPr>
              <w:t>Общие положения по организации бухгалтерского учета амортизации.</w:t>
            </w:r>
          </w:p>
          <w:p w14:paraId="207F34E9" w14:textId="77777777" w:rsidR="008B47A6" w:rsidRDefault="009A6212" w:rsidP="000737C3">
            <w:pPr>
              <w:pStyle w:val="aff7"/>
              <w:numPr>
                <w:ilvl w:val="0"/>
                <w:numId w:val="19"/>
              </w:numPr>
              <w:shd w:val="clear" w:color="auto" w:fill="FFFFFF"/>
              <w:ind w:left="0" w:firstLine="0"/>
              <w:jc w:val="both"/>
              <w:rPr>
                <w:sz w:val="22"/>
                <w:szCs w:val="22"/>
              </w:rPr>
            </w:pPr>
            <w:r>
              <w:rPr>
                <w:sz w:val="22"/>
                <w:szCs w:val="22"/>
              </w:rPr>
              <w:t>Бухгалтерский учет операций с нематериальными активами.</w:t>
            </w:r>
          </w:p>
          <w:p w14:paraId="4B1D94B4" w14:textId="77777777" w:rsidR="008B47A6" w:rsidRDefault="009A6212" w:rsidP="000737C3">
            <w:pPr>
              <w:pStyle w:val="aff7"/>
              <w:numPr>
                <w:ilvl w:val="0"/>
                <w:numId w:val="19"/>
              </w:numPr>
              <w:shd w:val="clear" w:color="auto" w:fill="FFFFFF"/>
              <w:ind w:left="0" w:firstLine="0"/>
              <w:jc w:val="both"/>
              <w:rPr>
                <w:sz w:val="22"/>
                <w:szCs w:val="22"/>
              </w:rPr>
            </w:pPr>
            <w:r>
              <w:rPr>
                <w:sz w:val="22"/>
                <w:szCs w:val="22"/>
              </w:rPr>
              <w:t xml:space="preserve">Организация и ведение бухгалтерского учета амортизации нематериальных активов. </w:t>
            </w:r>
          </w:p>
          <w:p w14:paraId="48DE90DC" w14:textId="3B5A3E61" w:rsidR="008B47A6" w:rsidRDefault="009A6212" w:rsidP="000737C3">
            <w:pPr>
              <w:pStyle w:val="aff7"/>
              <w:numPr>
                <w:ilvl w:val="0"/>
                <w:numId w:val="19"/>
              </w:numPr>
              <w:shd w:val="clear" w:color="auto" w:fill="FFFFFF"/>
              <w:ind w:left="0" w:firstLine="0"/>
              <w:jc w:val="both"/>
              <w:rPr>
                <w:sz w:val="22"/>
                <w:szCs w:val="22"/>
              </w:rPr>
            </w:pPr>
            <w:r>
              <w:rPr>
                <w:sz w:val="22"/>
                <w:szCs w:val="22"/>
              </w:rPr>
              <w:t>Бухгалтерский учет операций с непроизведенными активами.</w:t>
            </w:r>
          </w:p>
          <w:p w14:paraId="1017D54D" w14:textId="2700658C" w:rsidR="008205D2" w:rsidRPr="008205D2" w:rsidRDefault="008205D2" w:rsidP="00952B56">
            <w:pPr>
              <w:widowControl w:val="0"/>
              <w:jc w:val="both"/>
              <w:rPr>
                <w:b/>
                <w:bCs/>
                <w:sz w:val="22"/>
                <w:szCs w:val="22"/>
              </w:rPr>
            </w:pPr>
            <w:r>
              <w:rPr>
                <w:b/>
                <w:bCs/>
                <w:sz w:val="22"/>
                <w:szCs w:val="22"/>
              </w:rPr>
              <w:t xml:space="preserve">Занятие </w:t>
            </w:r>
            <w:r w:rsidR="00CF6538">
              <w:rPr>
                <w:b/>
                <w:bCs/>
                <w:sz w:val="22"/>
                <w:szCs w:val="22"/>
              </w:rPr>
              <w:t>6</w:t>
            </w:r>
          </w:p>
          <w:p w14:paraId="1D682F1A" w14:textId="77777777" w:rsidR="008B47A6" w:rsidRDefault="009A6212" w:rsidP="000737C3">
            <w:pPr>
              <w:pStyle w:val="aff7"/>
              <w:numPr>
                <w:ilvl w:val="0"/>
                <w:numId w:val="20"/>
              </w:numPr>
              <w:shd w:val="clear" w:color="auto" w:fill="FFFFFF"/>
              <w:ind w:left="0" w:firstLine="0"/>
              <w:jc w:val="both"/>
              <w:rPr>
                <w:sz w:val="22"/>
                <w:szCs w:val="22"/>
              </w:rPr>
            </w:pPr>
            <w:r>
              <w:rPr>
                <w:sz w:val="22"/>
                <w:szCs w:val="22"/>
              </w:rPr>
              <w:t xml:space="preserve">Бухгалтерский учет операций с материальными запасами. </w:t>
            </w:r>
          </w:p>
          <w:p w14:paraId="40E3B07E" w14:textId="77777777" w:rsidR="008B47A6" w:rsidRDefault="009A6212" w:rsidP="000737C3">
            <w:pPr>
              <w:pStyle w:val="aff7"/>
              <w:numPr>
                <w:ilvl w:val="0"/>
                <w:numId w:val="20"/>
              </w:numPr>
              <w:shd w:val="clear" w:color="auto" w:fill="FFFFFF"/>
              <w:ind w:left="0" w:firstLine="0"/>
              <w:jc w:val="both"/>
              <w:rPr>
                <w:sz w:val="22"/>
                <w:szCs w:val="22"/>
              </w:rPr>
            </w:pPr>
            <w:r>
              <w:rPr>
                <w:sz w:val="22"/>
                <w:szCs w:val="22"/>
              </w:rPr>
              <w:t>Особенности бухгалтерского учета операций с готовой продукцией, товарами и их торговой наценкой.</w:t>
            </w:r>
          </w:p>
          <w:p w14:paraId="79F6A684" w14:textId="77777777" w:rsidR="008B47A6" w:rsidRDefault="009A6212" w:rsidP="000737C3">
            <w:pPr>
              <w:pStyle w:val="aff7"/>
              <w:numPr>
                <w:ilvl w:val="0"/>
                <w:numId w:val="20"/>
              </w:numPr>
              <w:shd w:val="clear" w:color="auto" w:fill="FFFFFF"/>
              <w:ind w:left="0" w:firstLine="0"/>
              <w:jc w:val="both"/>
              <w:rPr>
                <w:sz w:val="22"/>
                <w:szCs w:val="22"/>
              </w:rPr>
            </w:pPr>
            <w:r>
              <w:rPr>
                <w:sz w:val="22"/>
                <w:szCs w:val="22"/>
              </w:rPr>
              <w:t>Бухгалтерский учет операций с вложениями в нефинансовые активы.</w:t>
            </w:r>
          </w:p>
          <w:p w14:paraId="065F0081" w14:textId="77777777" w:rsidR="008B47A6" w:rsidRDefault="009A6212" w:rsidP="000737C3">
            <w:pPr>
              <w:pStyle w:val="aff7"/>
              <w:numPr>
                <w:ilvl w:val="0"/>
                <w:numId w:val="20"/>
              </w:numPr>
              <w:shd w:val="clear" w:color="auto" w:fill="FFFFFF"/>
              <w:ind w:left="0" w:firstLine="0"/>
              <w:jc w:val="both"/>
              <w:rPr>
                <w:sz w:val="22"/>
                <w:szCs w:val="22"/>
              </w:rPr>
            </w:pPr>
            <w:r>
              <w:rPr>
                <w:sz w:val="22"/>
                <w:szCs w:val="22"/>
              </w:rPr>
              <w:t>Бухгалтерский учет операций с нефинансовыми активами в пути.</w:t>
            </w:r>
          </w:p>
          <w:p w14:paraId="0374E617" w14:textId="77777777" w:rsidR="008205D2" w:rsidRPr="008205D2" w:rsidRDefault="008205D2" w:rsidP="008205D2">
            <w:pPr>
              <w:pStyle w:val="affd"/>
              <w:widowControl w:val="0"/>
              <w:ind w:left="0"/>
              <w:jc w:val="both"/>
              <w:rPr>
                <w:b/>
                <w:i/>
                <w:iCs/>
                <w:sz w:val="22"/>
                <w:szCs w:val="22"/>
              </w:rPr>
            </w:pPr>
            <w:r w:rsidRPr="008205D2">
              <w:rPr>
                <w:b/>
                <w:i/>
                <w:iCs/>
                <w:sz w:val="22"/>
                <w:szCs w:val="22"/>
              </w:rPr>
              <w:t xml:space="preserve">Рекомендуемые источники: </w:t>
            </w:r>
          </w:p>
          <w:p w14:paraId="36ABC358" w14:textId="77777777" w:rsidR="008205D2" w:rsidRPr="008205D2" w:rsidRDefault="008205D2" w:rsidP="008205D2">
            <w:pPr>
              <w:pStyle w:val="affd"/>
              <w:widowControl w:val="0"/>
              <w:ind w:left="0"/>
              <w:jc w:val="both"/>
              <w:rPr>
                <w:b/>
                <w:i/>
                <w:iCs/>
                <w:sz w:val="22"/>
                <w:szCs w:val="22"/>
              </w:rPr>
            </w:pPr>
            <w:r w:rsidRPr="008205D2">
              <w:rPr>
                <w:b/>
                <w:i/>
                <w:iCs/>
                <w:sz w:val="22"/>
                <w:szCs w:val="22"/>
              </w:rPr>
              <w:t>Из раздела 8: 1-6</w:t>
            </w:r>
          </w:p>
          <w:p w14:paraId="05A313BB" w14:textId="2E11188E" w:rsidR="008B47A6" w:rsidRDefault="00A739B5" w:rsidP="008205D2">
            <w:pPr>
              <w:pStyle w:val="affd"/>
              <w:widowControl w:val="0"/>
              <w:ind w:left="0"/>
              <w:jc w:val="both"/>
              <w:rPr>
                <w:sz w:val="22"/>
                <w:szCs w:val="22"/>
              </w:rPr>
            </w:pPr>
            <w:r>
              <w:rPr>
                <w:b/>
                <w:i/>
                <w:iCs/>
                <w:sz w:val="22"/>
                <w:szCs w:val="22"/>
              </w:rPr>
              <w:t>Из раздела 9: 1-10</w:t>
            </w:r>
          </w:p>
        </w:tc>
        <w:tc>
          <w:tcPr>
            <w:tcW w:w="1702" w:type="dxa"/>
          </w:tcPr>
          <w:p w14:paraId="5C38AF9E" w14:textId="77777777"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8B47A6" w14:paraId="4E7E5823" w14:textId="77777777">
        <w:trPr>
          <w:trHeight w:val="20"/>
        </w:trPr>
        <w:tc>
          <w:tcPr>
            <w:tcW w:w="2121" w:type="dxa"/>
          </w:tcPr>
          <w:p w14:paraId="39E4FC1F" w14:textId="4C557C28" w:rsidR="008B47A6" w:rsidRDefault="009A6212">
            <w:pPr>
              <w:widowControl w:val="0"/>
              <w:jc w:val="both"/>
              <w:rPr>
                <w:color w:val="000000"/>
                <w:sz w:val="22"/>
                <w:szCs w:val="22"/>
              </w:rPr>
            </w:pPr>
            <w:r>
              <w:rPr>
                <w:color w:val="000000"/>
                <w:sz w:val="22"/>
                <w:szCs w:val="22"/>
              </w:rPr>
              <w:t xml:space="preserve">Тема 3. </w:t>
            </w:r>
            <w:r>
              <w:rPr>
                <w:sz w:val="22"/>
                <w:szCs w:val="22"/>
              </w:rPr>
              <w:t>Бухгалтерский</w:t>
            </w:r>
            <w:r>
              <w:rPr>
                <w:iCs/>
                <w:sz w:val="22"/>
                <w:szCs w:val="22"/>
              </w:rPr>
              <w:t xml:space="preserve"> учет финансовых активов</w:t>
            </w:r>
          </w:p>
        </w:tc>
        <w:tc>
          <w:tcPr>
            <w:tcW w:w="6237" w:type="dxa"/>
          </w:tcPr>
          <w:p w14:paraId="342AC7C3" w14:textId="13E9CA51" w:rsidR="008205D2" w:rsidRPr="008205D2" w:rsidRDefault="008205D2" w:rsidP="008205D2">
            <w:pPr>
              <w:widowControl w:val="0"/>
              <w:jc w:val="both"/>
              <w:rPr>
                <w:b/>
                <w:bCs/>
                <w:sz w:val="22"/>
                <w:szCs w:val="22"/>
              </w:rPr>
            </w:pPr>
            <w:r>
              <w:rPr>
                <w:b/>
                <w:bCs/>
                <w:sz w:val="22"/>
                <w:szCs w:val="22"/>
              </w:rPr>
              <w:t xml:space="preserve">Занятие </w:t>
            </w:r>
            <w:r w:rsidR="0057170C">
              <w:rPr>
                <w:b/>
                <w:bCs/>
                <w:sz w:val="22"/>
                <w:szCs w:val="22"/>
              </w:rPr>
              <w:t>7</w:t>
            </w:r>
          </w:p>
          <w:p w14:paraId="20A8FED1" w14:textId="06439F7C" w:rsidR="008B47A6" w:rsidRDefault="009A6212" w:rsidP="000737C3">
            <w:pPr>
              <w:pStyle w:val="affd"/>
              <w:numPr>
                <w:ilvl w:val="0"/>
                <w:numId w:val="7"/>
              </w:numPr>
              <w:shd w:val="clear" w:color="auto" w:fill="FFFFFF"/>
              <w:ind w:left="0" w:firstLine="0"/>
              <w:jc w:val="both"/>
              <w:rPr>
                <w:sz w:val="22"/>
                <w:szCs w:val="22"/>
              </w:rPr>
            </w:pPr>
            <w:r>
              <w:rPr>
                <w:sz w:val="22"/>
                <w:szCs w:val="22"/>
              </w:rPr>
              <w:t xml:space="preserve">Общие положения по организации и ведению бухгалтерского учета финансовых активов. </w:t>
            </w:r>
          </w:p>
          <w:p w14:paraId="29171916" w14:textId="77777777" w:rsidR="0057170C" w:rsidRDefault="009A6212" w:rsidP="000737C3">
            <w:pPr>
              <w:pStyle w:val="affd"/>
              <w:numPr>
                <w:ilvl w:val="0"/>
                <w:numId w:val="7"/>
              </w:numPr>
              <w:shd w:val="clear" w:color="auto" w:fill="FFFFFF"/>
              <w:ind w:left="0" w:firstLine="0"/>
              <w:jc w:val="both"/>
              <w:rPr>
                <w:sz w:val="22"/>
                <w:szCs w:val="22"/>
              </w:rPr>
            </w:pPr>
            <w:r>
              <w:rPr>
                <w:sz w:val="22"/>
                <w:szCs w:val="22"/>
              </w:rPr>
              <w:t>Бухгалтерский учет операций с денежными средствами учреждения.</w:t>
            </w:r>
          </w:p>
          <w:p w14:paraId="62DEB7F7" w14:textId="77777777" w:rsidR="0057170C" w:rsidRDefault="009A6212" w:rsidP="000737C3">
            <w:pPr>
              <w:pStyle w:val="affd"/>
              <w:numPr>
                <w:ilvl w:val="0"/>
                <w:numId w:val="7"/>
              </w:numPr>
              <w:shd w:val="clear" w:color="auto" w:fill="FFFFFF"/>
              <w:ind w:left="0" w:firstLine="0"/>
              <w:jc w:val="both"/>
              <w:rPr>
                <w:sz w:val="22"/>
                <w:szCs w:val="22"/>
              </w:rPr>
            </w:pPr>
            <w:r w:rsidRPr="0057170C">
              <w:rPr>
                <w:sz w:val="22"/>
                <w:szCs w:val="22"/>
              </w:rPr>
              <w:t xml:space="preserve">Общие положения по организации бухгалтерского учета вложений в финансовые активы: средства бюджета, вложенные в облигации, векселя, иные ценные бумаги; средства бюджета, вложенные в акции; средства бюджета, вложенные в уставные фонды государственных (муниципальных) предприятий; доли участия в государственных (муниципальных) учреждениях; доли участия (паи и т.п.) в капитале хозяйственных обществ и товариществ; средства бюджета, переданные управляющим компаниям; доли участия в международных финансовых организациях. </w:t>
            </w:r>
          </w:p>
          <w:p w14:paraId="336B5679" w14:textId="77777777" w:rsidR="0057170C" w:rsidRDefault="009A6212" w:rsidP="000737C3">
            <w:pPr>
              <w:pStyle w:val="affd"/>
              <w:numPr>
                <w:ilvl w:val="0"/>
                <w:numId w:val="7"/>
              </w:numPr>
              <w:shd w:val="clear" w:color="auto" w:fill="FFFFFF"/>
              <w:ind w:left="0" w:firstLine="0"/>
              <w:jc w:val="both"/>
              <w:rPr>
                <w:sz w:val="22"/>
                <w:szCs w:val="22"/>
              </w:rPr>
            </w:pPr>
            <w:r w:rsidRPr="0057170C">
              <w:rPr>
                <w:sz w:val="22"/>
                <w:szCs w:val="22"/>
              </w:rPr>
              <w:t xml:space="preserve">Общие положения по организации бухгалтерского учета расчетов по доходам. </w:t>
            </w:r>
          </w:p>
          <w:p w14:paraId="75AE7B1E" w14:textId="3BFEA777" w:rsidR="0022087B" w:rsidRPr="0057170C" w:rsidRDefault="009A6212" w:rsidP="000737C3">
            <w:pPr>
              <w:pStyle w:val="affd"/>
              <w:numPr>
                <w:ilvl w:val="0"/>
                <w:numId w:val="7"/>
              </w:numPr>
              <w:shd w:val="clear" w:color="auto" w:fill="FFFFFF"/>
              <w:ind w:left="0" w:firstLine="0"/>
              <w:jc w:val="both"/>
              <w:rPr>
                <w:sz w:val="22"/>
                <w:szCs w:val="22"/>
              </w:rPr>
            </w:pPr>
            <w:r w:rsidRPr="0057170C">
              <w:rPr>
                <w:sz w:val="22"/>
                <w:szCs w:val="22"/>
              </w:rPr>
              <w:t>Бухгалтерский учет расчетов по выданным авансам.</w:t>
            </w:r>
          </w:p>
          <w:p w14:paraId="41B620D7" w14:textId="37E13C6B" w:rsidR="0022087B" w:rsidRPr="008205D2" w:rsidRDefault="0022087B" w:rsidP="00952B56">
            <w:pPr>
              <w:widowControl w:val="0"/>
              <w:jc w:val="both"/>
              <w:rPr>
                <w:b/>
                <w:bCs/>
                <w:sz w:val="22"/>
                <w:szCs w:val="22"/>
              </w:rPr>
            </w:pPr>
            <w:r>
              <w:rPr>
                <w:b/>
                <w:bCs/>
                <w:sz w:val="22"/>
                <w:szCs w:val="22"/>
              </w:rPr>
              <w:t xml:space="preserve">Занятие </w:t>
            </w:r>
            <w:r w:rsidR="0057170C">
              <w:rPr>
                <w:b/>
                <w:bCs/>
                <w:sz w:val="22"/>
                <w:szCs w:val="22"/>
              </w:rPr>
              <w:t>8</w:t>
            </w:r>
          </w:p>
          <w:p w14:paraId="022B776C" w14:textId="77777777" w:rsidR="008B47A6" w:rsidRDefault="009A6212" w:rsidP="000737C3">
            <w:pPr>
              <w:pStyle w:val="affd"/>
              <w:numPr>
                <w:ilvl w:val="0"/>
                <w:numId w:val="21"/>
              </w:numPr>
              <w:shd w:val="clear" w:color="auto" w:fill="FFFFFF"/>
              <w:ind w:left="0" w:firstLine="0"/>
              <w:jc w:val="both"/>
              <w:rPr>
                <w:sz w:val="22"/>
                <w:szCs w:val="22"/>
              </w:rPr>
            </w:pPr>
            <w:r>
              <w:rPr>
                <w:sz w:val="22"/>
                <w:szCs w:val="22"/>
              </w:rPr>
              <w:t xml:space="preserve">Организация и ведение бухгалтерского учета расчетов с подотчетными лицами. </w:t>
            </w:r>
          </w:p>
          <w:p w14:paraId="45021E9E" w14:textId="698739AF" w:rsidR="00ED5582" w:rsidRDefault="00ED5582" w:rsidP="000737C3">
            <w:pPr>
              <w:pStyle w:val="affd"/>
              <w:numPr>
                <w:ilvl w:val="0"/>
                <w:numId w:val="21"/>
              </w:numPr>
              <w:shd w:val="clear" w:color="auto" w:fill="FFFFFF"/>
              <w:ind w:left="0" w:firstLine="0"/>
              <w:jc w:val="both"/>
              <w:rPr>
                <w:sz w:val="22"/>
                <w:szCs w:val="22"/>
              </w:rPr>
            </w:pPr>
            <w:r>
              <w:rPr>
                <w:sz w:val="22"/>
                <w:szCs w:val="22"/>
              </w:rPr>
              <w:t>Документооборот по учету расчетов с подотчетными лицами.</w:t>
            </w:r>
          </w:p>
          <w:p w14:paraId="5891249A" w14:textId="44403705" w:rsidR="008B47A6" w:rsidRDefault="009A6212" w:rsidP="000737C3">
            <w:pPr>
              <w:pStyle w:val="affd"/>
              <w:numPr>
                <w:ilvl w:val="0"/>
                <w:numId w:val="21"/>
              </w:numPr>
              <w:shd w:val="clear" w:color="auto" w:fill="FFFFFF"/>
              <w:ind w:left="0" w:firstLine="0"/>
              <w:jc w:val="both"/>
              <w:rPr>
                <w:sz w:val="22"/>
                <w:szCs w:val="22"/>
              </w:rPr>
            </w:pPr>
            <w:r>
              <w:rPr>
                <w:sz w:val="22"/>
                <w:szCs w:val="22"/>
              </w:rPr>
              <w:lastRenderedPageBreak/>
              <w:t>Бухгалтерский учет операций по расчетам по кредитам, займам (ссудам).</w:t>
            </w:r>
          </w:p>
          <w:p w14:paraId="7D794FB0" w14:textId="2C2B0438" w:rsidR="0022087B" w:rsidRPr="008205D2" w:rsidRDefault="0022087B" w:rsidP="00952B56">
            <w:pPr>
              <w:widowControl w:val="0"/>
              <w:jc w:val="both"/>
              <w:rPr>
                <w:b/>
                <w:bCs/>
                <w:sz w:val="22"/>
                <w:szCs w:val="22"/>
              </w:rPr>
            </w:pPr>
            <w:r>
              <w:rPr>
                <w:b/>
                <w:bCs/>
                <w:sz w:val="22"/>
                <w:szCs w:val="22"/>
              </w:rPr>
              <w:t xml:space="preserve">Занятие </w:t>
            </w:r>
            <w:r w:rsidR="0057170C">
              <w:rPr>
                <w:b/>
                <w:bCs/>
                <w:sz w:val="22"/>
                <w:szCs w:val="22"/>
              </w:rPr>
              <w:t>9</w:t>
            </w:r>
          </w:p>
          <w:p w14:paraId="533614E4" w14:textId="77777777" w:rsidR="008B47A6" w:rsidRDefault="009A6212" w:rsidP="000737C3">
            <w:pPr>
              <w:pStyle w:val="affd"/>
              <w:numPr>
                <w:ilvl w:val="0"/>
                <w:numId w:val="22"/>
              </w:numPr>
              <w:shd w:val="clear" w:color="auto" w:fill="FFFFFF"/>
              <w:ind w:left="0" w:firstLine="0"/>
              <w:jc w:val="both"/>
              <w:rPr>
                <w:sz w:val="22"/>
                <w:szCs w:val="22"/>
              </w:rPr>
            </w:pPr>
            <w:r>
              <w:rPr>
                <w:sz w:val="22"/>
                <w:szCs w:val="22"/>
              </w:rPr>
              <w:t xml:space="preserve">Бухгалтерский учет расчетов по ущербу имущества. </w:t>
            </w:r>
          </w:p>
          <w:p w14:paraId="5CCC63B7" w14:textId="77777777" w:rsidR="008B47A6" w:rsidRDefault="009A6212" w:rsidP="000737C3">
            <w:pPr>
              <w:pStyle w:val="affd"/>
              <w:numPr>
                <w:ilvl w:val="0"/>
                <w:numId w:val="22"/>
              </w:numPr>
              <w:shd w:val="clear" w:color="auto" w:fill="FFFFFF"/>
              <w:ind w:left="0" w:firstLine="0"/>
              <w:jc w:val="both"/>
              <w:rPr>
                <w:sz w:val="22"/>
                <w:szCs w:val="22"/>
              </w:rPr>
            </w:pPr>
            <w:r>
              <w:rPr>
                <w:sz w:val="22"/>
                <w:szCs w:val="22"/>
              </w:rPr>
              <w:t>Бухгалтерский учет операций по прочим расчетам с дебиторами.</w:t>
            </w:r>
          </w:p>
          <w:p w14:paraId="0174A1BA" w14:textId="675064B5" w:rsidR="00ED5582" w:rsidRDefault="00ED5582" w:rsidP="000737C3">
            <w:pPr>
              <w:pStyle w:val="affd"/>
              <w:numPr>
                <w:ilvl w:val="0"/>
                <w:numId w:val="22"/>
              </w:numPr>
              <w:shd w:val="clear" w:color="auto" w:fill="FFFFFF"/>
              <w:ind w:left="0" w:firstLine="0"/>
              <w:jc w:val="both"/>
              <w:rPr>
                <w:sz w:val="22"/>
                <w:szCs w:val="22"/>
              </w:rPr>
            </w:pPr>
            <w:r>
              <w:rPr>
                <w:sz w:val="22"/>
                <w:szCs w:val="22"/>
              </w:rPr>
              <w:t>Документооборот по учету расчетов с дебиторами.</w:t>
            </w:r>
          </w:p>
          <w:p w14:paraId="7D949203" w14:textId="77777777" w:rsidR="0022087B" w:rsidRPr="00952B56" w:rsidRDefault="0022087B" w:rsidP="00952B56">
            <w:pPr>
              <w:widowControl w:val="0"/>
              <w:jc w:val="both"/>
              <w:rPr>
                <w:b/>
                <w:i/>
                <w:iCs/>
                <w:sz w:val="22"/>
                <w:szCs w:val="22"/>
              </w:rPr>
            </w:pPr>
            <w:r w:rsidRPr="00952B56">
              <w:rPr>
                <w:b/>
                <w:i/>
                <w:iCs/>
                <w:sz w:val="22"/>
                <w:szCs w:val="22"/>
              </w:rPr>
              <w:t xml:space="preserve">Рекомендуемые источники: </w:t>
            </w:r>
          </w:p>
          <w:p w14:paraId="47B265B1" w14:textId="77777777" w:rsidR="0022087B" w:rsidRPr="008205D2" w:rsidRDefault="0022087B" w:rsidP="0022087B">
            <w:pPr>
              <w:pStyle w:val="affd"/>
              <w:widowControl w:val="0"/>
              <w:ind w:left="0"/>
              <w:jc w:val="both"/>
              <w:rPr>
                <w:b/>
                <w:i/>
                <w:iCs/>
                <w:sz w:val="22"/>
                <w:szCs w:val="22"/>
              </w:rPr>
            </w:pPr>
            <w:r w:rsidRPr="008205D2">
              <w:rPr>
                <w:b/>
                <w:i/>
                <w:iCs/>
                <w:sz w:val="22"/>
                <w:szCs w:val="22"/>
              </w:rPr>
              <w:t>Из раздела 8: 1-6</w:t>
            </w:r>
          </w:p>
          <w:p w14:paraId="281A4B1C" w14:textId="4A773CA5" w:rsidR="008B47A6" w:rsidRDefault="00A739B5" w:rsidP="0022087B">
            <w:pPr>
              <w:pStyle w:val="affd"/>
              <w:shd w:val="clear" w:color="auto" w:fill="FFFFFF"/>
              <w:ind w:left="0"/>
              <w:jc w:val="both"/>
              <w:rPr>
                <w:sz w:val="22"/>
                <w:szCs w:val="22"/>
              </w:rPr>
            </w:pPr>
            <w:r>
              <w:rPr>
                <w:b/>
                <w:i/>
                <w:iCs/>
                <w:sz w:val="22"/>
                <w:szCs w:val="22"/>
              </w:rPr>
              <w:t>Из раздела 9: 1-10</w:t>
            </w:r>
          </w:p>
        </w:tc>
        <w:tc>
          <w:tcPr>
            <w:tcW w:w="1702" w:type="dxa"/>
          </w:tcPr>
          <w:p w14:paraId="13C02CAB" w14:textId="77777777" w:rsidR="008B47A6" w:rsidRDefault="009A6212">
            <w:pPr>
              <w:widowControl w:val="0"/>
              <w:jc w:val="both"/>
              <w:rPr>
                <w:color w:val="000000"/>
                <w:sz w:val="22"/>
                <w:szCs w:val="22"/>
              </w:rPr>
            </w:pPr>
            <w:r>
              <w:rPr>
                <w:color w:val="000000"/>
                <w:sz w:val="22"/>
                <w:szCs w:val="22"/>
              </w:rPr>
              <w:lastRenderedPageBreak/>
              <w:t>Опрос, выполнение практико-ориентированных и тестовых заданий</w:t>
            </w:r>
          </w:p>
        </w:tc>
      </w:tr>
      <w:tr w:rsidR="008B47A6" w14:paraId="1688829F" w14:textId="77777777">
        <w:trPr>
          <w:trHeight w:val="20"/>
        </w:trPr>
        <w:tc>
          <w:tcPr>
            <w:tcW w:w="2121" w:type="dxa"/>
          </w:tcPr>
          <w:p w14:paraId="60082382" w14:textId="0688E0C7" w:rsidR="008B47A6" w:rsidRDefault="009A6212">
            <w:pPr>
              <w:widowControl w:val="0"/>
              <w:jc w:val="both"/>
              <w:rPr>
                <w:color w:val="000000"/>
                <w:sz w:val="22"/>
                <w:szCs w:val="22"/>
              </w:rPr>
            </w:pPr>
            <w:r>
              <w:rPr>
                <w:color w:val="000000"/>
                <w:sz w:val="22"/>
                <w:szCs w:val="22"/>
              </w:rPr>
              <w:t xml:space="preserve">Тема 4. </w:t>
            </w:r>
            <w:r>
              <w:rPr>
                <w:sz w:val="22"/>
                <w:szCs w:val="22"/>
              </w:rPr>
              <w:t xml:space="preserve">Бухгалтерский </w:t>
            </w:r>
            <w:r>
              <w:rPr>
                <w:iCs/>
                <w:sz w:val="22"/>
                <w:szCs w:val="22"/>
              </w:rPr>
              <w:t>учет обязательств</w:t>
            </w:r>
          </w:p>
        </w:tc>
        <w:tc>
          <w:tcPr>
            <w:tcW w:w="6237" w:type="dxa"/>
          </w:tcPr>
          <w:p w14:paraId="6FC2B3E8" w14:textId="79F36C96" w:rsidR="0022087B" w:rsidRPr="00ED5582" w:rsidRDefault="0022087B" w:rsidP="00ED5582">
            <w:pPr>
              <w:widowControl w:val="0"/>
              <w:jc w:val="both"/>
              <w:rPr>
                <w:b/>
                <w:bCs/>
                <w:sz w:val="22"/>
                <w:szCs w:val="22"/>
              </w:rPr>
            </w:pPr>
            <w:r>
              <w:rPr>
                <w:b/>
                <w:bCs/>
                <w:sz w:val="22"/>
                <w:szCs w:val="22"/>
              </w:rPr>
              <w:t xml:space="preserve">Занятие </w:t>
            </w:r>
            <w:r w:rsidR="0057170C">
              <w:rPr>
                <w:b/>
                <w:bCs/>
                <w:sz w:val="22"/>
                <w:szCs w:val="22"/>
              </w:rPr>
              <w:t>10</w:t>
            </w:r>
          </w:p>
          <w:p w14:paraId="3347288A" w14:textId="7DB8FB11" w:rsidR="008B47A6" w:rsidRDefault="009A6212" w:rsidP="000737C3">
            <w:pPr>
              <w:pStyle w:val="affd"/>
              <w:numPr>
                <w:ilvl w:val="0"/>
                <w:numId w:val="23"/>
              </w:numPr>
              <w:shd w:val="clear" w:color="auto" w:fill="FFFFFF"/>
              <w:ind w:left="0" w:firstLine="0"/>
              <w:jc w:val="both"/>
              <w:rPr>
                <w:sz w:val="22"/>
                <w:szCs w:val="22"/>
              </w:rPr>
            </w:pPr>
            <w:r>
              <w:rPr>
                <w:sz w:val="22"/>
                <w:szCs w:val="22"/>
              </w:rPr>
              <w:t xml:space="preserve">Общие положения по организации и ведению бухгалтерского учета обязательств учреждения. </w:t>
            </w:r>
          </w:p>
          <w:p w14:paraId="6C934B71" w14:textId="77777777" w:rsidR="0057170C" w:rsidRDefault="00ED5582" w:rsidP="000737C3">
            <w:pPr>
              <w:pStyle w:val="affd"/>
              <w:numPr>
                <w:ilvl w:val="0"/>
                <w:numId w:val="23"/>
              </w:numPr>
              <w:shd w:val="clear" w:color="auto" w:fill="FFFFFF"/>
              <w:ind w:left="0" w:firstLine="0"/>
              <w:jc w:val="both"/>
              <w:rPr>
                <w:sz w:val="22"/>
                <w:szCs w:val="22"/>
              </w:rPr>
            </w:pPr>
            <w:r w:rsidRPr="00ED5582">
              <w:rPr>
                <w:sz w:val="22"/>
                <w:szCs w:val="22"/>
              </w:rPr>
              <w:t xml:space="preserve">Организация и ведение бухгалтерского учета расчетов по долговым обязательствам учреждения. </w:t>
            </w:r>
          </w:p>
          <w:p w14:paraId="2134782E" w14:textId="77777777" w:rsidR="0057170C" w:rsidRDefault="00ED5582" w:rsidP="000737C3">
            <w:pPr>
              <w:pStyle w:val="affd"/>
              <w:numPr>
                <w:ilvl w:val="0"/>
                <w:numId w:val="23"/>
              </w:numPr>
              <w:shd w:val="clear" w:color="auto" w:fill="FFFFFF"/>
              <w:ind w:left="0" w:firstLine="0"/>
              <w:jc w:val="both"/>
              <w:rPr>
                <w:sz w:val="22"/>
                <w:szCs w:val="22"/>
              </w:rPr>
            </w:pPr>
            <w:r w:rsidRPr="0057170C">
              <w:rPr>
                <w:sz w:val="22"/>
                <w:szCs w:val="22"/>
              </w:rPr>
              <w:t>Общие положения по организации бухгалтерского учета расчетов по принятым обязательствам учреждения.</w:t>
            </w:r>
          </w:p>
          <w:p w14:paraId="69EC8F34" w14:textId="146145F8" w:rsidR="0022087B" w:rsidRPr="008205D2" w:rsidRDefault="0022087B" w:rsidP="00952B56">
            <w:pPr>
              <w:widowControl w:val="0"/>
              <w:jc w:val="both"/>
              <w:rPr>
                <w:b/>
                <w:bCs/>
                <w:sz w:val="22"/>
                <w:szCs w:val="22"/>
              </w:rPr>
            </w:pPr>
            <w:r>
              <w:rPr>
                <w:b/>
                <w:bCs/>
                <w:sz w:val="22"/>
                <w:szCs w:val="22"/>
              </w:rPr>
              <w:t>Занятие 11</w:t>
            </w:r>
          </w:p>
          <w:p w14:paraId="19B8963E" w14:textId="77777777" w:rsidR="0057170C" w:rsidRPr="0057170C" w:rsidRDefault="0057170C" w:rsidP="000737C3">
            <w:pPr>
              <w:pStyle w:val="affd"/>
              <w:numPr>
                <w:ilvl w:val="0"/>
                <w:numId w:val="30"/>
              </w:numPr>
              <w:shd w:val="clear" w:color="auto" w:fill="FFFFFF"/>
              <w:ind w:left="0" w:firstLine="0"/>
              <w:jc w:val="both"/>
              <w:rPr>
                <w:sz w:val="22"/>
                <w:szCs w:val="22"/>
              </w:rPr>
            </w:pPr>
            <w:r w:rsidRPr="0057170C">
              <w:rPr>
                <w:sz w:val="22"/>
                <w:szCs w:val="22"/>
              </w:rPr>
              <w:t xml:space="preserve">Учет принятых бюджетных обязательств, принятых и исполненных денежных обязательств. </w:t>
            </w:r>
          </w:p>
          <w:p w14:paraId="7D1AFC24" w14:textId="4BA82C21" w:rsidR="00ED5582" w:rsidRDefault="00ED5582" w:rsidP="000737C3">
            <w:pPr>
              <w:pStyle w:val="affd"/>
              <w:numPr>
                <w:ilvl w:val="0"/>
                <w:numId w:val="30"/>
              </w:numPr>
              <w:shd w:val="clear" w:color="auto" w:fill="FFFFFF"/>
              <w:ind w:left="0" w:firstLine="0"/>
              <w:jc w:val="both"/>
              <w:rPr>
                <w:sz w:val="22"/>
                <w:szCs w:val="22"/>
              </w:rPr>
            </w:pPr>
            <w:r>
              <w:rPr>
                <w:sz w:val="22"/>
                <w:szCs w:val="22"/>
              </w:rPr>
              <w:t xml:space="preserve">Учет </w:t>
            </w:r>
            <w:r w:rsidR="00D73B85">
              <w:rPr>
                <w:sz w:val="22"/>
                <w:szCs w:val="22"/>
              </w:rPr>
              <w:t>контрактуемых обязательств, принимаемых обязательств.</w:t>
            </w:r>
          </w:p>
          <w:p w14:paraId="7651F872" w14:textId="2A411FBD" w:rsidR="00D73B85" w:rsidRDefault="00D73B85" w:rsidP="000737C3">
            <w:pPr>
              <w:pStyle w:val="affd"/>
              <w:numPr>
                <w:ilvl w:val="0"/>
                <w:numId w:val="30"/>
              </w:numPr>
              <w:shd w:val="clear" w:color="auto" w:fill="FFFFFF"/>
              <w:ind w:left="0" w:firstLine="0"/>
              <w:jc w:val="both"/>
              <w:rPr>
                <w:sz w:val="22"/>
                <w:szCs w:val="22"/>
              </w:rPr>
            </w:pPr>
            <w:r>
              <w:rPr>
                <w:sz w:val="22"/>
                <w:szCs w:val="22"/>
              </w:rPr>
              <w:t xml:space="preserve">Отчетность по принятым и исполненным обязательствам. </w:t>
            </w:r>
          </w:p>
          <w:p w14:paraId="4BA8B1B8" w14:textId="2F413E7F" w:rsidR="0022087B" w:rsidRPr="008205D2" w:rsidRDefault="0022087B" w:rsidP="00952B56">
            <w:pPr>
              <w:widowControl w:val="0"/>
              <w:jc w:val="both"/>
              <w:rPr>
                <w:b/>
                <w:bCs/>
                <w:sz w:val="22"/>
                <w:szCs w:val="22"/>
              </w:rPr>
            </w:pPr>
            <w:r>
              <w:rPr>
                <w:b/>
                <w:bCs/>
                <w:sz w:val="22"/>
                <w:szCs w:val="22"/>
              </w:rPr>
              <w:t>Занятие 12</w:t>
            </w:r>
          </w:p>
          <w:p w14:paraId="7FF24C72" w14:textId="77777777" w:rsidR="00ED5582" w:rsidRDefault="009A6212" w:rsidP="000737C3">
            <w:pPr>
              <w:pStyle w:val="affd"/>
              <w:numPr>
                <w:ilvl w:val="0"/>
                <w:numId w:val="31"/>
              </w:numPr>
              <w:shd w:val="clear" w:color="auto" w:fill="FFFFFF"/>
              <w:ind w:left="0" w:firstLine="0"/>
              <w:jc w:val="both"/>
              <w:rPr>
                <w:sz w:val="22"/>
                <w:szCs w:val="22"/>
              </w:rPr>
            </w:pPr>
            <w:r w:rsidRPr="004F2BDA">
              <w:rPr>
                <w:sz w:val="22"/>
                <w:szCs w:val="22"/>
              </w:rPr>
              <w:t>Организация и ведение бухгалтерского учета расчетов по платежам в бюджеты.</w:t>
            </w:r>
          </w:p>
          <w:p w14:paraId="0C8FAFCC" w14:textId="52DD2C04" w:rsidR="008B47A6" w:rsidRDefault="009A6212" w:rsidP="000737C3">
            <w:pPr>
              <w:pStyle w:val="affd"/>
              <w:numPr>
                <w:ilvl w:val="0"/>
                <w:numId w:val="31"/>
              </w:numPr>
              <w:shd w:val="clear" w:color="auto" w:fill="FFFFFF"/>
              <w:ind w:left="0" w:firstLine="0"/>
              <w:jc w:val="both"/>
              <w:rPr>
                <w:sz w:val="22"/>
                <w:szCs w:val="22"/>
              </w:rPr>
            </w:pPr>
            <w:r w:rsidRPr="004F2BDA">
              <w:rPr>
                <w:sz w:val="22"/>
                <w:szCs w:val="22"/>
              </w:rPr>
              <w:t>Организация и ведение бухгалтерского учета прочих расчетов с кредиторами.</w:t>
            </w:r>
            <w:r w:rsidR="00ED5582">
              <w:rPr>
                <w:sz w:val="22"/>
                <w:szCs w:val="22"/>
              </w:rPr>
              <w:t xml:space="preserve"> </w:t>
            </w:r>
          </w:p>
          <w:p w14:paraId="68278C20" w14:textId="6FE347F7" w:rsidR="00ED5582" w:rsidRPr="004F2BDA" w:rsidRDefault="00ED5582" w:rsidP="000737C3">
            <w:pPr>
              <w:pStyle w:val="affd"/>
              <w:numPr>
                <w:ilvl w:val="0"/>
                <w:numId w:val="31"/>
              </w:numPr>
              <w:shd w:val="clear" w:color="auto" w:fill="FFFFFF"/>
              <w:ind w:left="0" w:firstLine="0"/>
              <w:jc w:val="both"/>
              <w:rPr>
                <w:sz w:val="22"/>
                <w:szCs w:val="22"/>
              </w:rPr>
            </w:pPr>
            <w:r>
              <w:rPr>
                <w:sz w:val="22"/>
                <w:szCs w:val="22"/>
              </w:rPr>
              <w:t>Документооборот по учету расчетов с кредиторами.</w:t>
            </w:r>
          </w:p>
          <w:p w14:paraId="4A50269C" w14:textId="77777777" w:rsidR="00205CA8" w:rsidRDefault="00205CA8" w:rsidP="0022087B">
            <w:pPr>
              <w:pStyle w:val="affd"/>
              <w:widowControl w:val="0"/>
              <w:ind w:left="0"/>
              <w:jc w:val="both"/>
              <w:rPr>
                <w:b/>
                <w:i/>
                <w:iCs/>
                <w:sz w:val="22"/>
                <w:szCs w:val="22"/>
              </w:rPr>
            </w:pPr>
          </w:p>
          <w:p w14:paraId="1C122AFB" w14:textId="19075B8E" w:rsidR="0022087B" w:rsidRPr="008205D2" w:rsidRDefault="0022087B" w:rsidP="0022087B">
            <w:pPr>
              <w:pStyle w:val="affd"/>
              <w:widowControl w:val="0"/>
              <w:ind w:left="0"/>
              <w:jc w:val="both"/>
              <w:rPr>
                <w:b/>
                <w:i/>
                <w:iCs/>
                <w:sz w:val="22"/>
                <w:szCs w:val="22"/>
              </w:rPr>
            </w:pPr>
            <w:r w:rsidRPr="008205D2">
              <w:rPr>
                <w:b/>
                <w:i/>
                <w:iCs/>
                <w:sz w:val="22"/>
                <w:szCs w:val="22"/>
              </w:rPr>
              <w:t xml:space="preserve">Рекомендуемые источники: </w:t>
            </w:r>
          </w:p>
          <w:p w14:paraId="000798BC" w14:textId="77777777" w:rsidR="0022087B" w:rsidRPr="008205D2" w:rsidRDefault="0022087B" w:rsidP="0022087B">
            <w:pPr>
              <w:pStyle w:val="affd"/>
              <w:widowControl w:val="0"/>
              <w:ind w:left="0"/>
              <w:jc w:val="both"/>
              <w:rPr>
                <w:b/>
                <w:i/>
                <w:iCs/>
                <w:sz w:val="22"/>
                <w:szCs w:val="22"/>
              </w:rPr>
            </w:pPr>
            <w:r w:rsidRPr="008205D2">
              <w:rPr>
                <w:b/>
                <w:i/>
                <w:iCs/>
                <w:sz w:val="22"/>
                <w:szCs w:val="22"/>
              </w:rPr>
              <w:t>Из раздела 8: 1-6</w:t>
            </w:r>
          </w:p>
          <w:p w14:paraId="7F57ED43" w14:textId="38B762A8" w:rsidR="008B47A6" w:rsidRDefault="00A739B5" w:rsidP="0022087B">
            <w:pPr>
              <w:pStyle w:val="affd"/>
              <w:widowControl w:val="0"/>
              <w:ind w:left="0"/>
              <w:jc w:val="both"/>
              <w:rPr>
                <w:sz w:val="22"/>
                <w:szCs w:val="22"/>
              </w:rPr>
            </w:pPr>
            <w:r>
              <w:rPr>
                <w:b/>
                <w:i/>
                <w:iCs/>
                <w:sz w:val="22"/>
                <w:szCs w:val="22"/>
              </w:rPr>
              <w:t>Из раздела 9: 1-10</w:t>
            </w:r>
          </w:p>
        </w:tc>
        <w:tc>
          <w:tcPr>
            <w:tcW w:w="1702" w:type="dxa"/>
          </w:tcPr>
          <w:p w14:paraId="6B362078" w14:textId="77777777"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8B47A6" w14:paraId="3B495A3D" w14:textId="77777777">
        <w:trPr>
          <w:trHeight w:val="20"/>
        </w:trPr>
        <w:tc>
          <w:tcPr>
            <w:tcW w:w="2121" w:type="dxa"/>
          </w:tcPr>
          <w:p w14:paraId="0E07DE50" w14:textId="4C23E864" w:rsidR="008B47A6" w:rsidRDefault="009A6212">
            <w:pPr>
              <w:widowControl w:val="0"/>
              <w:jc w:val="both"/>
              <w:rPr>
                <w:color w:val="000000"/>
                <w:sz w:val="22"/>
                <w:szCs w:val="22"/>
              </w:rPr>
            </w:pPr>
            <w:r>
              <w:rPr>
                <w:color w:val="000000"/>
                <w:sz w:val="22"/>
                <w:szCs w:val="22"/>
              </w:rPr>
              <w:t xml:space="preserve">Тема 5. </w:t>
            </w:r>
            <w:r>
              <w:rPr>
                <w:sz w:val="22"/>
                <w:szCs w:val="22"/>
              </w:rPr>
              <w:t xml:space="preserve">Бухгалтерский </w:t>
            </w:r>
            <w:r>
              <w:rPr>
                <w:iCs/>
                <w:sz w:val="22"/>
                <w:szCs w:val="22"/>
              </w:rPr>
              <w:t xml:space="preserve">учет </w:t>
            </w:r>
            <w:r>
              <w:rPr>
                <w:sz w:val="22"/>
                <w:szCs w:val="22"/>
              </w:rPr>
              <w:t>санкционирования расходов</w:t>
            </w:r>
          </w:p>
        </w:tc>
        <w:tc>
          <w:tcPr>
            <w:tcW w:w="6237" w:type="dxa"/>
          </w:tcPr>
          <w:p w14:paraId="7B587C29" w14:textId="35529458" w:rsidR="0022087B" w:rsidRPr="008205D2" w:rsidRDefault="0022087B" w:rsidP="00205CA8">
            <w:pPr>
              <w:widowControl w:val="0"/>
              <w:jc w:val="both"/>
              <w:rPr>
                <w:b/>
                <w:bCs/>
                <w:sz w:val="22"/>
                <w:szCs w:val="22"/>
              </w:rPr>
            </w:pPr>
            <w:r>
              <w:rPr>
                <w:b/>
                <w:bCs/>
                <w:sz w:val="22"/>
                <w:szCs w:val="22"/>
              </w:rPr>
              <w:t>Занятие 13</w:t>
            </w:r>
          </w:p>
          <w:p w14:paraId="768D5F96" w14:textId="77777777" w:rsidR="00D73B85" w:rsidRDefault="009A6212" w:rsidP="000737C3">
            <w:pPr>
              <w:pStyle w:val="affd"/>
              <w:numPr>
                <w:ilvl w:val="0"/>
                <w:numId w:val="32"/>
              </w:numPr>
              <w:shd w:val="clear" w:color="auto" w:fill="FFFFFF"/>
              <w:ind w:left="0" w:firstLine="0"/>
              <w:jc w:val="both"/>
              <w:rPr>
                <w:sz w:val="22"/>
                <w:szCs w:val="22"/>
              </w:rPr>
            </w:pPr>
            <w:r>
              <w:rPr>
                <w:sz w:val="22"/>
                <w:szCs w:val="22"/>
              </w:rPr>
              <w:t xml:space="preserve">Общее понятие процесса санкционирования расходов бюджета. </w:t>
            </w:r>
          </w:p>
          <w:p w14:paraId="0C4455B7" w14:textId="77777777" w:rsidR="00D73B85" w:rsidRDefault="009A6212" w:rsidP="000737C3">
            <w:pPr>
              <w:pStyle w:val="affd"/>
              <w:numPr>
                <w:ilvl w:val="0"/>
                <w:numId w:val="32"/>
              </w:numPr>
              <w:shd w:val="clear" w:color="auto" w:fill="FFFFFF"/>
              <w:ind w:left="0" w:firstLine="0"/>
              <w:jc w:val="both"/>
              <w:rPr>
                <w:sz w:val="22"/>
                <w:szCs w:val="22"/>
              </w:rPr>
            </w:pPr>
            <w:r>
              <w:rPr>
                <w:sz w:val="22"/>
                <w:szCs w:val="22"/>
              </w:rPr>
              <w:t xml:space="preserve">Этапы санкционирования расходов. </w:t>
            </w:r>
          </w:p>
          <w:p w14:paraId="5EE860A7" w14:textId="2898E2DF" w:rsidR="008B47A6" w:rsidRDefault="009A6212" w:rsidP="000737C3">
            <w:pPr>
              <w:pStyle w:val="affd"/>
              <w:numPr>
                <w:ilvl w:val="0"/>
                <w:numId w:val="32"/>
              </w:numPr>
              <w:shd w:val="clear" w:color="auto" w:fill="FFFFFF"/>
              <w:ind w:left="0" w:firstLine="0"/>
              <w:jc w:val="both"/>
              <w:rPr>
                <w:sz w:val="22"/>
                <w:szCs w:val="22"/>
              </w:rPr>
            </w:pPr>
            <w:r>
              <w:rPr>
                <w:sz w:val="22"/>
                <w:szCs w:val="22"/>
              </w:rPr>
              <w:t xml:space="preserve">Учет санкционированных расходов. </w:t>
            </w:r>
          </w:p>
          <w:p w14:paraId="6AA18160" w14:textId="77777777" w:rsidR="00D73B85" w:rsidRDefault="009A6212" w:rsidP="000737C3">
            <w:pPr>
              <w:pStyle w:val="affd"/>
              <w:numPr>
                <w:ilvl w:val="0"/>
                <w:numId w:val="32"/>
              </w:numPr>
              <w:shd w:val="clear" w:color="auto" w:fill="FFFFFF"/>
              <w:ind w:left="0" w:firstLine="0"/>
              <w:jc w:val="both"/>
              <w:rPr>
                <w:sz w:val="22"/>
                <w:szCs w:val="22"/>
              </w:rPr>
            </w:pPr>
            <w:r w:rsidRPr="004F2BDA">
              <w:rPr>
                <w:sz w:val="22"/>
                <w:szCs w:val="22"/>
              </w:rPr>
              <w:t xml:space="preserve">О порядке санкционирования оплаты денежных обязательств. </w:t>
            </w:r>
          </w:p>
          <w:p w14:paraId="4C3C3877" w14:textId="3498F2A5" w:rsidR="008B47A6" w:rsidRPr="004F2BDA" w:rsidRDefault="009A6212" w:rsidP="000737C3">
            <w:pPr>
              <w:pStyle w:val="affd"/>
              <w:numPr>
                <w:ilvl w:val="0"/>
                <w:numId w:val="32"/>
              </w:numPr>
              <w:shd w:val="clear" w:color="auto" w:fill="FFFFFF"/>
              <w:ind w:left="0" w:firstLine="0"/>
              <w:jc w:val="both"/>
              <w:rPr>
                <w:sz w:val="22"/>
                <w:szCs w:val="22"/>
              </w:rPr>
            </w:pPr>
            <w:r w:rsidRPr="004F2BDA">
              <w:rPr>
                <w:sz w:val="22"/>
                <w:szCs w:val="22"/>
              </w:rPr>
              <w:t xml:space="preserve">Группировка показателей по санкционированию расходов по счетам бухгалтерского учета. </w:t>
            </w:r>
          </w:p>
          <w:p w14:paraId="35E8D1A8" w14:textId="77777777" w:rsidR="00D73B85" w:rsidRDefault="009A6212" w:rsidP="000737C3">
            <w:pPr>
              <w:pStyle w:val="affd"/>
              <w:numPr>
                <w:ilvl w:val="0"/>
                <w:numId w:val="32"/>
              </w:numPr>
              <w:shd w:val="clear" w:color="auto" w:fill="FFFFFF"/>
              <w:ind w:left="0" w:firstLine="0"/>
              <w:jc w:val="both"/>
              <w:rPr>
                <w:sz w:val="22"/>
                <w:szCs w:val="22"/>
              </w:rPr>
            </w:pPr>
            <w:r>
              <w:rPr>
                <w:sz w:val="22"/>
                <w:szCs w:val="22"/>
              </w:rPr>
              <w:t xml:space="preserve">Учет лимитов бюджетных обязательств (счет 0 501 00 000). </w:t>
            </w:r>
          </w:p>
          <w:p w14:paraId="1DEF3932" w14:textId="7045A9B4" w:rsidR="0022087B" w:rsidRPr="008205D2" w:rsidRDefault="0022087B" w:rsidP="00205CA8">
            <w:pPr>
              <w:widowControl w:val="0"/>
              <w:jc w:val="both"/>
              <w:rPr>
                <w:b/>
                <w:bCs/>
                <w:sz w:val="22"/>
                <w:szCs w:val="22"/>
              </w:rPr>
            </w:pPr>
            <w:r>
              <w:rPr>
                <w:b/>
                <w:bCs/>
                <w:sz w:val="22"/>
                <w:szCs w:val="22"/>
              </w:rPr>
              <w:t>Занятие 1</w:t>
            </w:r>
            <w:r w:rsidR="00205CA8">
              <w:rPr>
                <w:b/>
                <w:bCs/>
                <w:sz w:val="22"/>
                <w:szCs w:val="22"/>
              </w:rPr>
              <w:t>4</w:t>
            </w:r>
          </w:p>
          <w:p w14:paraId="45B1800F" w14:textId="77777777" w:rsidR="00205CA8" w:rsidRDefault="00205CA8" w:rsidP="000737C3">
            <w:pPr>
              <w:pStyle w:val="affd"/>
              <w:numPr>
                <w:ilvl w:val="0"/>
                <w:numId w:val="24"/>
              </w:numPr>
              <w:shd w:val="clear" w:color="auto" w:fill="FFFFFF"/>
              <w:ind w:left="0" w:firstLine="0"/>
              <w:jc w:val="both"/>
              <w:rPr>
                <w:sz w:val="22"/>
                <w:szCs w:val="22"/>
              </w:rPr>
            </w:pPr>
            <w:r>
              <w:rPr>
                <w:sz w:val="22"/>
                <w:szCs w:val="22"/>
              </w:rPr>
              <w:t xml:space="preserve">Учет принятых обязательств (счет 0 502 00 000). </w:t>
            </w:r>
          </w:p>
          <w:p w14:paraId="1BE60E2E" w14:textId="77777777" w:rsidR="008B47A6" w:rsidRDefault="009A6212" w:rsidP="000737C3">
            <w:pPr>
              <w:pStyle w:val="affd"/>
              <w:numPr>
                <w:ilvl w:val="0"/>
                <w:numId w:val="24"/>
              </w:numPr>
              <w:shd w:val="clear" w:color="auto" w:fill="FFFFFF"/>
              <w:ind w:left="0" w:firstLine="0"/>
              <w:jc w:val="both"/>
              <w:rPr>
                <w:sz w:val="22"/>
                <w:szCs w:val="22"/>
              </w:rPr>
            </w:pPr>
            <w:r>
              <w:rPr>
                <w:sz w:val="22"/>
                <w:szCs w:val="22"/>
              </w:rPr>
              <w:t xml:space="preserve">Учет бюджетных ассигнований (счет 0 503 00 000). </w:t>
            </w:r>
          </w:p>
          <w:p w14:paraId="42EFD8B1" w14:textId="77777777" w:rsidR="00D73B85" w:rsidRDefault="009A6212" w:rsidP="000737C3">
            <w:pPr>
              <w:pStyle w:val="affd"/>
              <w:numPr>
                <w:ilvl w:val="0"/>
                <w:numId w:val="24"/>
              </w:numPr>
              <w:shd w:val="clear" w:color="auto" w:fill="FFFFFF"/>
              <w:ind w:left="0" w:firstLine="0"/>
              <w:jc w:val="both"/>
              <w:rPr>
                <w:sz w:val="22"/>
                <w:szCs w:val="22"/>
              </w:rPr>
            </w:pPr>
            <w:r>
              <w:rPr>
                <w:sz w:val="22"/>
                <w:szCs w:val="22"/>
              </w:rPr>
              <w:t xml:space="preserve">Учет сметных (плановых) назначений (счет 0 504 00 000). </w:t>
            </w:r>
          </w:p>
          <w:p w14:paraId="63BAB321" w14:textId="3FBFFA3D" w:rsidR="008B47A6" w:rsidRDefault="009A6212" w:rsidP="000737C3">
            <w:pPr>
              <w:pStyle w:val="affd"/>
              <w:numPr>
                <w:ilvl w:val="0"/>
                <w:numId w:val="24"/>
              </w:numPr>
              <w:shd w:val="clear" w:color="auto" w:fill="FFFFFF"/>
              <w:ind w:left="0" w:firstLine="0"/>
              <w:jc w:val="both"/>
              <w:rPr>
                <w:sz w:val="22"/>
                <w:szCs w:val="22"/>
              </w:rPr>
            </w:pPr>
            <w:r>
              <w:rPr>
                <w:sz w:val="22"/>
                <w:szCs w:val="22"/>
              </w:rPr>
              <w:t xml:space="preserve">Учет прав на принятие обязательств (счет 0 506 00 000). </w:t>
            </w:r>
          </w:p>
          <w:p w14:paraId="4E3A4117" w14:textId="136BFB17" w:rsidR="0022087B" w:rsidRPr="008205D2" w:rsidRDefault="0022087B" w:rsidP="00205CA8">
            <w:pPr>
              <w:widowControl w:val="0"/>
              <w:jc w:val="both"/>
              <w:rPr>
                <w:b/>
                <w:bCs/>
                <w:sz w:val="22"/>
                <w:szCs w:val="22"/>
              </w:rPr>
            </w:pPr>
            <w:r>
              <w:rPr>
                <w:b/>
                <w:bCs/>
                <w:sz w:val="22"/>
                <w:szCs w:val="22"/>
              </w:rPr>
              <w:t>Занятие 1</w:t>
            </w:r>
            <w:r w:rsidR="00205CA8">
              <w:rPr>
                <w:b/>
                <w:bCs/>
                <w:sz w:val="22"/>
                <w:szCs w:val="22"/>
              </w:rPr>
              <w:t>5</w:t>
            </w:r>
          </w:p>
          <w:p w14:paraId="1896D832" w14:textId="77777777" w:rsidR="00D73B85" w:rsidRDefault="009A6212" w:rsidP="000737C3">
            <w:pPr>
              <w:pStyle w:val="affd"/>
              <w:numPr>
                <w:ilvl w:val="0"/>
                <w:numId w:val="33"/>
              </w:numPr>
              <w:shd w:val="clear" w:color="auto" w:fill="FFFFFF"/>
              <w:ind w:left="0" w:firstLine="0"/>
              <w:jc w:val="both"/>
              <w:rPr>
                <w:sz w:val="22"/>
                <w:szCs w:val="22"/>
              </w:rPr>
            </w:pPr>
            <w:r>
              <w:rPr>
                <w:sz w:val="22"/>
                <w:szCs w:val="22"/>
              </w:rPr>
              <w:t xml:space="preserve">Учет утвержденного объема финансового обеспечения (счет 0507 00 000). </w:t>
            </w:r>
          </w:p>
          <w:p w14:paraId="0C76F094" w14:textId="0658D2AD" w:rsidR="008B47A6" w:rsidRDefault="009A6212" w:rsidP="000737C3">
            <w:pPr>
              <w:pStyle w:val="affd"/>
              <w:numPr>
                <w:ilvl w:val="0"/>
                <w:numId w:val="33"/>
              </w:numPr>
              <w:shd w:val="clear" w:color="auto" w:fill="FFFFFF"/>
              <w:ind w:left="0" w:firstLine="0"/>
              <w:jc w:val="both"/>
              <w:rPr>
                <w:sz w:val="22"/>
                <w:szCs w:val="22"/>
              </w:rPr>
            </w:pPr>
            <w:r>
              <w:rPr>
                <w:sz w:val="22"/>
                <w:szCs w:val="22"/>
              </w:rPr>
              <w:t>Учет полученного финансового обеспечения (счет 0508 00 000).</w:t>
            </w:r>
          </w:p>
          <w:p w14:paraId="70533DBA" w14:textId="77777777" w:rsidR="0022087B" w:rsidRPr="008205D2" w:rsidRDefault="0022087B" w:rsidP="00205CA8">
            <w:pPr>
              <w:pStyle w:val="affd"/>
              <w:widowControl w:val="0"/>
              <w:ind w:left="0"/>
              <w:jc w:val="both"/>
              <w:rPr>
                <w:b/>
                <w:i/>
                <w:iCs/>
                <w:sz w:val="22"/>
                <w:szCs w:val="22"/>
              </w:rPr>
            </w:pPr>
            <w:r w:rsidRPr="008205D2">
              <w:rPr>
                <w:b/>
                <w:i/>
                <w:iCs/>
                <w:sz w:val="22"/>
                <w:szCs w:val="22"/>
              </w:rPr>
              <w:t xml:space="preserve">Рекомендуемые источники: </w:t>
            </w:r>
          </w:p>
          <w:p w14:paraId="4473F5BE" w14:textId="77777777" w:rsidR="0022087B" w:rsidRPr="008205D2" w:rsidRDefault="0022087B" w:rsidP="00205CA8">
            <w:pPr>
              <w:pStyle w:val="affd"/>
              <w:widowControl w:val="0"/>
              <w:ind w:left="0"/>
              <w:jc w:val="both"/>
              <w:rPr>
                <w:b/>
                <w:i/>
                <w:iCs/>
                <w:sz w:val="22"/>
                <w:szCs w:val="22"/>
              </w:rPr>
            </w:pPr>
            <w:r w:rsidRPr="008205D2">
              <w:rPr>
                <w:b/>
                <w:i/>
                <w:iCs/>
                <w:sz w:val="22"/>
                <w:szCs w:val="22"/>
              </w:rPr>
              <w:lastRenderedPageBreak/>
              <w:t>Из раздела 8: 1-6</w:t>
            </w:r>
          </w:p>
          <w:p w14:paraId="49F80D58" w14:textId="725C7F95" w:rsidR="008B47A6" w:rsidRDefault="00A739B5" w:rsidP="00205CA8">
            <w:pPr>
              <w:pStyle w:val="affd"/>
              <w:shd w:val="clear" w:color="auto" w:fill="FFFFFF"/>
              <w:ind w:left="0"/>
              <w:jc w:val="both"/>
              <w:rPr>
                <w:sz w:val="22"/>
                <w:szCs w:val="22"/>
              </w:rPr>
            </w:pPr>
            <w:r>
              <w:rPr>
                <w:b/>
                <w:i/>
                <w:iCs/>
                <w:sz w:val="22"/>
                <w:szCs w:val="22"/>
              </w:rPr>
              <w:t>Из раздела 9: 1-10</w:t>
            </w:r>
          </w:p>
        </w:tc>
        <w:tc>
          <w:tcPr>
            <w:tcW w:w="1702" w:type="dxa"/>
          </w:tcPr>
          <w:p w14:paraId="4C24CFEB" w14:textId="77777777" w:rsidR="008B47A6" w:rsidRDefault="009A6212">
            <w:pPr>
              <w:widowControl w:val="0"/>
              <w:jc w:val="both"/>
              <w:rPr>
                <w:color w:val="000000"/>
                <w:sz w:val="22"/>
                <w:szCs w:val="22"/>
              </w:rPr>
            </w:pPr>
            <w:r>
              <w:rPr>
                <w:color w:val="000000"/>
                <w:sz w:val="22"/>
                <w:szCs w:val="22"/>
              </w:rPr>
              <w:lastRenderedPageBreak/>
              <w:t>Опрос, выполнение практико-ориентированных и тестовых заданий</w:t>
            </w:r>
          </w:p>
        </w:tc>
      </w:tr>
      <w:tr w:rsidR="008B47A6" w14:paraId="6CA386D0" w14:textId="77777777">
        <w:trPr>
          <w:trHeight w:val="20"/>
        </w:trPr>
        <w:tc>
          <w:tcPr>
            <w:tcW w:w="2121" w:type="dxa"/>
          </w:tcPr>
          <w:p w14:paraId="0817B745" w14:textId="189723B7" w:rsidR="008B47A6" w:rsidRDefault="009A6212">
            <w:pPr>
              <w:widowControl w:val="0"/>
              <w:jc w:val="both"/>
              <w:rPr>
                <w:color w:val="000000"/>
                <w:sz w:val="22"/>
                <w:szCs w:val="22"/>
              </w:rPr>
            </w:pPr>
            <w:r>
              <w:rPr>
                <w:color w:val="000000"/>
                <w:sz w:val="22"/>
                <w:szCs w:val="22"/>
              </w:rPr>
              <w:t xml:space="preserve">Тема 6. </w:t>
            </w:r>
            <w:r>
              <w:rPr>
                <w:sz w:val="22"/>
                <w:szCs w:val="22"/>
              </w:rPr>
              <w:t xml:space="preserve">Бухгалтерский </w:t>
            </w:r>
            <w:r>
              <w:rPr>
                <w:iCs/>
                <w:sz w:val="22"/>
                <w:szCs w:val="22"/>
              </w:rPr>
              <w:t xml:space="preserve">учет </w:t>
            </w:r>
            <w:r>
              <w:rPr>
                <w:sz w:val="22"/>
                <w:szCs w:val="22"/>
              </w:rPr>
              <w:t>финансового результата</w:t>
            </w:r>
          </w:p>
        </w:tc>
        <w:tc>
          <w:tcPr>
            <w:tcW w:w="6237" w:type="dxa"/>
          </w:tcPr>
          <w:p w14:paraId="18EE8FC0" w14:textId="0B6C5391" w:rsidR="0022087B" w:rsidRPr="008205D2" w:rsidRDefault="0022087B" w:rsidP="00205CA8">
            <w:pPr>
              <w:widowControl w:val="0"/>
              <w:jc w:val="both"/>
              <w:rPr>
                <w:b/>
                <w:bCs/>
                <w:sz w:val="22"/>
                <w:szCs w:val="22"/>
              </w:rPr>
            </w:pPr>
            <w:r>
              <w:rPr>
                <w:b/>
                <w:bCs/>
                <w:sz w:val="22"/>
                <w:szCs w:val="22"/>
              </w:rPr>
              <w:t>Занятие 1</w:t>
            </w:r>
            <w:r w:rsidR="00205CA8">
              <w:rPr>
                <w:b/>
                <w:bCs/>
                <w:sz w:val="22"/>
                <w:szCs w:val="22"/>
              </w:rPr>
              <w:t>6</w:t>
            </w:r>
          </w:p>
          <w:p w14:paraId="10DE9521" w14:textId="6AB36B30" w:rsidR="008B47A6" w:rsidRDefault="009A6212" w:rsidP="000737C3">
            <w:pPr>
              <w:pStyle w:val="affd"/>
              <w:numPr>
                <w:ilvl w:val="0"/>
                <w:numId w:val="34"/>
              </w:numPr>
              <w:ind w:left="0" w:firstLine="0"/>
              <w:jc w:val="both"/>
              <w:rPr>
                <w:sz w:val="22"/>
                <w:szCs w:val="22"/>
              </w:rPr>
            </w:pPr>
            <w:r>
              <w:rPr>
                <w:sz w:val="22"/>
                <w:szCs w:val="22"/>
              </w:rPr>
              <w:t>Общие понятия финансового результата деятельности</w:t>
            </w:r>
            <w:r w:rsidR="00D73B85">
              <w:rPr>
                <w:sz w:val="22"/>
                <w:szCs w:val="22"/>
              </w:rPr>
              <w:t xml:space="preserve"> по источникам финансового обеспечения.</w:t>
            </w:r>
          </w:p>
          <w:p w14:paraId="43AEB580" w14:textId="623695BB" w:rsidR="00D73B85" w:rsidRPr="00D73B85" w:rsidRDefault="00D73B85" w:rsidP="000737C3">
            <w:pPr>
              <w:pStyle w:val="affd"/>
              <w:numPr>
                <w:ilvl w:val="0"/>
                <w:numId w:val="34"/>
              </w:numPr>
              <w:ind w:left="0" w:firstLine="0"/>
              <w:jc w:val="both"/>
              <w:rPr>
                <w:sz w:val="22"/>
                <w:szCs w:val="22"/>
              </w:rPr>
            </w:pPr>
            <w:r w:rsidRPr="00D73B85">
              <w:rPr>
                <w:sz w:val="22"/>
                <w:szCs w:val="22"/>
              </w:rPr>
              <w:t>Учет финансового результата прошлых отчетных периодов.</w:t>
            </w:r>
          </w:p>
          <w:p w14:paraId="460BDC45" w14:textId="56A7CB24" w:rsidR="008B47A6" w:rsidRDefault="009A6212" w:rsidP="000737C3">
            <w:pPr>
              <w:pStyle w:val="affd"/>
              <w:numPr>
                <w:ilvl w:val="0"/>
                <w:numId w:val="34"/>
              </w:numPr>
              <w:ind w:left="0" w:firstLine="0"/>
              <w:jc w:val="both"/>
              <w:rPr>
                <w:sz w:val="22"/>
                <w:szCs w:val="22"/>
              </w:rPr>
            </w:pPr>
            <w:r>
              <w:rPr>
                <w:sz w:val="22"/>
                <w:szCs w:val="22"/>
              </w:rPr>
              <w:t xml:space="preserve">Учет доходов учреждения. </w:t>
            </w:r>
          </w:p>
          <w:p w14:paraId="057BC8E5" w14:textId="77777777" w:rsidR="00D73B85" w:rsidRDefault="00D73B85" w:rsidP="000737C3">
            <w:pPr>
              <w:pStyle w:val="affd"/>
              <w:numPr>
                <w:ilvl w:val="0"/>
                <w:numId w:val="34"/>
              </w:numPr>
              <w:ind w:left="0" w:firstLine="0"/>
              <w:jc w:val="both"/>
              <w:rPr>
                <w:sz w:val="22"/>
                <w:szCs w:val="22"/>
              </w:rPr>
            </w:pPr>
            <w:r>
              <w:rPr>
                <w:sz w:val="22"/>
                <w:szCs w:val="22"/>
              </w:rPr>
              <w:t xml:space="preserve">Налоговые доходы. Доходы от собственности. Доходы от оказания платных услуг. Доходы от сумм принудительного изъятия. Доходы от безвозмездных поступлений от бюджетов. Доходы от переоценки активов. Доходы от операций с активами. Чрезвычайные доходы от операций с активами. Прочие доходы. </w:t>
            </w:r>
          </w:p>
          <w:p w14:paraId="067C6838" w14:textId="72A41AAC" w:rsidR="0022087B" w:rsidRPr="00D73B85" w:rsidRDefault="0022087B" w:rsidP="00205CA8">
            <w:pPr>
              <w:widowControl w:val="0"/>
              <w:jc w:val="both"/>
              <w:rPr>
                <w:b/>
                <w:bCs/>
                <w:sz w:val="22"/>
                <w:szCs w:val="22"/>
              </w:rPr>
            </w:pPr>
            <w:r w:rsidRPr="00D73B85">
              <w:rPr>
                <w:b/>
                <w:bCs/>
                <w:sz w:val="22"/>
                <w:szCs w:val="22"/>
              </w:rPr>
              <w:t>Занятие 1</w:t>
            </w:r>
            <w:r w:rsidR="00205CA8">
              <w:rPr>
                <w:b/>
                <w:bCs/>
                <w:sz w:val="22"/>
                <w:szCs w:val="22"/>
              </w:rPr>
              <w:t>7</w:t>
            </w:r>
          </w:p>
          <w:p w14:paraId="475F3CD7" w14:textId="03AEBEA0" w:rsidR="00D73B85" w:rsidRPr="00D73B85" w:rsidRDefault="009A6212" w:rsidP="000737C3">
            <w:pPr>
              <w:pStyle w:val="affd"/>
              <w:widowControl w:val="0"/>
              <w:numPr>
                <w:ilvl w:val="0"/>
                <w:numId w:val="18"/>
              </w:numPr>
              <w:ind w:left="0" w:firstLine="0"/>
              <w:jc w:val="both"/>
              <w:rPr>
                <w:sz w:val="22"/>
                <w:szCs w:val="22"/>
              </w:rPr>
            </w:pPr>
            <w:r w:rsidRPr="00D73B85">
              <w:rPr>
                <w:sz w:val="22"/>
                <w:szCs w:val="22"/>
              </w:rPr>
              <w:t xml:space="preserve">Учет расходов </w:t>
            </w:r>
            <w:r w:rsidR="00D73B85" w:rsidRPr="00D73B85">
              <w:rPr>
                <w:sz w:val="22"/>
                <w:szCs w:val="22"/>
              </w:rPr>
              <w:t>учреждения.</w:t>
            </w:r>
          </w:p>
          <w:p w14:paraId="2A5290BC" w14:textId="77777777" w:rsidR="00205CA8" w:rsidRDefault="00D73B85" w:rsidP="000737C3">
            <w:pPr>
              <w:pStyle w:val="affd"/>
              <w:numPr>
                <w:ilvl w:val="0"/>
                <w:numId w:val="18"/>
              </w:numPr>
              <w:ind w:left="0" w:firstLine="0"/>
              <w:jc w:val="both"/>
              <w:rPr>
                <w:sz w:val="22"/>
                <w:szCs w:val="22"/>
              </w:rPr>
            </w:pPr>
            <w:r w:rsidRPr="00D73B85">
              <w:rPr>
                <w:sz w:val="22"/>
                <w:szCs w:val="22"/>
              </w:rPr>
              <w:t xml:space="preserve">Расходы текущего финансового года. </w:t>
            </w:r>
          </w:p>
          <w:p w14:paraId="48F75546" w14:textId="172CBCC5" w:rsidR="00D73B85" w:rsidRPr="00D73B85" w:rsidRDefault="00D73B85" w:rsidP="000737C3">
            <w:pPr>
              <w:pStyle w:val="affd"/>
              <w:numPr>
                <w:ilvl w:val="0"/>
                <w:numId w:val="18"/>
              </w:numPr>
              <w:ind w:left="0" w:firstLine="0"/>
              <w:jc w:val="both"/>
              <w:rPr>
                <w:sz w:val="22"/>
                <w:szCs w:val="22"/>
              </w:rPr>
            </w:pPr>
            <w:r w:rsidRPr="00D73B85">
              <w:rPr>
                <w:sz w:val="22"/>
                <w:szCs w:val="22"/>
              </w:rPr>
              <w:t>Расходы по оплате труда и начислениям</w:t>
            </w:r>
            <w:r>
              <w:rPr>
                <w:sz w:val="22"/>
                <w:szCs w:val="22"/>
              </w:rPr>
              <w:t xml:space="preserve"> на выплаты по оплате труда. </w:t>
            </w:r>
          </w:p>
          <w:p w14:paraId="5235030F" w14:textId="01222D33" w:rsidR="0022087B" w:rsidRPr="00D73B85" w:rsidRDefault="0022087B" w:rsidP="00205CA8">
            <w:pPr>
              <w:pStyle w:val="affd"/>
              <w:widowControl w:val="0"/>
              <w:ind w:left="0"/>
              <w:jc w:val="both"/>
              <w:rPr>
                <w:b/>
                <w:bCs/>
                <w:sz w:val="22"/>
                <w:szCs w:val="22"/>
              </w:rPr>
            </w:pPr>
            <w:r w:rsidRPr="00D73B85">
              <w:rPr>
                <w:b/>
                <w:bCs/>
                <w:sz w:val="22"/>
                <w:szCs w:val="22"/>
              </w:rPr>
              <w:t xml:space="preserve">Занятие </w:t>
            </w:r>
            <w:r w:rsidR="00205CA8">
              <w:rPr>
                <w:b/>
                <w:bCs/>
                <w:sz w:val="22"/>
                <w:szCs w:val="22"/>
              </w:rPr>
              <w:t>18</w:t>
            </w:r>
          </w:p>
          <w:p w14:paraId="5F2B0E63" w14:textId="1FDA5522" w:rsidR="00D73B85" w:rsidRDefault="00D73B85" w:rsidP="000737C3">
            <w:pPr>
              <w:pStyle w:val="affd"/>
              <w:numPr>
                <w:ilvl w:val="3"/>
                <w:numId w:val="8"/>
              </w:numPr>
              <w:ind w:left="0" w:firstLine="0"/>
              <w:jc w:val="both"/>
              <w:rPr>
                <w:sz w:val="22"/>
                <w:szCs w:val="22"/>
              </w:rPr>
            </w:pPr>
            <w:r>
              <w:rPr>
                <w:sz w:val="22"/>
                <w:szCs w:val="22"/>
              </w:rPr>
              <w:t xml:space="preserve">Расходы на оплату работ, услуг. </w:t>
            </w:r>
          </w:p>
          <w:p w14:paraId="3A6A5C2D" w14:textId="3711C06D" w:rsidR="00D73B85" w:rsidRDefault="00D73B85" w:rsidP="000737C3">
            <w:pPr>
              <w:pStyle w:val="affd"/>
              <w:numPr>
                <w:ilvl w:val="3"/>
                <w:numId w:val="8"/>
              </w:numPr>
              <w:ind w:left="0" w:firstLine="0"/>
              <w:jc w:val="both"/>
              <w:rPr>
                <w:sz w:val="22"/>
                <w:szCs w:val="22"/>
              </w:rPr>
            </w:pPr>
            <w:r>
              <w:rPr>
                <w:sz w:val="22"/>
                <w:szCs w:val="22"/>
              </w:rPr>
              <w:t xml:space="preserve">Расходы на безвозмездные перечисления бюджетам. </w:t>
            </w:r>
          </w:p>
          <w:p w14:paraId="466C997E" w14:textId="041A1F14" w:rsidR="008B47A6" w:rsidRDefault="00D73B85" w:rsidP="000737C3">
            <w:pPr>
              <w:pStyle w:val="affd"/>
              <w:numPr>
                <w:ilvl w:val="3"/>
                <w:numId w:val="8"/>
              </w:numPr>
              <w:ind w:left="0" w:firstLine="0"/>
              <w:jc w:val="both"/>
              <w:rPr>
                <w:sz w:val="22"/>
                <w:szCs w:val="22"/>
              </w:rPr>
            </w:pPr>
            <w:r>
              <w:rPr>
                <w:sz w:val="22"/>
                <w:szCs w:val="22"/>
              </w:rPr>
              <w:t>Расходы по операциям с активами. Прочие расходы.</w:t>
            </w:r>
          </w:p>
          <w:p w14:paraId="3A5FD8AA" w14:textId="77777777" w:rsidR="0022087B" w:rsidRPr="008205D2" w:rsidRDefault="0022087B" w:rsidP="00205CA8">
            <w:pPr>
              <w:pStyle w:val="affd"/>
              <w:widowControl w:val="0"/>
              <w:ind w:left="0"/>
              <w:jc w:val="both"/>
              <w:rPr>
                <w:b/>
                <w:i/>
                <w:iCs/>
                <w:sz w:val="22"/>
                <w:szCs w:val="22"/>
              </w:rPr>
            </w:pPr>
            <w:r w:rsidRPr="008205D2">
              <w:rPr>
                <w:b/>
                <w:i/>
                <w:iCs/>
                <w:sz w:val="22"/>
                <w:szCs w:val="22"/>
              </w:rPr>
              <w:t xml:space="preserve">Рекомендуемые источники: </w:t>
            </w:r>
          </w:p>
          <w:p w14:paraId="0A07D019" w14:textId="77777777" w:rsidR="0022087B" w:rsidRPr="008205D2" w:rsidRDefault="0022087B" w:rsidP="00205CA8">
            <w:pPr>
              <w:pStyle w:val="affd"/>
              <w:widowControl w:val="0"/>
              <w:ind w:left="0"/>
              <w:jc w:val="both"/>
              <w:rPr>
                <w:b/>
                <w:i/>
                <w:iCs/>
                <w:sz w:val="22"/>
                <w:szCs w:val="22"/>
              </w:rPr>
            </w:pPr>
            <w:r w:rsidRPr="008205D2">
              <w:rPr>
                <w:b/>
                <w:i/>
                <w:iCs/>
                <w:sz w:val="22"/>
                <w:szCs w:val="22"/>
              </w:rPr>
              <w:t>Из раздела 8: 1-6</w:t>
            </w:r>
          </w:p>
          <w:p w14:paraId="4800073A" w14:textId="59F2D1F7" w:rsidR="008B47A6" w:rsidRDefault="00A739B5" w:rsidP="00205CA8">
            <w:pPr>
              <w:pStyle w:val="affd"/>
              <w:ind w:left="0"/>
              <w:jc w:val="both"/>
              <w:rPr>
                <w:sz w:val="22"/>
                <w:szCs w:val="22"/>
              </w:rPr>
            </w:pPr>
            <w:r>
              <w:rPr>
                <w:b/>
                <w:i/>
                <w:iCs/>
                <w:sz w:val="22"/>
                <w:szCs w:val="22"/>
              </w:rPr>
              <w:t>Из раздела 9: 1-10</w:t>
            </w:r>
          </w:p>
        </w:tc>
        <w:tc>
          <w:tcPr>
            <w:tcW w:w="1702" w:type="dxa"/>
          </w:tcPr>
          <w:p w14:paraId="442222F2" w14:textId="77777777"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8B47A6" w14:paraId="3E686715" w14:textId="77777777">
        <w:trPr>
          <w:trHeight w:val="20"/>
        </w:trPr>
        <w:tc>
          <w:tcPr>
            <w:tcW w:w="2121" w:type="dxa"/>
          </w:tcPr>
          <w:p w14:paraId="5877BECA" w14:textId="7941DFB8" w:rsidR="008B47A6" w:rsidRDefault="009A6212">
            <w:pPr>
              <w:widowControl w:val="0"/>
              <w:jc w:val="both"/>
              <w:rPr>
                <w:color w:val="000000"/>
                <w:sz w:val="22"/>
                <w:szCs w:val="22"/>
              </w:rPr>
            </w:pPr>
            <w:r>
              <w:rPr>
                <w:color w:val="000000"/>
                <w:sz w:val="22"/>
                <w:szCs w:val="22"/>
              </w:rPr>
              <w:t xml:space="preserve">Тема 7. </w:t>
            </w:r>
            <w:r>
              <w:rPr>
                <w:sz w:val="22"/>
                <w:szCs w:val="22"/>
              </w:rPr>
              <w:t>Особенности организации за балансового учета</w:t>
            </w:r>
          </w:p>
        </w:tc>
        <w:tc>
          <w:tcPr>
            <w:tcW w:w="6237" w:type="dxa"/>
          </w:tcPr>
          <w:p w14:paraId="41BA259A" w14:textId="7AEF609F" w:rsidR="0022087B" w:rsidRPr="0022087B" w:rsidRDefault="0022087B" w:rsidP="0022087B">
            <w:pPr>
              <w:widowControl w:val="0"/>
              <w:jc w:val="both"/>
              <w:rPr>
                <w:b/>
                <w:bCs/>
                <w:sz w:val="22"/>
                <w:szCs w:val="22"/>
              </w:rPr>
            </w:pPr>
            <w:r w:rsidRPr="0022087B">
              <w:rPr>
                <w:b/>
                <w:bCs/>
                <w:sz w:val="22"/>
                <w:szCs w:val="22"/>
              </w:rPr>
              <w:t xml:space="preserve">Занятие </w:t>
            </w:r>
            <w:r w:rsidR="006E0CF2">
              <w:rPr>
                <w:b/>
                <w:bCs/>
                <w:sz w:val="22"/>
                <w:szCs w:val="22"/>
              </w:rPr>
              <w:t>19</w:t>
            </w:r>
          </w:p>
          <w:p w14:paraId="341454F5" w14:textId="674F4DBF" w:rsidR="005E57CD" w:rsidRPr="005E57CD" w:rsidRDefault="00D73B85" w:rsidP="000737C3">
            <w:pPr>
              <w:pStyle w:val="affd"/>
              <w:widowControl w:val="0"/>
              <w:numPr>
                <w:ilvl w:val="0"/>
                <w:numId w:val="17"/>
              </w:numPr>
              <w:ind w:left="0" w:firstLine="0"/>
              <w:jc w:val="both"/>
              <w:rPr>
                <w:sz w:val="22"/>
                <w:szCs w:val="22"/>
              </w:rPr>
            </w:pPr>
            <w:r>
              <w:rPr>
                <w:bCs/>
                <w:sz w:val="22"/>
                <w:szCs w:val="22"/>
              </w:rPr>
              <w:t xml:space="preserve">Анализ применения </w:t>
            </w:r>
            <w:proofErr w:type="spellStart"/>
            <w:r>
              <w:rPr>
                <w:bCs/>
                <w:sz w:val="22"/>
                <w:szCs w:val="22"/>
              </w:rPr>
              <w:t>забалансовых</w:t>
            </w:r>
            <w:proofErr w:type="spellEnd"/>
            <w:r>
              <w:rPr>
                <w:bCs/>
                <w:sz w:val="22"/>
                <w:szCs w:val="22"/>
              </w:rPr>
              <w:t xml:space="preserve"> счетов по типам </w:t>
            </w:r>
            <w:r w:rsidR="005E57CD">
              <w:rPr>
                <w:bCs/>
                <w:sz w:val="22"/>
                <w:szCs w:val="22"/>
              </w:rPr>
              <w:t>организаций бюджетной сферы.</w:t>
            </w:r>
          </w:p>
          <w:p w14:paraId="3EB45BAC" w14:textId="1C7FB977" w:rsidR="005E57CD" w:rsidRPr="006E0CF2" w:rsidRDefault="005E57CD" w:rsidP="000737C3">
            <w:pPr>
              <w:pStyle w:val="affd"/>
              <w:widowControl w:val="0"/>
              <w:numPr>
                <w:ilvl w:val="0"/>
                <w:numId w:val="17"/>
              </w:numPr>
              <w:ind w:left="0" w:firstLine="0"/>
              <w:jc w:val="both"/>
              <w:rPr>
                <w:sz w:val="22"/>
                <w:szCs w:val="22"/>
              </w:rPr>
            </w:pPr>
            <w:r>
              <w:rPr>
                <w:bCs/>
                <w:sz w:val="22"/>
                <w:szCs w:val="22"/>
              </w:rPr>
              <w:t xml:space="preserve">Документооборот по учету </w:t>
            </w:r>
            <w:proofErr w:type="spellStart"/>
            <w:r>
              <w:rPr>
                <w:bCs/>
                <w:sz w:val="22"/>
                <w:szCs w:val="22"/>
              </w:rPr>
              <w:t>забалансовых</w:t>
            </w:r>
            <w:proofErr w:type="spellEnd"/>
            <w:r>
              <w:rPr>
                <w:bCs/>
                <w:sz w:val="22"/>
                <w:szCs w:val="22"/>
              </w:rPr>
              <w:t xml:space="preserve"> счетов.</w:t>
            </w:r>
          </w:p>
          <w:p w14:paraId="4B9AA060" w14:textId="02CFAE11" w:rsidR="006E0CF2" w:rsidRDefault="006E0CF2" w:rsidP="006E0CF2">
            <w:pPr>
              <w:pStyle w:val="affd"/>
              <w:widowControl w:val="0"/>
              <w:ind w:left="0"/>
              <w:jc w:val="both"/>
              <w:rPr>
                <w:b/>
                <w:sz w:val="22"/>
                <w:szCs w:val="22"/>
              </w:rPr>
            </w:pPr>
            <w:r w:rsidRPr="006E0CF2">
              <w:rPr>
                <w:b/>
                <w:sz w:val="22"/>
                <w:szCs w:val="22"/>
              </w:rPr>
              <w:t>Занятие 20</w:t>
            </w:r>
          </w:p>
          <w:p w14:paraId="0E065459" w14:textId="0688FEE3" w:rsidR="006E0CF2" w:rsidRPr="006E0CF2" w:rsidRDefault="006E0CF2" w:rsidP="006E0CF2">
            <w:pPr>
              <w:jc w:val="both"/>
              <w:rPr>
                <w:rStyle w:val="Definition"/>
                <w:b w:val="0"/>
                <w:i w:val="0"/>
                <w:sz w:val="22"/>
                <w:szCs w:val="22"/>
              </w:rPr>
            </w:pPr>
            <w:r w:rsidRPr="006E0CF2">
              <w:rPr>
                <w:bCs/>
                <w:sz w:val="22"/>
                <w:szCs w:val="22"/>
              </w:rPr>
              <w:t xml:space="preserve">1. </w:t>
            </w:r>
            <w:proofErr w:type="spellStart"/>
            <w:r w:rsidRPr="006E0CF2">
              <w:rPr>
                <w:rStyle w:val="Definition"/>
                <w:b w:val="0"/>
                <w:i w:val="0"/>
                <w:sz w:val="22"/>
                <w:szCs w:val="22"/>
              </w:rPr>
              <w:t>Забалансовый</w:t>
            </w:r>
            <w:proofErr w:type="spellEnd"/>
            <w:r w:rsidRPr="006E0CF2">
              <w:rPr>
                <w:rStyle w:val="Definition"/>
                <w:b w:val="0"/>
                <w:i w:val="0"/>
                <w:sz w:val="22"/>
                <w:szCs w:val="22"/>
              </w:rPr>
              <w:t xml:space="preserve"> счет, на котором у бюджетного учреждения учитываются о</w:t>
            </w:r>
            <w:r w:rsidRPr="006E0CF2">
              <w:rPr>
                <w:sz w:val="22"/>
                <w:szCs w:val="22"/>
              </w:rPr>
              <w:t>бъекты движимого и недвижимого имущества, полученные учреждением в безвозмездное пользование без закрепления права оперативного управления, а также в возмездное пользование, кроме финансовой аренды, если объект имущества находится на балансе лизингополучателя</w:t>
            </w:r>
            <w:r w:rsidRPr="006E0CF2">
              <w:rPr>
                <w:rStyle w:val="Definition"/>
                <w:b w:val="0"/>
                <w:i w:val="0"/>
                <w:sz w:val="22"/>
                <w:szCs w:val="22"/>
              </w:rPr>
              <w:t>.</w:t>
            </w:r>
          </w:p>
          <w:p w14:paraId="23DE9F31" w14:textId="77777777" w:rsidR="006E0CF2" w:rsidRPr="006E0CF2" w:rsidRDefault="006E0CF2" w:rsidP="00586963">
            <w:pPr>
              <w:jc w:val="both"/>
              <w:rPr>
                <w:rStyle w:val="Definition"/>
                <w:b w:val="0"/>
                <w:i w:val="0"/>
                <w:sz w:val="22"/>
                <w:szCs w:val="22"/>
              </w:rPr>
            </w:pPr>
            <w:r w:rsidRPr="006E0CF2">
              <w:rPr>
                <w:rStyle w:val="Definition"/>
                <w:b w:val="0"/>
                <w:i w:val="0"/>
                <w:sz w:val="22"/>
                <w:szCs w:val="22"/>
              </w:rPr>
              <w:t xml:space="preserve">2. </w:t>
            </w:r>
            <w:proofErr w:type="spellStart"/>
            <w:r w:rsidRPr="006E0CF2">
              <w:rPr>
                <w:rStyle w:val="Definition"/>
                <w:b w:val="0"/>
                <w:i w:val="0"/>
                <w:sz w:val="22"/>
                <w:szCs w:val="22"/>
              </w:rPr>
              <w:t>Забалансовый</w:t>
            </w:r>
            <w:proofErr w:type="spellEnd"/>
            <w:r w:rsidRPr="006E0CF2">
              <w:rPr>
                <w:rStyle w:val="Definition"/>
                <w:b w:val="0"/>
                <w:i w:val="0"/>
                <w:sz w:val="22"/>
                <w:szCs w:val="22"/>
              </w:rPr>
              <w:t xml:space="preserve"> счет, на котором у бюджетного учреждения учитываются материальные ценности, выданные на транспортные средства взамен изношенных.</w:t>
            </w:r>
          </w:p>
          <w:p w14:paraId="2E8DF1DE" w14:textId="77777777" w:rsidR="006E0CF2" w:rsidRPr="006E0CF2" w:rsidRDefault="006E0CF2" w:rsidP="00586963">
            <w:pPr>
              <w:jc w:val="both"/>
              <w:rPr>
                <w:rStyle w:val="Definition"/>
                <w:b w:val="0"/>
                <w:i w:val="0"/>
                <w:sz w:val="22"/>
                <w:szCs w:val="22"/>
              </w:rPr>
            </w:pPr>
            <w:r w:rsidRPr="006E0CF2">
              <w:rPr>
                <w:rStyle w:val="Definition"/>
                <w:b w:val="0"/>
                <w:i w:val="0"/>
                <w:sz w:val="22"/>
                <w:szCs w:val="22"/>
              </w:rPr>
              <w:t xml:space="preserve">3. </w:t>
            </w:r>
            <w:proofErr w:type="spellStart"/>
            <w:r w:rsidRPr="006E0CF2">
              <w:rPr>
                <w:rStyle w:val="Definition"/>
                <w:b w:val="0"/>
                <w:i w:val="0"/>
                <w:sz w:val="22"/>
                <w:szCs w:val="22"/>
              </w:rPr>
              <w:t>Забалансовый</w:t>
            </w:r>
            <w:proofErr w:type="spellEnd"/>
            <w:r w:rsidRPr="006E0CF2">
              <w:rPr>
                <w:rStyle w:val="Definition"/>
                <w:b w:val="0"/>
                <w:i w:val="0"/>
                <w:sz w:val="22"/>
                <w:szCs w:val="22"/>
              </w:rPr>
              <w:t xml:space="preserve"> счет, на котором у бюджетного учреждения учитываются находящиеся в эксплуатации учреждения объекты основных средств стоимостью до 3000 рублей включительно, за исключением объектов библиотечного фонда и объектов недвижимого имущества.</w:t>
            </w:r>
          </w:p>
          <w:p w14:paraId="1684AE0A" w14:textId="77777777" w:rsidR="006E0CF2" w:rsidRPr="006E0CF2" w:rsidRDefault="006E0CF2" w:rsidP="00586963">
            <w:pPr>
              <w:jc w:val="both"/>
              <w:rPr>
                <w:rStyle w:val="Definition"/>
                <w:b w:val="0"/>
                <w:i w:val="0"/>
                <w:sz w:val="22"/>
                <w:szCs w:val="22"/>
              </w:rPr>
            </w:pPr>
            <w:r w:rsidRPr="006E0CF2">
              <w:rPr>
                <w:rStyle w:val="Definition"/>
                <w:b w:val="0"/>
                <w:i w:val="0"/>
                <w:sz w:val="22"/>
                <w:szCs w:val="22"/>
              </w:rPr>
              <w:t xml:space="preserve">4. </w:t>
            </w:r>
            <w:proofErr w:type="spellStart"/>
            <w:r w:rsidRPr="006E0CF2">
              <w:rPr>
                <w:rStyle w:val="Definition"/>
                <w:b w:val="0"/>
                <w:i w:val="0"/>
                <w:sz w:val="22"/>
                <w:szCs w:val="22"/>
              </w:rPr>
              <w:t>Забалансовый</w:t>
            </w:r>
            <w:proofErr w:type="spellEnd"/>
            <w:r w:rsidRPr="006E0CF2">
              <w:rPr>
                <w:rStyle w:val="Definition"/>
                <w:b w:val="0"/>
                <w:i w:val="0"/>
                <w:sz w:val="22"/>
                <w:szCs w:val="22"/>
              </w:rPr>
              <w:t xml:space="preserve"> счет, на котором у бюджетного учреждения учитываются п</w:t>
            </w:r>
            <w:r w:rsidRPr="006E0CF2">
              <w:rPr>
                <w:sz w:val="22"/>
                <w:szCs w:val="22"/>
              </w:rPr>
              <w:t>олученные от поставщика материальные ценности до момента получения учреждением (грузополучателем) Извещения (ф.0504805) и копий документов поставщика на отправленные ценности в адрес грузополучателя</w:t>
            </w:r>
            <w:r w:rsidRPr="006E0CF2">
              <w:rPr>
                <w:rStyle w:val="Definition"/>
                <w:b w:val="0"/>
                <w:i w:val="0"/>
                <w:sz w:val="22"/>
                <w:szCs w:val="22"/>
              </w:rPr>
              <w:t>.</w:t>
            </w:r>
          </w:p>
          <w:p w14:paraId="7B1567AE" w14:textId="77777777" w:rsidR="006E0CF2" w:rsidRPr="006E0CF2" w:rsidRDefault="006E0CF2" w:rsidP="00586963">
            <w:pPr>
              <w:spacing w:after="120"/>
              <w:jc w:val="both"/>
              <w:rPr>
                <w:rStyle w:val="Definition"/>
                <w:b w:val="0"/>
                <w:i w:val="0"/>
                <w:sz w:val="22"/>
                <w:szCs w:val="22"/>
              </w:rPr>
            </w:pPr>
            <w:r w:rsidRPr="006E0CF2">
              <w:rPr>
                <w:rStyle w:val="Definition"/>
                <w:b w:val="0"/>
                <w:i w:val="0"/>
                <w:sz w:val="22"/>
                <w:szCs w:val="22"/>
              </w:rPr>
              <w:t xml:space="preserve">5. </w:t>
            </w:r>
            <w:proofErr w:type="spellStart"/>
            <w:r w:rsidRPr="006E0CF2">
              <w:rPr>
                <w:rStyle w:val="Definition"/>
                <w:b w:val="0"/>
                <w:i w:val="0"/>
                <w:sz w:val="22"/>
                <w:szCs w:val="22"/>
              </w:rPr>
              <w:t>Забалансовый</w:t>
            </w:r>
            <w:proofErr w:type="spellEnd"/>
            <w:r w:rsidRPr="006E0CF2">
              <w:rPr>
                <w:rStyle w:val="Definition"/>
                <w:b w:val="0"/>
                <w:i w:val="0"/>
                <w:sz w:val="22"/>
                <w:szCs w:val="22"/>
              </w:rPr>
              <w:t xml:space="preserve"> счет, на котором у бюджетного учреждения учитывается имущество, переданное в возмездное пользование (по договору аренды).</w:t>
            </w:r>
          </w:p>
          <w:p w14:paraId="5E13E4B1" w14:textId="77777777" w:rsidR="0022087B" w:rsidRPr="008205D2" w:rsidRDefault="0022087B" w:rsidP="0022087B">
            <w:pPr>
              <w:pStyle w:val="affd"/>
              <w:widowControl w:val="0"/>
              <w:ind w:left="0"/>
              <w:jc w:val="both"/>
              <w:rPr>
                <w:b/>
                <w:i/>
                <w:iCs/>
                <w:sz w:val="22"/>
                <w:szCs w:val="22"/>
              </w:rPr>
            </w:pPr>
            <w:r w:rsidRPr="008205D2">
              <w:rPr>
                <w:b/>
                <w:i/>
                <w:iCs/>
                <w:sz w:val="22"/>
                <w:szCs w:val="22"/>
              </w:rPr>
              <w:t xml:space="preserve">Рекомендуемые источники: </w:t>
            </w:r>
          </w:p>
          <w:p w14:paraId="3C394659" w14:textId="32DBFCF1" w:rsidR="0022087B" w:rsidRPr="008205D2" w:rsidRDefault="0022087B" w:rsidP="0022087B">
            <w:pPr>
              <w:pStyle w:val="affd"/>
              <w:widowControl w:val="0"/>
              <w:ind w:left="0"/>
              <w:jc w:val="both"/>
              <w:rPr>
                <w:b/>
                <w:i/>
                <w:iCs/>
                <w:sz w:val="22"/>
                <w:szCs w:val="22"/>
              </w:rPr>
            </w:pPr>
            <w:r w:rsidRPr="008205D2">
              <w:rPr>
                <w:b/>
                <w:i/>
                <w:iCs/>
                <w:sz w:val="22"/>
                <w:szCs w:val="22"/>
              </w:rPr>
              <w:t xml:space="preserve">Из раздела 8: </w:t>
            </w:r>
            <w:r w:rsidR="005E57CD" w:rsidRPr="008205D2">
              <w:rPr>
                <w:b/>
                <w:i/>
                <w:iCs/>
                <w:sz w:val="22"/>
                <w:szCs w:val="22"/>
              </w:rPr>
              <w:t>1–6</w:t>
            </w:r>
          </w:p>
          <w:p w14:paraId="01EE3300" w14:textId="3A8BA289" w:rsidR="008B47A6" w:rsidRDefault="00A739B5" w:rsidP="0022087B">
            <w:pPr>
              <w:pStyle w:val="affd"/>
              <w:shd w:val="clear" w:color="auto" w:fill="FFFFFF"/>
              <w:ind w:left="0"/>
              <w:jc w:val="both"/>
              <w:rPr>
                <w:sz w:val="22"/>
                <w:szCs w:val="22"/>
              </w:rPr>
            </w:pPr>
            <w:r>
              <w:rPr>
                <w:b/>
                <w:i/>
                <w:iCs/>
                <w:sz w:val="22"/>
                <w:szCs w:val="22"/>
              </w:rPr>
              <w:t>Из раздела 9: 1-10</w:t>
            </w:r>
          </w:p>
        </w:tc>
        <w:tc>
          <w:tcPr>
            <w:tcW w:w="1702" w:type="dxa"/>
          </w:tcPr>
          <w:p w14:paraId="2A273D53" w14:textId="77777777" w:rsidR="008B47A6" w:rsidRDefault="009A6212">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BB7C0A" w14:paraId="243B4734" w14:textId="77777777">
        <w:trPr>
          <w:trHeight w:val="20"/>
        </w:trPr>
        <w:tc>
          <w:tcPr>
            <w:tcW w:w="2121" w:type="dxa"/>
          </w:tcPr>
          <w:p w14:paraId="5766A4D1" w14:textId="4E385E0E" w:rsidR="00BB7C0A" w:rsidRDefault="00BB7C0A" w:rsidP="00BB7C0A">
            <w:pPr>
              <w:jc w:val="both"/>
              <w:outlineLvl w:val="1"/>
              <w:rPr>
                <w:color w:val="000000"/>
                <w:sz w:val="22"/>
                <w:szCs w:val="22"/>
              </w:rPr>
            </w:pPr>
            <w:bookmarkStart w:id="25" w:name="_Toc191317587"/>
            <w:r w:rsidRPr="00BB7C0A">
              <w:rPr>
                <w:iCs/>
                <w:sz w:val="22"/>
                <w:szCs w:val="22"/>
              </w:rPr>
              <w:lastRenderedPageBreak/>
              <w:t xml:space="preserve">Тема </w:t>
            </w:r>
            <w:r w:rsidR="00830105">
              <w:rPr>
                <w:iCs/>
                <w:sz w:val="22"/>
                <w:szCs w:val="22"/>
              </w:rPr>
              <w:t>8</w:t>
            </w:r>
            <w:r w:rsidRPr="00BB7C0A">
              <w:rPr>
                <w:iCs/>
                <w:sz w:val="22"/>
                <w:szCs w:val="22"/>
              </w:rPr>
              <w:t>. СМАРТ - бюджетная (бухгалтерская) отчетность</w:t>
            </w:r>
            <w:bookmarkEnd w:id="25"/>
          </w:p>
        </w:tc>
        <w:tc>
          <w:tcPr>
            <w:tcW w:w="6237" w:type="dxa"/>
          </w:tcPr>
          <w:p w14:paraId="02C2F476" w14:textId="6473563F" w:rsidR="0022087B" w:rsidRDefault="0022087B" w:rsidP="0022087B">
            <w:pPr>
              <w:pStyle w:val="aff7"/>
              <w:shd w:val="clear" w:color="auto" w:fill="FFFFFF"/>
              <w:jc w:val="both"/>
              <w:rPr>
                <w:rFonts w:eastAsiaTheme="minorEastAsia"/>
                <w:bCs/>
                <w:iCs/>
                <w:kern w:val="2"/>
                <w:sz w:val="22"/>
                <w:szCs w:val="22"/>
              </w:rPr>
            </w:pPr>
            <w:r w:rsidRPr="0022087B">
              <w:rPr>
                <w:b/>
                <w:sz w:val="22"/>
                <w:szCs w:val="22"/>
              </w:rPr>
              <w:t xml:space="preserve">Занятие </w:t>
            </w:r>
            <w:r w:rsidR="00586963">
              <w:rPr>
                <w:b/>
                <w:sz w:val="22"/>
                <w:szCs w:val="22"/>
              </w:rPr>
              <w:t>2</w:t>
            </w:r>
            <w:r>
              <w:rPr>
                <w:b/>
                <w:sz w:val="22"/>
                <w:szCs w:val="22"/>
              </w:rPr>
              <w:t>1</w:t>
            </w:r>
          </w:p>
          <w:p w14:paraId="08D03F17" w14:textId="1323A90B" w:rsidR="00BB7C0A" w:rsidRPr="00BB7C0A" w:rsidRDefault="00BB7C0A" w:rsidP="000737C3">
            <w:pPr>
              <w:pStyle w:val="-0"/>
              <w:widowControl w:val="0"/>
              <w:numPr>
                <w:ilvl w:val="3"/>
                <w:numId w:val="9"/>
              </w:numPr>
              <w:ind w:left="0" w:firstLine="0"/>
              <w:jc w:val="both"/>
              <w:rPr>
                <w:rFonts w:ascii="Times New Roman" w:hAnsi="Times New Roman"/>
                <w:b w:val="0"/>
                <w:color w:val="auto"/>
                <w:kern w:val="2"/>
                <w:sz w:val="22"/>
                <w:szCs w:val="22"/>
                <w:lang w:eastAsia="zh-CN"/>
              </w:rPr>
            </w:pPr>
            <w:r w:rsidRPr="00BB7C0A">
              <w:rPr>
                <w:rFonts w:ascii="Times New Roman" w:hAnsi="Times New Roman"/>
                <w:b w:val="0"/>
                <w:color w:val="auto"/>
                <w:kern w:val="2"/>
                <w:sz w:val="22"/>
                <w:szCs w:val="22"/>
                <w:lang w:eastAsia="zh-CN"/>
              </w:rPr>
              <w:t>Формирование годовой, квартальной и месячной отчетности об исполнении бюджетов в соответствии с действующими нормативными актами.</w:t>
            </w:r>
          </w:p>
          <w:p w14:paraId="3D7961C4" w14:textId="0FEC3C3D" w:rsidR="00BB7C0A" w:rsidRDefault="00BB7C0A" w:rsidP="000737C3">
            <w:pPr>
              <w:pStyle w:val="-0"/>
              <w:widowControl w:val="0"/>
              <w:numPr>
                <w:ilvl w:val="3"/>
                <w:numId w:val="9"/>
              </w:numPr>
              <w:ind w:left="0" w:firstLine="0"/>
              <w:jc w:val="both"/>
              <w:rPr>
                <w:rFonts w:ascii="Times New Roman" w:hAnsi="Times New Roman"/>
                <w:b w:val="0"/>
                <w:color w:val="auto"/>
                <w:kern w:val="2"/>
                <w:sz w:val="22"/>
                <w:szCs w:val="22"/>
                <w:lang w:eastAsia="zh-CN"/>
              </w:rPr>
            </w:pPr>
            <w:r w:rsidRPr="00BB7C0A">
              <w:rPr>
                <w:rFonts w:ascii="Times New Roman" w:hAnsi="Times New Roman"/>
                <w:b w:val="0"/>
                <w:color w:val="auto"/>
                <w:kern w:val="2"/>
                <w:sz w:val="22"/>
                <w:szCs w:val="22"/>
                <w:lang w:eastAsia="zh-CN"/>
              </w:rPr>
              <w:t xml:space="preserve">Формирование годовой, квартальной и месячной отчетности об исполнении бюджетов всех уровней в ГИИС «Электронный бюджет» подсистема учета и отчетности Модуль ведения бюджетного (бухгалтерского) учета учреждений. </w:t>
            </w:r>
          </w:p>
          <w:p w14:paraId="5FC3836B" w14:textId="7288FF60" w:rsidR="0022087B" w:rsidRDefault="0022087B" w:rsidP="0022087B">
            <w:pPr>
              <w:pStyle w:val="aff7"/>
              <w:shd w:val="clear" w:color="auto" w:fill="FFFFFF"/>
              <w:jc w:val="both"/>
              <w:rPr>
                <w:rFonts w:eastAsiaTheme="minorEastAsia"/>
                <w:bCs/>
                <w:iCs/>
                <w:kern w:val="2"/>
                <w:sz w:val="22"/>
                <w:szCs w:val="22"/>
              </w:rPr>
            </w:pPr>
            <w:r w:rsidRPr="0022087B">
              <w:rPr>
                <w:b/>
                <w:sz w:val="22"/>
                <w:szCs w:val="22"/>
              </w:rPr>
              <w:t xml:space="preserve">Занятие </w:t>
            </w:r>
            <w:r w:rsidR="00586963">
              <w:rPr>
                <w:b/>
                <w:sz w:val="22"/>
                <w:szCs w:val="22"/>
              </w:rPr>
              <w:t>2</w:t>
            </w:r>
            <w:r>
              <w:rPr>
                <w:b/>
                <w:sz w:val="22"/>
                <w:szCs w:val="22"/>
              </w:rPr>
              <w:t>2</w:t>
            </w:r>
          </w:p>
          <w:p w14:paraId="539AB7B8" w14:textId="5ECA72FC" w:rsidR="00BB7C0A" w:rsidRPr="00BB7C0A" w:rsidRDefault="00586963" w:rsidP="00586963">
            <w:pPr>
              <w:pStyle w:val="-0"/>
              <w:widowControl w:val="0"/>
              <w:ind w:firstLine="0"/>
              <w:jc w:val="both"/>
              <w:outlineLvl w:val="1"/>
              <w:rPr>
                <w:rFonts w:ascii="Times New Roman" w:hAnsi="Times New Roman"/>
                <w:b w:val="0"/>
                <w:color w:val="auto"/>
                <w:kern w:val="2"/>
                <w:sz w:val="22"/>
                <w:szCs w:val="22"/>
                <w:lang w:eastAsia="zh-CN"/>
              </w:rPr>
            </w:pPr>
            <w:bookmarkStart w:id="26" w:name="_Toc191317588"/>
            <w:r>
              <w:rPr>
                <w:rFonts w:ascii="Times New Roman" w:hAnsi="Times New Roman"/>
                <w:b w:val="0"/>
                <w:color w:val="auto"/>
                <w:kern w:val="2"/>
                <w:sz w:val="22"/>
                <w:szCs w:val="22"/>
                <w:lang w:eastAsia="zh-CN"/>
              </w:rPr>
              <w:t xml:space="preserve">1. </w:t>
            </w:r>
            <w:r w:rsidR="00BB7C0A" w:rsidRPr="00BB7C0A">
              <w:rPr>
                <w:rFonts w:ascii="Times New Roman" w:hAnsi="Times New Roman"/>
                <w:b w:val="0"/>
                <w:color w:val="auto"/>
                <w:kern w:val="2"/>
                <w:sz w:val="22"/>
                <w:szCs w:val="22"/>
                <w:lang w:eastAsia="zh-CN"/>
              </w:rPr>
              <w:t>Методика анализа бухгалтерской (бюджетной) отчетности организаций бюджетной сферы.</w:t>
            </w:r>
            <w:bookmarkEnd w:id="26"/>
            <w:r w:rsidR="00BB7C0A" w:rsidRPr="00BB7C0A">
              <w:rPr>
                <w:rFonts w:ascii="Times New Roman" w:hAnsi="Times New Roman"/>
                <w:b w:val="0"/>
                <w:color w:val="auto"/>
                <w:kern w:val="2"/>
                <w:sz w:val="22"/>
                <w:szCs w:val="22"/>
                <w:lang w:eastAsia="zh-CN"/>
              </w:rPr>
              <w:t xml:space="preserve"> </w:t>
            </w:r>
          </w:p>
          <w:p w14:paraId="628972AE" w14:textId="0BB35BC4" w:rsidR="00BB7C0A" w:rsidRDefault="00586963" w:rsidP="00586963">
            <w:pPr>
              <w:pStyle w:val="-0"/>
              <w:widowControl w:val="0"/>
              <w:ind w:firstLine="0"/>
              <w:jc w:val="both"/>
              <w:outlineLvl w:val="1"/>
              <w:rPr>
                <w:rFonts w:ascii="Times New Roman" w:hAnsi="Times New Roman"/>
                <w:b w:val="0"/>
                <w:color w:val="auto"/>
                <w:kern w:val="2"/>
                <w:sz w:val="22"/>
                <w:szCs w:val="22"/>
                <w:lang w:eastAsia="zh-CN"/>
              </w:rPr>
            </w:pPr>
            <w:bookmarkStart w:id="27" w:name="_Toc191317589"/>
            <w:r>
              <w:rPr>
                <w:rFonts w:ascii="Times New Roman" w:hAnsi="Times New Roman"/>
                <w:b w:val="0"/>
                <w:color w:val="auto"/>
                <w:kern w:val="2"/>
                <w:sz w:val="22"/>
                <w:szCs w:val="22"/>
                <w:lang w:eastAsia="zh-CN"/>
              </w:rPr>
              <w:t xml:space="preserve">2. </w:t>
            </w:r>
            <w:r w:rsidR="00BB7C0A" w:rsidRPr="00BB7C0A">
              <w:rPr>
                <w:rFonts w:ascii="Times New Roman" w:hAnsi="Times New Roman"/>
                <w:b w:val="0"/>
                <w:color w:val="auto"/>
                <w:kern w:val="2"/>
                <w:sz w:val="22"/>
                <w:szCs w:val="22"/>
                <w:lang w:eastAsia="zh-CN"/>
              </w:rPr>
              <w:t>Методика анализа и оценки имущественного положения организаций бюджетной сферы.</w:t>
            </w:r>
            <w:bookmarkEnd w:id="27"/>
            <w:r w:rsidR="00BB7C0A" w:rsidRPr="00BB7C0A">
              <w:rPr>
                <w:rFonts w:ascii="Times New Roman" w:hAnsi="Times New Roman"/>
                <w:b w:val="0"/>
                <w:color w:val="auto"/>
                <w:kern w:val="2"/>
                <w:sz w:val="22"/>
                <w:szCs w:val="22"/>
                <w:lang w:eastAsia="zh-CN"/>
              </w:rPr>
              <w:t xml:space="preserve"> </w:t>
            </w:r>
          </w:p>
          <w:p w14:paraId="52D2E359" w14:textId="54ADDFDC" w:rsidR="0022087B" w:rsidRDefault="0022087B" w:rsidP="0022087B">
            <w:pPr>
              <w:pStyle w:val="aff7"/>
              <w:shd w:val="clear" w:color="auto" w:fill="FFFFFF"/>
              <w:jc w:val="both"/>
              <w:rPr>
                <w:rFonts w:eastAsiaTheme="minorEastAsia"/>
                <w:bCs/>
                <w:iCs/>
                <w:kern w:val="2"/>
                <w:sz w:val="22"/>
                <w:szCs w:val="22"/>
              </w:rPr>
            </w:pPr>
            <w:r w:rsidRPr="0022087B">
              <w:rPr>
                <w:b/>
                <w:sz w:val="22"/>
                <w:szCs w:val="22"/>
              </w:rPr>
              <w:t xml:space="preserve">Занятие </w:t>
            </w:r>
            <w:r w:rsidR="00586963">
              <w:rPr>
                <w:b/>
                <w:sz w:val="22"/>
                <w:szCs w:val="22"/>
              </w:rPr>
              <w:t>2</w:t>
            </w:r>
            <w:r>
              <w:rPr>
                <w:b/>
                <w:sz w:val="22"/>
                <w:szCs w:val="22"/>
              </w:rPr>
              <w:t>3</w:t>
            </w:r>
          </w:p>
          <w:p w14:paraId="37F9267E" w14:textId="219D4815" w:rsidR="005E57CD" w:rsidRDefault="00586963" w:rsidP="00586963">
            <w:pPr>
              <w:pStyle w:val="-0"/>
              <w:widowControl w:val="0"/>
              <w:ind w:firstLine="0"/>
              <w:jc w:val="both"/>
              <w:outlineLvl w:val="1"/>
              <w:rPr>
                <w:rFonts w:ascii="Times New Roman" w:hAnsi="Times New Roman"/>
                <w:b w:val="0"/>
                <w:color w:val="auto"/>
                <w:kern w:val="2"/>
                <w:sz w:val="22"/>
                <w:szCs w:val="22"/>
                <w:lang w:eastAsia="zh-CN"/>
              </w:rPr>
            </w:pPr>
            <w:bookmarkStart w:id="28" w:name="_Toc191317590"/>
            <w:r>
              <w:rPr>
                <w:rFonts w:ascii="Times New Roman" w:hAnsi="Times New Roman"/>
                <w:b w:val="0"/>
                <w:color w:val="auto"/>
                <w:kern w:val="2"/>
                <w:sz w:val="22"/>
                <w:szCs w:val="22"/>
                <w:lang w:eastAsia="zh-CN"/>
              </w:rPr>
              <w:t xml:space="preserve">1. </w:t>
            </w:r>
            <w:r w:rsidR="00BB7C0A" w:rsidRPr="00BB7C0A">
              <w:rPr>
                <w:rFonts w:ascii="Times New Roman" w:hAnsi="Times New Roman"/>
                <w:b w:val="0"/>
                <w:color w:val="auto"/>
                <w:kern w:val="2"/>
                <w:sz w:val="22"/>
                <w:szCs w:val="22"/>
                <w:lang w:eastAsia="zh-CN"/>
              </w:rPr>
              <w:t>Методика анализа и оценки отчета о финансовых результатах</w:t>
            </w:r>
            <w:r>
              <w:rPr>
                <w:rFonts w:ascii="Times New Roman" w:hAnsi="Times New Roman"/>
                <w:b w:val="0"/>
                <w:color w:val="auto"/>
                <w:kern w:val="2"/>
                <w:sz w:val="22"/>
                <w:szCs w:val="22"/>
                <w:lang w:eastAsia="zh-CN"/>
              </w:rPr>
              <w:t>.</w:t>
            </w:r>
          </w:p>
          <w:p w14:paraId="655FC8A4" w14:textId="7EB0C2EE" w:rsidR="005E57CD" w:rsidRDefault="00586963" w:rsidP="00586963">
            <w:pPr>
              <w:pStyle w:val="-0"/>
              <w:widowControl w:val="0"/>
              <w:ind w:firstLine="0"/>
              <w:jc w:val="both"/>
              <w:outlineLvl w:val="1"/>
              <w:rPr>
                <w:rFonts w:ascii="Times New Roman" w:hAnsi="Times New Roman"/>
                <w:b w:val="0"/>
                <w:color w:val="auto"/>
                <w:kern w:val="2"/>
                <w:sz w:val="22"/>
                <w:szCs w:val="22"/>
                <w:lang w:eastAsia="zh-CN"/>
              </w:rPr>
            </w:pPr>
            <w:r>
              <w:rPr>
                <w:rFonts w:ascii="Times New Roman" w:hAnsi="Times New Roman"/>
                <w:b w:val="0"/>
                <w:color w:val="auto"/>
                <w:kern w:val="2"/>
                <w:sz w:val="22"/>
                <w:szCs w:val="22"/>
                <w:lang w:eastAsia="zh-CN"/>
              </w:rPr>
              <w:t xml:space="preserve">2. </w:t>
            </w:r>
            <w:r w:rsidR="005E57CD" w:rsidRPr="00BB7C0A">
              <w:rPr>
                <w:rFonts w:ascii="Times New Roman" w:hAnsi="Times New Roman"/>
                <w:b w:val="0"/>
                <w:color w:val="auto"/>
                <w:kern w:val="2"/>
                <w:sz w:val="22"/>
                <w:szCs w:val="22"/>
                <w:lang w:eastAsia="zh-CN"/>
              </w:rPr>
              <w:t xml:space="preserve">Методика анализа и оценки </w:t>
            </w:r>
            <w:r w:rsidR="00BB7C0A" w:rsidRPr="00BB7C0A">
              <w:rPr>
                <w:rFonts w:ascii="Times New Roman" w:hAnsi="Times New Roman"/>
                <w:b w:val="0"/>
                <w:color w:val="auto"/>
                <w:kern w:val="2"/>
                <w:sz w:val="22"/>
                <w:szCs w:val="22"/>
                <w:lang w:eastAsia="zh-CN"/>
              </w:rPr>
              <w:t xml:space="preserve">отчета исполнении </w:t>
            </w:r>
            <w:r>
              <w:rPr>
                <w:rFonts w:ascii="Times New Roman" w:hAnsi="Times New Roman"/>
                <w:b w:val="0"/>
                <w:color w:val="auto"/>
                <w:kern w:val="2"/>
                <w:sz w:val="22"/>
                <w:szCs w:val="22"/>
                <w:lang w:eastAsia="zh-CN"/>
              </w:rPr>
              <w:t>плана ФХД.</w:t>
            </w:r>
          </w:p>
          <w:bookmarkEnd w:id="28"/>
          <w:p w14:paraId="5750C772" w14:textId="0599D062" w:rsidR="0022087B" w:rsidRDefault="0022087B" w:rsidP="0022087B">
            <w:pPr>
              <w:pStyle w:val="aff7"/>
              <w:shd w:val="clear" w:color="auto" w:fill="FFFFFF"/>
              <w:jc w:val="both"/>
              <w:rPr>
                <w:rFonts w:eastAsiaTheme="minorEastAsia"/>
                <w:bCs/>
                <w:iCs/>
                <w:kern w:val="2"/>
                <w:sz w:val="22"/>
                <w:szCs w:val="22"/>
              </w:rPr>
            </w:pPr>
            <w:r w:rsidRPr="0022087B">
              <w:rPr>
                <w:b/>
                <w:sz w:val="22"/>
                <w:szCs w:val="22"/>
              </w:rPr>
              <w:t xml:space="preserve">Занятие </w:t>
            </w:r>
            <w:r w:rsidR="00586963">
              <w:rPr>
                <w:b/>
                <w:sz w:val="22"/>
                <w:szCs w:val="22"/>
              </w:rPr>
              <w:t>2</w:t>
            </w:r>
            <w:r>
              <w:rPr>
                <w:b/>
                <w:sz w:val="22"/>
                <w:szCs w:val="22"/>
              </w:rPr>
              <w:t>4</w:t>
            </w:r>
          </w:p>
          <w:p w14:paraId="74D30434" w14:textId="30E7DB93" w:rsidR="005E57CD" w:rsidRDefault="00586963" w:rsidP="00586963">
            <w:pPr>
              <w:pStyle w:val="-0"/>
              <w:widowControl w:val="0"/>
              <w:ind w:firstLine="0"/>
              <w:jc w:val="both"/>
              <w:outlineLvl w:val="1"/>
              <w:rPr>
                <w:rFonts w:ascii="Times New Roman" w:hAnsi="Times New Roman"/>
                <w:b w:val="0"/>
                <w:color w:val="auto"/>
                <w:kern w:val="2"/>
                <w:sz w:val="22"/>
                <w:szCs w:val="22"/>
                <w:lang w:eastAsia="zh-CN"/>
              </w:rPr>
            </w:pPr>
            <w:r>
              <w:rPr>
                <w:rFonts w:ascii="Times New Roman" w:hAnsi="Times New Roman"/>
                <w:b w:val="0"/>
                <w:color w:val="auto"/>
                <w:kern w:val="2"/>
                <w:sz w:val="22"/>
                <w:szCs w:val="22"/>
                <w:lang w:eastAsia="zh-CN"/>
              </w:rPr>
              <w:t xml:space="preserve">1. </w:t>
            </w:r>
            <w:r w:rsidR="005E57CD" w:rsidRPr="00BB7C0A">
              <w:rPr>
                <w:rFonts w:ascii="Times New Roman" w:hAnsi="Times New Roman"/>
                <w:b w:val="0"/>
                <w:color w:val="auto"/>
                <w:kern w:val="2"/>
                <w:sz w:val="22"/>
                <w:szCs w:val="22"/>
                <w:lang w:eastAsia="zh-CN"/>
              </w:rPr>
              <w:t>Методика анализа и оценки отчета о движении обязательств</w:t>
            </w:r>
            <w:r>
              <w:rPr>
                <w:rFonts w:ascii="Times New Roman" w:hAnsi="Times New Roman"/>
                <w:b w:val="0"/>
                <w:color w:val="auto"/>
                <w:kern w:val="2"/>
                <w:sz w:val="22"/>
                <w:szCs w:val="22"/>
                <w:lang w:eastAsia="zh-CN"/>
              </w:rPr>
              <w:t>.</w:t>
            </w:r>
          </w:p>
          <w:p w14:paraId="5E552A1D" w14:textId="0FBA9100" w:rsidR="005E57CD" w:rsidRDefault="00586963" w:rsidP="00586963">
            <w:pPr>
              <w:pStyle w:val="-0"/>
              <w:widowControl w:val="0"/>
              <w:ind w:firstLine="0"/>
              <w:jc w:val="both"/>
              <w:outlineLvl w:val="1"/>
              <w:rPr>
                <w:rFonts w:ascii="Times New Roman" w:hAnsi="Times New Roman"/>
                <w:b w:val="0"/>
                <w:color w:val="auto"/>
                <w:kern w:val="2"/>
                <w:sz w:val="22"/>
                <w:szCs w:val="22"/>
                <w:lang w:eastAsia="zh-CN"/>
              </w:rPr>
            </w:pPr>
            <w:r>
              <w:rPr>
                <w:rFonts w:ascii="Times New Roman" w:hAnsi="Times New Roman"/>
                <w:b w:val="0"/>
                <w:color w:val="auto"/>
                <w:kern w:val="2"/>
                <w:sz w:val="22"/>
                <w:szCs w:val="22"/>
                <w:lang w:eastAsia="zh-CN"/>
              </w:rPr>
              <w:t xml:space="preserve">2. </w:t>
            </w:r>
            <w:r w:rsidR="005E57CD" w:rsidRPr="00BB7C0A">
              <w:rPr>
                <w:rFonts w:ascii="Times New Roman" w:hAnsi="Times New Roman"/>
                <w:b w:val="0"/>
                <w:color w:val="auto"/>
                <w:kern w:val="2"/>
                <w:sz w:val="22"/>
                <w:szCs w:val="22"/>
                <w:lang w:eastAsia="zh-CN"/>
              </w:rPr>
              <w:t xml:space="preserve">Методика анализа и оценки отчета о движении денежных средств. </w:t>
            </w:r>
          </w:p>
          <w:p w14:paraId="7493F688" w14:textId="0878EB7D" w:rsidR="005E57CD" w:rsidRPr="0022087B" w:rsidRDefault="00586963" w:rsidP="00586963">
            <w:pPr>
              <w:pStyle w:val="-0"/>
              <w:widowControl w:val="0"/>
              <w:ind w:firstLine="0"/>
              <w:jc w:val="both"/>
              <w:outlineLvl w:val="1"/>
              <w:rPr>
                <w:rFonts w:ascii="Times New Roman" w:hAnsi="Times New Roman"/>
                <w:b w:val="0"/>
                <w:color w:val="auto"/>
                <w:kern w:val="2"/>
                <w:sz w:val="22"/>
                <w:szCs w:val="22"/>
                <w:lang w:eastAsia="zh-CN"/>
              </w:rPr>
            </w:pPr>
            <w:bookmarkStart w:id="29" w:name="_Toc191317591"/>
            <w:r>
              <w:rPr>
                <w:rFonts w:ascii="Times New Roman" w:hAnsi="Times New Roman"/>
                <w:b w:val="0"/>
                <w:color w:val="auto"/>
                <w:kern w:val="2"/>
                <w:sz w:val="22"/>
                <w:szCs w:val="22"/>
                <w:lang w:eastAsia="zh-CN"/>
              </w:rPr>
              <w:t xml:space="preserve">3. </w:t>
            </w:r>
            <w:r w:rsidR="005E57CD" w:rsidRPr="00BB7C0A">
              <w:rPr>
                <w:rFonts w:ascii="Times New Roman" w:hAnsi="Times New Roman"/>
                <w:b w:val="0"/>
                <w:color w:val="auto"/>
                <w:kern w:val="2"/>
                <w:sz w:val="22"/>
                <w:szCs w:val="22"/>
                <w:lang w:eastAsia="zh-CN"/>
              </w:rPr>
              <w:t>Контроль достоверности бухгалтерской (финансовой) отчетности в государственном секторе</w:t>
            </w:r>
            <w:r w:rsidR="005E57CD" w:rsidRPr="00BB7C0A">
              <w:rPr>
                <w:rFonts w:ascii="Times New Roman" w:hAnsi="Times New Roman"/>
                <w:b w:val="0"/>
                <w:color w:val="auto"/>
                <w:sz w:val="22"/>
                <w:szCs w:val="22"/>
              </w:rPr>
              <w:t>.</w:t>
            </w:r>
            <w:bookmarkEnd w:id="29"/>
          </w:p>
          <w:p w14:paraId="29311B6D" w14:textId="77777777" w:rsidR="0022087B" w:rsidRPr="008205D2" w:rsidRDefault="0022087B" w:rsidP="0022087B">
            <w:pPr>
              <w:pStyle w:val="affd"/>
              <w:widowControl w:val="0"/>
              <w:ind w:left="0"/>
              <w:jc w:val="both"/>
              <w:rPr>
                <w:b/>
                <w:i/>
                <w:iCs/>
                <w:sz w:val="22"/>
                <w:szCs w:val="22"/>
              </w:rPr>
            </w:pPr>
            <w:r w:rsidRPr="008205D2">
              <w:rPr>
                <w:b/>
                <w:i/>
                <w:iCs/>
                <w:sz w:val="22"/>
                <w:szCs w:val="22"/>
              </w:rPr>
              <w:t xml:space="preserve">Рекомендуемые источники: </w:t>
            </w:r>
          </w:p>
          <w:p w14:paraId="5BF5EDF3" w14:textId="77777777" w:rsidR="0022087B" w:rsidRPr="008205D2" w:rsidRDefault="0022087B" w:rsidP="0022087B">
            <w:pPr>
              <w:pStyle w:val="affd"/>
              <w:widowControl w:val="0"/>
              <w:ind w:left="0"/>
              <w:jc w:val="both"/>
              <w:rPr>
                <w:b/>
                <w:i/>
                <w:iCs/>
                <w:sz w:val="22"/>
                <w:szCs w:val="22"/>
              </w:rPr>
            </w:pPr>
            <w:r w:rsidRPr="008205D2">
              <w:rPr>
                <w:b/>
                <w:i/>
                <w:iCs/>
                <w:sz w:val="22"/>
                <w:szCs w:val="22"/>
              </w:rPr>
              <w:t>Из раздела 8: 1-6</w:t>
            </w:r>
          </w:p>
          <w:p w14:paraId="17CDDB91" w14:textId="2A94B164" w:rsidR="00985DD8" w:rsidRPr="00BB7C0A" w:rsidRDefault="00A739B5" w:rsidP="0022087B">
            <w:pPr>
              <w:pStyle w:val="-0"/>
              <w:widowControl w:val="0"/>
              <w:ind w:firstLine="0"/>
              <w:jc w:val="both"/>
              <w:outlineLvl w:val="1"/>
              <w:rPr>
                <w:rFonts w:ascii="Times New Roman" w:hAnsi="Times New Roman"/>
                <w:b w:val="0"/>
                <w:color w:val="auto"/>
                <w:kern w:val="2"/>
                <w:sz w:val="22"/>
                <w:szCs w:val="22"/>
                <w:lang w:eastAsia="zh-CN"/>
              </w:rPr>
            </w:pPr>
            <w:r>
              <w:rPr>
                <w:rFonts w:ascii="Times New Roman" w:hAnsi="Times New Roman"/>
                <w:i/>
                <w:iCs/>
                <w:color w:val="auto"/>
                <w:sz w:val="22"/>
                <w:szCs w:val="22"/>
                <w:lang w:eastAsia="zh-CN"/>
              </w:rPr>
              <w:t>Из раздела 9: 1-10</w:t>
            </w:r>
          </w:p>
        </w:tc>
        <w:tc>
          <w:tcPr>
            <w:tcW w:w="1702" w:type="dxa"/>
          </w:tcPr>
          <w:p w14:paraId="4F6D03E5" w14:textId="205CDBC5" w:rsidR="00BB7C0A" w:rsidRDefault="00BB7C0A">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bl>
    <w:p w14:paraId="6EE3CD41" w14:textId="77777777" w:rsidR="008B47A6" w:rsidRDefault="008B47A6">
      <w:pPr>
        <w:spacing w:line="360" w:lineRule="auto"/>
        <w:jc w:val="both"/>
        <w:outlineLvl w:val="0"/>
        <w:rPr>
          <w:b/>
          <w:bCs/>
          <w:sz w:val="28"/>
          <w:szCs w:val="28"/>
        </w:rPr>
      </w:pPr>
    </w:p>
    <w:p w14:paraId="34463132" w14:textId="77777777" w:rsidR="008B47A6" w:rsidRDefault="009A6212">
      <w:pPr>
        <w:spacing w:line="360" w:lineRule="auto"/>
        <w:jc w:val="both"/>
        <w:outlineLvl w:val="0"/>
        <w:rPr>
          <w:b/>
          <w:bCs/>
          <w:sz w:val="28"/>
          <w:szCs w:val="28"/>
        </w:rPr>
      </w:pPr>
      <w:r>
        <w:rPr>
          <w:b/>
          <w:bCs/>
          <w:sz w:val="28"/>
          <w:szCs w:val="28"/>
        </w:rPr>
        <w:tab/>
      </w:r>
      <w:bookmarkStart w:id="30" w:name="_Toc191317593"/>
      <w:r>
        <w:rPr>
          <w:b/>
          <w:bCs/>
          <w:sz w:val="28"/>
          <w:szCs w:val="28"/>
        </w:rPr>
        <w:t>6. Перечень учебно-методического обеспечения для самостоятельной работы обучающихся по дисциплине</w:t>
      </w:r>
      <w:bookmarkEnd w:id="30"/>
    </w:p>
    <w:p w14:paraId="03DA2B4D" w14:textId="77777777" w:rsidR="008B47A6" w:rsidRDefault="009A6212">
      <w:pPr>
        <w:keepNext/>
        <w:spacing w:line="360" w:lineRule="auto"/>
        <w:jc w:val="both"/>
        <w:outlineLvl w:val="1"/>
        <w:rPr>
          <w:b/>
          <w:sz w:val="28"/>
          <w:szCs w:val="28"/>
        </w:rPr>
      </w:pPr>
      <w:r>
        <w:rPr>
          <w:b/>
          <w:sz w:val="28"/>
          <w:szCs w:val="28"/>
        </w:rPr>
        <w:tab/>
      </w:r>
      <w:bookmarkStart w:id="31" w:name="_Toc83575410"/>
      <w:bookmarkStart w:id="32" w:name="_Toc83116190"/>
      <w:bookmarkStart w:id="33" w:name="_Toc191317594"/>
      <w:r>
        <w:rPr>
          <w:b/>
          <w:sz w:val="28"/>
          <w:szCs w:val="28"/>
        </w:rPr>
        <w:t>6.1. Перечень вопросов, отводимых на самостоятельное освоение дисциплины, формы внеаудиторной самостоятельной работы</w:t>
      </w:r>
      <w:bookmarkEnd w:id="31"/>
      <w:bookmarkEnd w:id="32"/>
      <w:bookmarkEnd w:id="33"/>
    </w:p>
    <w:p w14:paraId="63BBDE2B" w14:textId="473B5896" w:rsidR="008B47A6" w:rsidRDefault="009A6212">
      <w:pPr>
        <w:ind w:firstLine="709"/>
        <w:jc w:val="right"/>
        <w:rPr>
          <w:sz w:val="28"/>
          <w:szCs w:val="28"/>
        </w:rPr>
      </w:pPr>
      <w:r>
        <w:rPr>
          <w:sz w:val="28"/>
          <w:szCs w:val="28"/>
        </w:rPr>
        <w:t xml:space="preserve">Таблица </w:t>
      </w:r>
      <w:r w:rsidR="000A06E6">
        <w:rPr>
          <w:sz w:val="28"/>
          <w:szCs w:val="28"/>
        </w:rPr>
        <w:t>10</w:t>
      </w:r>
    </w:p>
    <w:tbl>
      <w:tblPr>
        <w:tblW w:w="10060" w:type="dxa"/>
        <w:tblLayout w:type="fixed"/>
        <w:tblLook w:val="04A0" w:firstRow="1" w:lastRow="0" w:firstColumn="1" w:lastColumn="0" w:noHBand="0" w:noVBand="1"/>
      </w:tblPr>
      <w:tblGrid>
        <w:gridCol w:w="2121"/>
        <w:gridCol w:w="5954"/>
        <w:gridCol w:w="1985"/>
      </w:tblGrid>
      <w:tr w:rsidR="008B47A6" w14:paraId="4AB8E725" w14:textId="77777777" w:rsidTr="00985DD8">
        <w:trPr>
          <w:tblHeader/>
        </w:trPr>
        <w:tc>
          <w:tcPr>
            <w:tcW w:w="2121" w:type="dxa"/>
            <w:tcBorders>
              <w:top w:val="single" w:sz="4" w:space="0" w:color="000000"/>
              <w:left w:val="single" w:sz="4" w:space="0" w:color="000000"/>
              <w:bottom w:val="single" w:sz="4" w:space="0" w:color="000000"/>
              <w:right w:val="single" w:sz="4" w:space="0" w:color="000000"/>
            </w:tcBorders>
          </w:tcPr>
          <w:p w14:paraId="3947167A" w14:textId="77777777" w:rsidR="008B47A6" w:rsidRDefault="009A6212">
            <w:pPr>
              <w:widowControl w:val="0"/>
              <w:jc w:val="center"/>
              <w:rPr>
                <w:b/>
                <w:sz w:val="22"/>
                <w:szCs w:val="22"/>
              </w:rPr>
            </w:pPr>
            <w:r>
              <w:rPr>
                <w:b/>
                <w:sz w:val="22"/>
                <w:szCs w:val="22"/>
              </w:rPr>
              <w:t>Наименование тем (разделов) дисциплины</w:t>
            </w:r>
          </w:p>
        </w:tc>
        <w:tc>
          <w:tcPr>
            <w:tcW w:w="5954" w:type="dxa"/>
            <w:tcBorders>
              <w:top w:val="single" w:sz="4" w:space="0" w:color="000000"/>
              <w:left w:val="single" w:sz="4" w:space="0" w:color="000000"/>
              <w:bottom w:val="single" w:sz="4" w:space="0" w:color="000000"/>
              <w:right w:val="single" w:sz="4" w:space="0" w:color="000000"/>
            </w:tcBorders>
          </w:tcPr>
          <w:p w14:paraId="77360DA6" w14:textId="77777777" w:rsidR="008B47A6" w:rsidRDefault="009A6212">
            <w:pPr>
              <w:widowControl w:val="0"/>
              <w:jc w:val="center"/>
              <w:rPr>
                <w:b/>
                <w:sz w:val="22"/>
                <w:szCs w:val="22"/>
              </w:rPr>
            </w:pPr>
            <w:r>
              <w:rPr>
                <w:b/>
                <w:sz w:val="22"/>
                <w:szCs w:val="22"/>
              </w:rPr>
              <w:t>Перечень вопросов, отводимых на самостоятельное освоение</w:t>
            </w:r>
          </w:p>
        </w:tc>
        <w:tc>
          <w:tcPr>
            <w:tcW w:w="1985" w:type="dxa"/>
            <w:tcBorders>
              <w:top w:val="single" w:sz="4" w:space="0" w:color="000000"/>
              <w:left w:val="single" w:sz="4" w:space="0" w:color="000000"/>
              <w:bottom w:val="single" w:sz="4" w:space="0" w:color="000000"/>
              <w:right w:val="single" w:sz="4" w:space="0" w:color="000000"/>
            </w:tcBorders>
          </w:tcPr>
          <w:p w14:paraId="6FB69682" w14:textId="77777777" w:rsidR="008B47A6" w:rsidRDefault="009A6212">
            <w:pPr>
              <w:widowControl w:val="0"/>
              <w:jc w:val="center"/>
              <w:rPr>
                <w:b/>
                <w:sz w:val="22"/>
                <w:szCs w:val="22"/>
              </w:rPr>
            </w:pPr>
            <w:r>
              <w:rPr>
                <w:b/>
                <w:sz w:val="22"/>
                <w:szCs w:val="22"/>
              </w:rPr>
              <w:t>Формы внеаудиторной самостоятельной работы</w:t>
            </w:r>
          </w:p>
        </w:tc>
      </w:tr>
      <w:tr w:rsidR="008B47A6" w14:paraId="5DB4BA09"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32886244" w14:textId="69AE3F64" w:rsidR="008B47A6" w:rsidRDefault="009A6212">
            <w:pPr>
              <w:widowControl w:val="0"/>
              <w:tabs>
                <w:tab w:val="left" w:pos="426"/>
              </w:tabs>
              <w:jc w:val="both"/>
              <w:rPr>
                <w:color w:val="000000" w:themeColor="text1"/>
                <w:sz w:val="22"/>
                <w:szCs w:val="22"/>
                <w:highlight w:val="yellow"/>
              </w:rPr>
            </w:pPr>
            <w:r>
              <w:rPr>
                <w:color w:val="000000"/>
                <w:sz w:val="22"/>
                <w:szCs w:val="22"/>
              </w:rPr>
              <w:t xml:space="preserve">Тема 1. </w:t>
            </w:r>
            <w:r w:rsidR="00917A96" w:rsidRPr="00A02CFC">
              <w:rPr>
                <w:iCs/>
                <w:sz w:val="22"/>
                <w:szCs w:val="22"/>
              </w:rPr>
              <w:t>Организационные аспекты бухгалтерского учета в бюджетных учреждениях</w:t>
            </w:r>
          </w:p>
        </w:tc>
        <w:tc>
          <w:tcPr>
            <w:tcW w:w="5954" w:type="dxa"/>
            <w:tcBorders>
              <w:top w:val="single" w:sz="4" w:space="0" w:color="000000"/>
              <w:left w:val="single" w:sz="4" w:space="0" w:color="000000"/>
              <w:bottom w:val="single" w:sz="4" w:space="0" w:color="000000"/>
              <w:right w:val="single" w:sz="4" w:space="0" w:color="000000"/>
            </w:tcBorders>
            <w:vAlign w:val="center"/>
          </w:tcPr>
          <w:p w14:paraId="352E8CCA" w14:textId="77777777" w:rsidR="008B47A6" w:rsidRDefault="009A6212">
            <w:pPr>
              <w:pStyle w:val="affd"/>
              <w:widowControl w:val="0"/>
              <w:ind w:left="0"/>
              <w:jc w:val="both"/>
              <w:rPr>
                <w:b/>
                <w:bCs/>
                <w:i/>
                <w:iCs/>
                <w:color w:val="000000" w:themeColor="text1"/>
                <w:sz w:val="22"/>
                <w:szCs w:val="22"/>
                <w:highlight w:val="yellow"/>
              </w:rPr>
            </w:pPr>
            <w:r>
              <w:rPr>
                <w:rStyle w:val="ae"/>
                <w:b w:val="0"/>
                <w:bCs w:val="0"/>
                <w:i w:val="0"/>
                <w:iCs/>
                <w:sz w:val="22"/>
                <w:szCs w:val="22"/>
              </w:rPr>
              <w:t xml:space="preserve">Особенности нормативного правового регулирования деятельности бюджетного учреждения. Учетная политика бюджетного учреждения: цели, задачи, структура, содержание.  Первичные и сводные учетные документы, их роль в бухгалтерском учете бюджетных учреждений. Документирование хозяйственных операций и организация документооборота. Правила исправления ошибок в первичных учетных документах. Бухгалтерская справка об исправительных проводках. Организация делопроизводства. Регистры бухгалтерского учета (Журналы операций и их предназначение). Ответственность должностных лиц бюджетного учреждения за организацию бухгалтерского учета, оформление и содержание документов, хранение документов, исправление ошибок. </w:t>
            </w:r>
            <w:r>
              <w:rPr>
                <w:bCs/>
                <w:sz w:val="22"/>
                <w:szCs w:val="22"/>
              </w:rPr>
              <w:t>Формирование годовой бюджетной отчетности государственного (муниципального) казенного учреждения.</w:t>
            </w:r>
            <w:r>
              <w:rPr>
                <w:sz w:val="22"/>
                <w:szCs w:val="22"/>
              </w:rPr>
              <w:t xml:space="preserve"> </w:t>
            </w:r>
            <w:r>
              <w:rPr>
                <w:bCs/>
                <w:sz w:val="22"/>
                <w:szCs w:val="22"/>
              </w:rPr>
              <w:t xml:space="preserve">Формирование годовой бухгалтерской отчетности государственного </w:t>
            </w:r>
            <w:r>
              <w:rPr>
                <w:bCs/>
                <w:sz w:val="22"/>
                <w:szCs w:val="22"/>
              </w:rPr>
              <w:lastRenderedPageBreak/>
              <w:t>(муниципального) бюджетного учреждения.</w:t>
            </w:r>
            <w:r>
              <w:rPr>
                <w:sz w:val="22"/>
                <w:szCs w:val="22"/>
              </w:rPr>
              <w:t xml:space="preserve"> </w:t>
            </w:r>
            <w:r>
              <w:rPr>
                <w:bCs/>
                <w:sz w:val="22"/>
                <w:szCs w:val="22"/>
              </w:rPr>
              <w:t>Формирование годовой бухгалтерской отчетности государственного (муниципального) автономного учреждения.</w:t>
            </w:r>
          </w:p>
        </w:tc>
        <w:tc>
          <w:tcPr>
            <w:tcW w:w="1985" w:type="dxa"/>
            <w:tcBorders>
              <w:top w:val="single" w:sz="4" w:space="0" w:color="000000"/>
              <w:left w:val="single" w:sz="4" w:space="0" w:color="000000"/>
              <w:bottom w:val="single" w:sz="4" w:space="0" w:color="000000"/>
              <w:right w:val="single" w:sz="4" w:space="0" w:color="000000"/>
            </w:tcBorders>
          </w:tcPr>
          <w:p w14:paraId="55DC032A" w14:textId="77777777" w:rsidR="008B47A6" w:rsidRDefault="009A6212">
            <w:pPr>
              <w:widowControl w:val="0"/>
              <w:jc w:val="both"/>
              <w:rPr>
                <w:color w:val="000000" w:themeColor="text1"/>
                <w:sz w:val="22"/>
                <w:szCs w:val="22"/>
              </w:rPr>
            </w:pPr>
            <w:r>
              <w:rPr>
                <w:color w:val="000000" w:themeColor="text1"/>
                <w:sz w:val="22"/>
                <w:szCs w:val="22"/>
              </w:rPr>
              <w:lastRenderedPageBreak/>
              <w:t>Изучение нормативных правовых актов и научных публикаций по теме.</w:t>
            </w:r>
          </w:p>
          <w:p w14:paraId="74723DAB" w14:textId="77777777" w:rsidR="008B47A6" w:rsidRDefault="008B47A6">
            <w:pPr>
              <w:widowControl w:val="0"/>
              <w:jc w:val="both"/>
              <w:rPr>
                <w:color w:val="000000" w:themeColor="text1"/>
                <w:sz w:val="22"/>
                <w:szCs w:val="22"/>
                <w:highlight w:val="yellow"/>
              </w:rPr>
            </w:pPr>
          </w:p>
        </w:tc>
      </w:tr>
      <w:tr w:rsidR="008B47A6" w14:paraId="7CADA514"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7951E147" w14:textId="5CC2D7E3" w:rsidR="008B47A6" w:rsidRDefault="009A6212">
            <w:pPr>
              <w:widowControl w:val="0"/>
              <w:tabs>
                <w:tab w:val="left" w:pos="426"/>
              </w:tabs>
              <w:jc w:val="both"/>
              <w:rPr>
                <w:sz w:val="22"/>
                <w:szCs w:val="22"/>
                <w:highlight w:val="yellow"/>
              </w:rPr>
            </w:pPr>
            <w:r>
              <w:rPr>
                <w:color w:val="000000"/>
                <w:sz w:val="22"/>
                <w:szCs w:val="22"/>
              </w:rPr>
              <w:t xml:space="preserve">Тема 2. </w:t>
            </w:r>
            <w:r>
              <w:rPr>
                <w:sz w:val="22"/>
                <w:szCs w:val="22"/>
              </w:rPr>
              <w:t>Бухгалтерский</w:t>
            </w:r>
            <w:r>
              <w:rPr>
                <w:iCs/>
                <w:sz w:val="22"/>
                <w:szCs w:val="22"/>
              </w:rPr>
              <w:t xml:space="preserve"> учет нефинансовых активов.</w:t>
            </w:r>
          </w:p>
        </w:tc>
        <w:tc>
          <w:tcPr>
            <w:tcW w:w="5954" w:type="dxa"/>
            <w:tcBorders>
              <w:top w:val="single" w:sz="4" w:space="0" w:color="000000"/>
              <w:left w:val="single" w:sz="4" w:space="0" w:color="000000"/>
              <w:bottom w:val="single" w:sz="4" w:space="0" w:color="000000"/>
              <w:right w:val="single" w:sz="4" w:space="0" w:color="000000"/>
            </w:tcBorders>
          </w:tcPr>
          <w:p w14:paraId="553C6437" w14:textId="77777777" w:rsidR="008B47A6" w:rsidRDefault="009A6212">
            <w:pPr>
              <w:pStyle w:val="Oaeno"/>
              <w:jc w:val="both"/>
              <w:rPr>
                <w:rFonts w:ascii="Times New Roman" w:hAnsi="Times New Roman" w:cs="Times New Roman"/>
                <w:iCs/>
                <w:sz w:val="22"/>
                <w:szCs w:val="22"/>
              </w:rPr>
            </w:pPr>
            <w:r>
              <w:rPr>
                <w:rFonts w:ascii="Times New Roman" w:hAnsi="Times New Roman" w:cs="Times New Roman"/>
                <w:iCs/>
                <w:sz w:val="22"/>
                <w:szCs w:val="22"/>
              </w:rPr>
              <w:t>Первоначальная стоимость объектов нефинансовых активов при их приобретении, безвозмездном получении. Изменение первоначальной стоимости нефинансовых активов. Порядок определения сроков полезного использования нефинансовых активов.</w:t>
            </w:r>
          </w:p>
          <w:p w14:paraId="08DD82E7" w14:textId="77777777" w:rsidR="008B47A6" w:rsidRDefault="009A6212">
            <w:pPr>
              <w:pStyle w:val="affd"/>
              <w:widowControl w:val="0"/>
              <w:ind w:left="0"/>
              <w:jc w:val="both"/>
              <w:rPr>
                <w:sz w:val="22"/>
                <w:szCs w:val="22"/>
                <w:highlight w:val="yellow"/>
              </w:rPr>
            </w:pPr>
            <w:r>
              <w:rPr>
                <w:iCs/>
                <w:sz w:val="22"/>
                <w:szCs w:val="22"/>
              </w:rPr>
              <w:t>Полномочия постоянно действующей комиссии бюджетного учреждения по поступлению и выбытию активов. Первичные документы, отражающие поступление, внутреннее перемещение, выбытие основных средств. Порядок пересмотра сроков полезного использования объектов основных средств. Особенности формирования первоначальной стоимости объектов основных средств при их приобретении. Отражение в бухгалтерском учете операций по приобретению, безвозмездному поступлению основных средств, а также выявленных излишков в ходе инвентаризации. Выбытие объектов основных средств из бюджетного учреждения, их отражение в бухгалтерском учете при реализации, списании, внутриведомственных и межведомственных передачах, в чрезвычайных ситуациях. Особенности учета особо ценного имущества бюджетного учреждения. Отражение в бухгалтерском учете операций по приобретению, безвозмездному поступлению нематериальных активов, а также выявленных излишков в ходе инвентаризации. Первичные учетные документы и регистры бухгалтерского учета операций с непроизведенными активами. Первичные документы, отражающие поступление, внутреннее перемещение, выбытие материальных запасов. Регистры бухгалтерского учета операций по вложениям в нефинансовые активы. Счета учета затрат учреждения на изготовление готовой продукции, выполнение работ, оказание услуг. Группировка затрат по счетам в разрезе групп затрат и особенности их отнесения на себестоимость изготовленной готовой продукции, выполненных работ, оказанных услуг. Отражение в бухгалтерском учете операций по формированию фактической себестоимости изготовления готовой продукции, выполнения работ, оказания услуг. Отражение в бухгалтерском учете операций по списанию накладных и общехозяйственных расходов на себестоимость изготовления готовой продукции, выполнения работ, оказания услуг. Отражение в бухгалтерском учете операций по списанию фактической себестоимости изготовленной готовой продукции, выполненных работ, оказанных услуг. Особенности бухгалтерского учета затрат учреждения в формировании фактической себестоимости при оказании одной услуги и оказании нескольких видов услуг.</w:t>
            </w:r>
          </w:p>
        </w:tc>
        <w:tc>
          <w:tcPr>
            <w:tcW w:w="1985" w:type="dxa"/>
            <w:tcBorders>
              <w:top w:val="single" w:sz="4" w:space="0" w:color="000000"/>
              <w:left w:val="single" w:sz="4" w:space="0" w:color="000000"/>
              <w:bottom w:val="single" w:sz="4" w:space="0" w:color="000000"/>
              <w:right w:val="single" w:sz="4" w:space="0" w:color="000000"/>
            </w:tcBorders>
          </w:tcPr>
          <w:p w14:paraId="34F38121" w14:textId="77777777" w:rsidR="008B47A6" w:rsidRDefault="009A6212">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tc>
      </w:tr>
      <w:tr w:rsidR="008B47A6" w14:paraId="621E5F53"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2CA2E528" w14:textId="39E10345" w:rsidR="008B47A6" w:rsidRDefault="009A6212">
            <w:pPr>
              <w:widowControl w:val="0"/>
              <w:tabs>
                <w:tab w:val="left" w:pos="426"/>
              </w:tabs>
              <w:jc w:val="both"/>
              <w:rPr>
                <w:sz w:val="22"/>
                <w:szCs w:val="22"/>
                <w:highlight w:val="yellow"/>
              </w:rPr>
            </w:pPr>
            <w:r>
              <w:rPr>
                <w:color w:val="000000"/>
                <w:sz w:val="22"/>
                <w:szCs w:val="22"/>
              </w:rPr>
              <w:t xml:space="preserve">Тема 3. </w:t>
            </w:r>
            <w:r>
              <w:rPr>
                <w:sz w:val="22"/>
                <w:szCs w:val="22"/>
              </w:rPr>
              <w:t>Бухгалтерский</w:t>
            </w:r>
            <w:r>
              <w:rPr>
                <w:iCs/>
                <w:sz w:val="22"/>
                <w:szCs w:val="22"/>
              </w:rPr>
              <w:t xml:space="preserve"> учет финансовых активов.</w:t>
            </w:r>
          </w:p>
        </w:tc>
        <w:tc>
          <w:tcPr>
            <w:tcW w:w="5954" w:type="dxa"/>
            <w:tcBorders>
              <w:top w:val="single" w:sz="4" w:space="0" w:color="000000"/>
              <w:left w:val="single" w:sz="4" w:space="0" w:color="000000"/>
              <w:bottom w:val="single" w:sz="4" w:space="0" w:color="000000"/>
              <w:right w:val="single" w:sz="4" w:space="0" w:color="000000"/>
            </w:tcBorders>
          </w:tcPr>
          <w:p w14:paraId="003DF0CC" w14:textId="77777777" w:rsidR="008B47A6" w:rsidRDefault="009A6212">
            <w:pPr>
              <w:pStyle w:val="affd"/>
              <w:widowControl w:val="0"/>
              <w:ind w:left="0"/>
              <w:jc w:val="both"/>
              <w:rPr>
                <w:sz w:val="22"/>
                <w:szCs w:val="22"/>
                <w:highlight w:val="yellow"/>
              </w:rPr>
            </w:pPr>
            <w:r>
              <w:rPr>
                <w:sz w:val="22"/>
                <w:szCs w:val="22"/>
              </w:rPr>
              <w:t xml:space="preserve">Учет денежных средств учреждения на банковских счетах, предназначение и порядок использования </w:t>
            </w:r>
            <w:proofErr w:type="spellStart"/>
            <w:r>
              <w:rPr>
                <w:sz w:val="22"/>
                <w:szCs w:val="22"/>
              </w:rPr>
              <w:t>забалансовых</w:t>
            </w:r>
            <w:proofErr w:type="spellEnd"/>
            <w:r>
              <w:rPr>
                <w:sz w:val="22"/>
                <w:szCs w:val="22"/>
              </w:rPr>
              <w:t xml:space="preserve"> счетов 17 и 18. Операции учета денежных средств на банковском счете учреждения в иностранной валюте. </w:t>
            </w:r>
            <w:r>
              <w:rPr>
                <w:sz w:val="22"/>
                <w:szCs w:val="22"/>
              </w:rPr>
              <w:lastRenderedPageBreak/>
              <w:t>Отражение в бухгалтерском учете операций по конвертации валюты Российской Федерации в иностранную валюту.</w:t>
            </w:r>
          </w:p>
        </w:tc>
        <w:tc>
          <w:tcPr>
            <w:tcW w:w="1985" w:type="dxa"/>
            <w:tcBorders>
              <w:top w:val="single" w:sz="4" w:space="0" w:color="000000"/>
              <w:left w:val="single" w:sz="4" w:space="0" w:color="000000"/>
              <w:bottom w:val="single" w:sz="4" w:space="0" w:color="000000"/>
              <w:right w:val="single" w:sz="4" w:space="0" w:color="000000"/>
            </w:tcBorders>
          </w:tcPr>
          <w:p w14:paraId="634B7D9A" w14:textId="77777777" w:rsidR="008B47A6" w:rsidRDefault="009A6212">
            <w:pPr>
              <w:widowControl w:val="0"/>
              <w:jc w:val="both"/>
              <w:rPr>
                <w:sz w:val="22"/>
                <w:szCs w:val="22"/>
                <w:highlight w:val="yellow"/>
              </w:rPr>
            </w:pPr>
            <w:r>
              <w:rPr>
                <w:color w:val="000000" w:themeColor="text1"/>
                <w:sz w:val="22"/>
                <w:szCs w:val="22"/>
              </w:rPr>
              <w:lastRenderedPageBreak/>
              <w:t xml:space="preserve">Изучение нормативных правовых актов и научных </w:t>
            </w:r>
            <w:r>
              <w:rPr>
                <w:color w:val="000000" w:themeColor="text1"/>
                <w:sz w:val="22"/>
                <w:szCs w:val="22"/>
              </w:rPr>
              <w:lastRenderedPageBreak/>
              <w:t>публикаций по теме.</w:t>
            </w:r>
          </w:p>
        </w:tc>
      </w:tr>
      <w:tr w:rsidR="008B47A6" w14:paraId="728016CA"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423BEE56" w14:textId="084745D0" w:rsidR="008B47A6" w:rsidRDefault="009A6212">
            <w:pPr>
              <w:widowControl w:val="0"/>
              <w:jc w:val="both"/>
              <w:rPr>
                <w:sz w:val="22"/>
                <w:szCs w:val="22"/>
                <w:highlight w:val="yellow"/>
              </w:rPr>
            </w:pPr>
            <w:r>
              <w:rPr>
                <w:color w:val="000000"/>
                <w:sz w:val="22"/>
                <w:szCs w:val="22"/>
              </w:rPr>
              <w:lastRenderedPageBreak/>
              <w:t xml:space="preserve">Тема 4. </w:t>
            </w:r>
            <w:r>
              <w:rPr>
                <w:sz w:val="22"/>
                <w:szCs w:val="22"/>
              </w:rPr>
              <w:t xml:space="preserve">Бухгалтерский </w:t>
            </w:r>
            <w:r>
              <w:rPr>
                <w:iCs/>
                <w:sz w:val="22"/>
                <w:szCs w:val="22"/>
              </w:rPr>
              <w:t>учет обязательств.</w:t>
            </w:r>
          </w:p>
        </w:tc>
        <w:tc>
          <w:tcPr>
            <w:tcW w:w="5954" w:type="dxa"/>
            <w:tcBorders>
              <w:top w:val="single" w:sz="4" w:space="0" w:color="000000"/>
              <w:left w:val="single" w:sz="4" w:space="0" w:color="000000"/>
              <w:bottom w:val="single" w:sz="4" w:space="0" w:color="000000"/>
              <w:right w:val="single" w:sz="4" w:space="0" w:color="000000"/>
            </w:tcBorders>
          </w:tcPr>
          <w:p w14:paraId="10332466" w14:textId="77777777" w:rsidR="008B47A6" w:rsidRDefault="009A6212">
            <w:pPr>
              <w:widowControl w:val="0"/>
              <w:jc w:val="both"/>
              <w:rPr>
                <w:sz w:val="22"/>
                <w:szCs w:val="22"/>
                <w:highlight w:val="yellow"/>
              </w:rPr>
            </w:pPr>
            <w:r>
              <w:rPr>
                <w:sz w:val="22"/>
                <w:szCs w:val="22"/>
              </w:rPr>
              <w:t>Особенности возникновения обязательств по работам, услугам и их отражение в бухгалтерском учете. Особенности расчетов по оплате труда по договорам гражданско-правового характера и их отражение в бухгалтерском учете. Особенности расчетов и отражения в бухгалтерском учете платежей по налогу на прибыль организаций. Особенности начисления сумм НДС, подлежащих перечислению в бюджет, учета сумм «входного» НДС, перечисленных поставщикам и подрядчиками, и перечисления их в бюджет в рамках приносящей доход деятельности. Особенности расчетов и отражения в бухгалтерском учете налога на имущество организаций. Особенности расчетов и отражения в бухгалтерском учете земельного налога. Перечень и особенности расчетов по прочим платежам в бюджет.</w:t>
            </w:r>
          </w:p>
        </w:tc>
        <w:tc>
          <w:tcPr>
            <w:tcW w:w="1985" w:type="dxa"/>
            <w:tcBorders>
              <w:top w:val="single" w:sz="4" w:space="0" w:color="000000"/>
              <w:left w:val="single" w:sz="4" w:space="0" w:color="000000"/>
              <w:bottom w:val="single" w:sz="4" w:space="0" w:color="000000"/>
              <w:right w:val="single" w:sz="4" w:space="0" w:color="000000"/>
            </w:tcBorders>
          </w:tcPr>
          <w:p w14:paraId="150817A7" w14:textId="77777777" w:rsidR="008B47A6" w:rsidRDefault="009A6212">
            <w:pPr>
              <w:widowControl w:val="0"/>
              <w:jc w:val="both"/>
              <w:rPr>
                <w:sz w:val="22"/>
                <w:szCs w:val="22"/>
                <w:highlight w:val="yellow"/>
              </w:rPr>
            </w:pPr>
            <w:r>
              <w:rPr>
                <w:color w:val="000000" w:themeColor="text1"/>
                <w:sz w:val="22"/>
                <w:szCs w:val="22"/>
              </w:rPr>
              <w:t>Изучение нормативных правовых актов и научных публикаций по теме.</w:t>
            </w:r>
          </w:p>
        </w:tc>
      </w:tr>
      <w:tr w:rsidR="008B47A6" w14:paraId="6459F705"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36F73B45" w14:textId="314DE493" w:rsidR="008B47A6" w:rsidRDefault="009A6212">
            <w:pPr>
              <w:widowControl w:val="0"/>
              <w:jc w:val="both"/>
              <w:rPr>
                <w:sz w:val="22"/>
                <w:szCs w:val="22"/>
                <w:highlight w:val="yellow"/>
              </w:rPr>
            </w:pPr>
            <w:r>
              <w:rPr>
                <w:color w:val="000000"/>
                <w:sz w:val="22"/>
                <w:szCs w:val="22"/>
              </w:rPr>
              <w:t xml:space="preserve">Тема 5. </w:t>
            </w:r>
            <w:r>
              <w:rPr>
                <w:sz w:val="22"/>
                <w:szCs w:val="22"/>
              </w:rPr>
              <w:t xml:space="preserve">Бухгалтерский </w:t>
            </w:r>
            <w:r>
              <w:rPr>
                <w:iCs/>
                <w:sz w:val="22"/>
                <w:szCs w:val="22"/>
              </w:rPr>
              <w:t xml:space="preserve">учет </w:t>
            </w:r>
            <w:r>
              <w:rPr>
                <w:sz w:val="22"/>
                <w:szCs w:val="22"/>
              </w:rPr>
              <w:t>санкционирования расходов.</w:t>
            </w:r>
          </w:p>
        </w:tc>
        <w:tc>
          <w:tcPr>
            <w:tcW w:w="5954" w:type="dxa"/>
            <w:tcBorders>
              <w:top w:val="single" w:sz="4" w:space="0" w:color="000000"/>
              <w:left w:val="single" w:sz="4" w:space="0" w:color="000000"/>
              <w:bottom w:val="single" w:sz="4" w:space="0" w:color="000000"/>
              <w:right w:val="single" w:sz="4" w:space="0" w:color="000000"/>
            </w:tcBorders>
          </w:tcPr>
          <w:p w14:paraId="45A99185" w14:textId="77777777" w:rsidR="008B47A6" w:rsidRDefault="009A6212">
            <w:pPr>
              <w:widowControl w:val="0"/>
              <w:jc w:val="both"/>
              <w:rPr>
                <w:b/>
                <w:bCs/>
                <w:i/>
                <w:iCs/>
                <w:sz w:val="22"/>
                <w:szCs w:val="22"/>
                <w:highlight w:val="yellow"/>
              </w:rPr>
            </w:pPr>
            <w:r>
              <w:rPr>
                <w:rStyle w:val="ae"/>
                <w:b w:val="0"/>
                <w:bCs w:val="0"/>
                <w:i w:val="0"/>
                <w:iCs/>
                <w:sz w:val="22"/>
                <w:szCs w:val="22"/>
              </w:rPr>
              <w:t>Санкционирование расходов бюджета казенного учреждения. Санкционирование расходов бюджетного учреждения и их отражение в бухгалтерском учете.  Детализация лимитов бюджетных обязательств казенным учреждением по кодам статей, подстатей КОСГУ. Процедуры принятия бюджетных обязательств казенным учреждением по методу начисления при совершении различных хозяйственных операций деятельности. Остатки по счетам санкционирования расходов бюджета казенного учреждения, их роль и значение в бюджетном учете. Санкционирование расходов в рамках приносящей доход деятельности казенного учреждения, сметные назначения</w:t>
            </w:r>
          </w:p>
        </w:tc>
        <w:tc>
          <w:tcPr>
            <w:tcW w:w="1985" w:type="dxa"/>
            <w:tcBorders>
              <w:top w:val="single" w:sz="4" w:space="0" w:color="000000"/>
              <w:left w:val="single" w:sz="4" w:space="0" w:color="000000"/>
              <w:bottom w:val="single" w:sz="4" w:space="0" w:color="000000"/>
              <w:right w:val="single" w:sz="4" w:space="0" w:color="000000"/>
            </w:tcBorders>
          </w:tcPr>
          <w:p w14:paraId="154071C9" w14:textId="77777777" w:rsidR="008B47A6" w:rsidRDefault="009A6212">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tc>
      </w:tr>
      <w:tr w:rsidR="008B47A6" w14:paraId="1E66D143"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6A667433" w14:textId="1446B518" w:rsidR="008B47A6" w:rsidRDefault="009A6212">
            <w:pPr>
              <w:widowControl w:val="0"/>
              <w:jc w:val="both"/>
              <w:rPr>
                <w:sz w:val="22"/>
                <w:szCs w:val="22"/>
                <w:highlight w:val="yellow"/>
              </w:rPr>
            </w:pPr>
            <w:r>
              <w:rPr>
                <w:color w:val="000000"/>
                <w:sz w:val="22"/>
                <w:szCs w:val="22"/>
              </w:rPr>
              <w:t xml:space="preserve">Тема 6. </w:t>
            </w:r>
            <w:r>
              <w:rPr>
                <w:sz w:val="22"/>
                <w:szCs w:val="22"/>
              </w:rPr>
              <w:t xml:space="preserve">Бухгалтерский </w:t>
            </w:r>
            <w:r>
              <w:rPr>
                <w:iCs/>
                <w:sz w:val="22"/>
                <w:szCs w:val="22"/>
              </w:rPr>
              <w:t xml:space="preserve">учет </w:t>
            </w:r>
            <w:r>
              <w:rPr>
                <w:sz w:val="22"/>
                <w:szCs w:val="22"/>
              </w:rPr>
              <w:t>финансового результата.</w:t>
            </w:r>
          </w:p>
        </w:tc>
        <w:tc>
          <w:tcPr>
            <w:tcW w:w="5954" w:type="dxa"/>
            <w:tcBorders>
              <w:top w:val="single" w:sz="4" w:space="0" w:color="000000"/>
              <w:left w:val="single" w:sz="4" w:space="0" w:color="000000"/>
              <w:bottom w:val="single" w:sz="4" w:space="0" w:color="000000"/>
              <w:right w:val="single" w:sz="4" w:space="0" w:color="000000"/>
            </w:tcBorders>
          </w:tcPr>
          <w:p w14:paraId="7784AC41" w14:textId="77777777" w:rsidR="008B47A6" w:rsidRDefault="009A6212">
            <w:pPr>
              <w:widowControl w:val="0"/>
              <w:jc w:val="both"/>
              <w:rPr>
                <w:sz w:val="22"/>
                <w:szCs w:val="22"/>
              </w:rPr>
            </w:pPr>
            <w:r>
              <w:rPr>
                <w:sz w:val="22"/>
                <w:szCs w:val="22"/>
              </w:rPr>
              <w:t xml:space="preserve">Составить алгоритмы записей: </w:t>
            </w:r>
          </w:p>
          <w:p w14:paraId="37D130C0" w14:textId="77777777" w:rsidR="008B47A6" w:rsidRDefault="009A6212">
            <w:pPr>
              <w:widowControl w:val="0"/>
              <w:jc w:val="both"/>
              <w:rPr>
                <w:sz w:val="22"/>
                <w:szCs w:val="22"/>
              </w:rPr>
            </w:pPr>
            <w:r>
              <w:rPr>
                <w:sz w:val="22"/>
                <w:szCs w:val="22"/>
              </w:rPr>
              <w:t>1. Система бухгалтерских записей, соответствующая заключению счетов бюджетного учета в конце отчетного финансового года в части доходов от реализации материальных запасов и поступлений в бюджет сумм от их реализации.</w:t>
            </w:r>
          </w:p>
          <w:p w14:paraId="6F480865" w14:textId="77777777" w:rsidR="008B47A6" w:rsidRDefault="009A6212">
            <w:pPr>
              <w:widowControl w:val="0"/>
              <w:jc w:val="both"/>
              <w:rPr>
                <w:sz w:val="22"/>
                <w:szCs w:val="22"/>
              </w:rPr>
            </w:pPr>
            <w:r>
              <w:rPr>
                <w:sz w:val="22"/>
                <w:szCs w:val="22"/>
              </w:rPr>
              <w:t>2. Система бухгалтерских записей, соответствующая заключению счетов бюджетного учета в конце отчетного финансового года в части расходов по оплате труда штатным сотрудникам учреждения, выбытий из бюджета сумм по оплате труда, сумм расходов по начисленным платежам в бюджет страховым взносам.</w:t>
            </w:r>
          </w:p>
          <w:p w14:paraId="3976F1F1" w14:textId="77777777" w:rsidR="008B47A6" w:rsidRDefault="009A6212">
            <w:pPr>
              <w:widowControl w:val="0"/>
              <w:jc w:val="both"/>
              <w:rPr>
                <w:sz w:val="22"/>
                <w:szCs w:val="22"/>
              </w:rPr>
            </w:pPr>
            <w:r>
              <w:rPr>
                <w:sz w:val="22"/>
                <w:szCs w:val="22"/>
              </w:rPr>
              <w:t>3. Система бухгалтерских записей, соответствующая заключению счетов бюджетного учета в конце отчетного финансового года в части переданных из учреждения объектов основных средств внутри ведомства и полученных учреждением от государственного учреждения другого ведомства материальных запасов.</w:t>
            </w:r>
          </w:p>
          <w:p w14:paraId="232C9015" w14:textId="77777777" w:rsidR="008B47A6" w:rsidRDefault="009A6212">
            <w:pPr>
              <w:widowControl w:val="0"/>
              <w:jc w:val="both"/>
              <w:rPr>
                <w:sz w:val="22"/>
                <w:szCs w:val="22"/>
              </w:rPr>
            </w:pPr>
            <w:r>
              <w:rPr>
                <w:sz w:val="22"/>
                <w:szCs w:val="22"/>
              </w:rPr>
              <w:t xml:space="preserve">4. Система бухгалтерских записей, соответствующая заключению счетов бюджетного учета в конце отчетного финансового года в части расходов по использованию на нужды учреждения материальных запасов, полученных доходов от оприходования излишков прочих основных средств, выявленных в ходе инвентаризации, расходов по передаче продуктов питания в государственное учреждение </w:t>
            </w:r>
            <w:r>
              <w:rPr>
                <w:sz w:val="22"/>
                <w:szCs w:val="22"/>
              </w:rPr>
              <w:lastRenderedPageBreak/>
              <w:t>другого ведомства.</w:t>
            </w:r>
          </w:p>
          <w:p w14:paraId="7FA02DD2" w14:textId="77777777" w:rsidR="008B47A6" w:rsidRDefault="009A6212">
            <w:pPr>
              <w:widowControl w:val="0"/>
              <w:jc w:val="both"/>
              <w:rPr>
                <w:sz w:val="22"/>
                <w:szCs w:val="22"/>
                <w:highlight w:val="yellow"/>
              </w:rPr>
            </w:pPr>
            <w:r>
              <w:rPr>
                <w:sz w:val="22"/>
                <w:szCs w:val="22"/>
              </w:rPr>
              <w:t>5. Система бухгалтерских записей, соответствующая заключению счетов бюджетного учета в конце отчетного финансового года в части доходов, полученных от разборки объектов основных средств и оставшихся в распоряжении учреждения, списанных горюче-смазочных материалов, начисленных сумм амортизации.</w:t>
            </w:r>
          </w:p>
        </w:tc>
        <w:tc>
          <w:tcPr>
            <w:tcW w:w="1985" w:type="dxa"/>
            <w:tcBorders>
              <w:top w:val="single" w:sz="4" w:space="0" w:color="000000"/>
              <w:left w:val="single" w:sz="4" w:space="0" w:color="000000"/>
              <w:bottom w:val="single" w:sz="4" w:space="0" w:color="000000"/>
              <w:right w:val="single" w:sz="4" w:space="0" w:color="000000"/>
            </w:tcBorders>
          </w:tcPr>
          <w:p w14:paraId="3F0ADA55" w14:textId="77777777" w:rsidR="008B47A6" w:rsidRDefault="009A6212">
            <w:pPr>
              <w:widowControl w:val="0"/>
              <w:jc w:val="both"/>
              <w:rPr>
                <w:color w:val="000000" w:themeColor="text1"/>
                <w:sz w:val="22"/>
                <w:szCs w:val="22"/>
              </w:rPr>
            </w:pPr>
            <w:r>
              <w:rPr>
                <w:color w:val="000000" w:themeColor="text1"/>
                <w:sz w:val="22"/>
                <w:szCs w:val="22"/>
              </w:rPr>
              <w:lastRenderedPageBreak/>
              <w:t>Изучение нормативных правовых актов и научных публикаций по теме.</w:t>
            </w:r>
          </w:p>
        </w:tc>
      </w:tr>
      <w:tr w:rsidR="008B47A6" w14:paraId="73A01CFB"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6976BDC5" w14:textId="77777777" w:rsidR="008B47A6" w:rsidRDefault="009A6212">
            <w:pPr>
              <w:widowControl w:val="0"/>
              <w:jc w:val="both"/>
              <w:rPr>
                <w:sz w:val="22"/>
                <w:szCs w:val="22"/>
                <w:highlight w:val="yellow"/>
              </w:rPr>
            </w:pPr>
            <w:r>
              <w:rPr>
                <w:color w:val="000000"/>
                <w:sz w:val="22"/>
                <w:szCs w:val="22"/>
              </w:rPr>
              <w:t xml:space="preserve">Тема 7. </w:t>
            </w:r>
            <w:r>
              <w:rPr>
                <w:sz w:val="22"/>
                <w:szCs w:val="22"/>
              </w:rPr>
              <w:t>Особенности организации за балансового учета.</w:t>
            </w:r>
          </w:p>
        </w:tc>
        <w:tc>
          <w:tcPr>
            <w:tcW w:w="5954" w:type="dxa"/>
            <w:tcBorders>
              <w:top w:val="single" w:sz="4" w:space="0" w:color="000000"/>
              <w:left w:val="single" w:sz="4" w:space="0" w:color="000000"/>
              <w:bottom w:val="single" w:sz="4" w:space="0" w:color="000000"/>
              <w:right w:val="single" w:sz="4" w:space="0" w:color="000000"/>
            </w:tcBorders>
          </w:tcPr>
          <w:p w14:paraId="0B5B24E2" w14:textId="77777777" w:rsidR="008B47A6" w:rsidRDefault="009A6212">
            <w:pPr>
              <w:widowControl w:val="0"/>
              <w:jc w:val="both"/>
              <w:rPr>
                <w:b/>
                <w:bCs/>
                <w:i/>
                <w:iCs/>
                <w:sz w:val="22"/>
                <w:szCs w:val="22"/>
                <w:highlight w:val="yellow"/>
              </w:rPr>
            </w:pPr>
            <w:proofErr w:type="spellStart"/>
            <w:r>
              <w:rPr>
                <w:rStyle w:val="ae"/>
                <w:b w:val="0"/>
                <w:bCs w:val="0"/>
                <w:i w:val="0"/>
                <w:iCs/>
                <w:sz w:val="22"/>
                <w:szCs w:val="22"/>
              </w:rPr>
              <w:t>Забалансовый</w:t>
            </w:r>
            <w:proofErr w:type="spellEnd"/>
            <w:r>
              <w:rPr>
                <w:rStyle w:val="ae"/>
                <w:b w:val="0"/>
                <w:bCs w:val="0"/>
                <w:i w:val="0"/>
                <w:iCs/>
                <w:sz w:val="22"/>
                <w:szCs w:val="22"/>
              </w:rPr>
              <w:t xml:space="preserve"> счет, на котором у бюджетного учреждения учитываются о</w:t>
            </w:r>
            <w:r>
              <w:rPr>
                <w:sz w:val="22"/>
                <w:szCs w:val="22"/>
              </w:rPr>
              <w:t>бъекты движимого и недвижимого имущества, полученные учреждением в безвозмездное пользование без закрепления права оперативного управления, а также в возмездное пользование, кроме финансовой аренды, если объект имущества находится на балансе лизингополучателя</w:t>
            </w:r>
            <w:r>
              <w:rPr>
                <w:rStyle w:val="ae"/>
                <w:sz w:val="22"/>
                <w:szCs w:val="22"/>
              </w:rPr>
              <w:t>.</w:t>
            </w:r>
            <w:r>
              <w:rPr>
                <w:rStyle w:val="ae"/>
                <w:b w:val="0"/>
                <w:bCs w:val="0"/>
                <w:i w:val="0"/>
                <w:iCs/>
                <w:sz w:val="22"/>
                <w:szCs w:val="22"/>
              </w:rPr>
              <w:t xml:space="preserve"> </w:t>
            </w:r>
            <w:proofErr w:type="spellStart"/>
            <w:r>
              <w:rPr>
                <w:rStyle w:val="ae"/>
                <w:b w:val="0"/>
                <w:bCs w:val="0"/>
                <w:i w:val="0"/>
                <w:iCs/>
                <w:sz w:val="22"/>
                <w:szCs w:val="22"/>
              </w:rPr>
              <w:t>Забалансовый</w:t>
            </w:r>
            <w:proofErr w:type="spellEnd"/>
            <w:r>
              <w:rPr>
                <w:rStyle w:val="ae"/>
                <w:b w:val="0"/>
                <w:bCs w:val="0"/>
                <w:i w:val="0"/>
                <w:iCs/>
                <w:sz w:val="22"/>
                <w:szCs w:val="22"/>
              </w:rPr>
              <w:t xml:space="preserve"> счет, на котором у бюджетного учреждения учитываются материальные ценности, выданные на транспортные средства взамен изношенных. </w:t>
            </w:r>
            <w:proofErr w:type="spellStart"/>
            <w:r>
              <w:rPr>
                <w:rStyle w:val="ae"/>
                <w:b w:val="0"/>
                <w:bCs w:val="0"/>
                <w:i w:val="0"/>
                <w:iCs/>
                <w:sz w:val="22"/>
                <w:szCs w:val="22"/>
              </w:rPr>
              <w:t>Забалансовый</w:t>
            </w:r>
            <w:proofErr w:type="spellEnd"/>
            <w:r>
              <w:rPr>
                <w:rStyle w:val="ae"/>
                <w:b w:val="0"/>
                <w:bCs w:val="0"/>
                <w:i w:val="0"/>
                <w:iCs/>
                <w:sz w:val="22"/>
                <w:szCs w:val="22"/>
              </w:rPr>
              <w:t xml:space="preserve"> счет, на котором у бюджетного учреждения учитываются находящиеся в эксплуатации учреждения объекты основных средств стоимостью до 10000 рублей включительно, за исключением объектов библиотечного фонда и объектов недвижимого имущества. </w:t>
            </w:r>
            <w:proofErr w:type="spellStart"/>
            <w:r>
              <w:rPr>
                <w:rStyle w:val="ae"/>
                <w:b w:val="0"/>
                <w:bCs w:val="0"/>
                <w:i w:val="0"/>
                <w:iCs/>
                <w:sz w:val="22"/>
                <w:szCs w:val="22"/>
              </w:rPr>
              <w:t>Забалансовый</w:t>
            </w:r>
            <w:proofErr w:type="spellEnd"/>
            <w:r>
              <w:rPr>
                <w:rStyle w:val="ae"/>
                <w:b w:val="0"/>
                <w:bCs w:val="0"/>
                <w:i w:val="0"/>
                <w:iCs/>
                <w:sz w:val="22"/>
                <w:szCs w:val="22"/>
              </w:rPr>
              <w:t xml:space="preserve"> счет, на котором у бюджетного учреждения учитываются п</w:t>
            </w:r>
            <w:r>
              <w:rPr>
                <w:sz w:val="22"/>
                <w:szCs w:val="22"/>
              </w:rPr>
              <w:t>олученные от поставщика материальные ценности до момента получения учреждением (грузополучателем) Извещения (ф.0504805) и копий документов поставщика на отправленные ценности в адрес грузополучателя</w:t>
            </w:r>
            <w:r>
              <w:rPr>
                <w:rStyle w:val="ae"/>
                <w:sz w:val="22"/>
                <w:szCs w:val="22"/>
              </w:rPr>
              <w:t>.</w:t>
            </w:r>
            <w:r>
              <w:rPr>
                <w:rStyle w:val="ae"/>
                <w:b w:val="0"/>
                <w:bCs w:val="0"/>
                <w:i w:val="0"/>
                <w:iCs/>
                <w:sz w:val="22"/>
                <w:szCs w:val="22"/>
              </w:rPr>
              <w:t xml:space="preserve"> </w:t>
            </w:r>
            <w:proofErr w:type="spellStart"/>
            <w:r>
              <w:rPr>
                <w:rStyle w:val="ae"/>
                <w:b w:val="0"/>
                <w:bCs w:val="0"/>
                <w:i w:val="0"/>
                <w:iCs/>
                <w:sz w:val="22"/>
                <w:szCs w:val="22"/>
              </w:rPr>
              <w:t>Забалансовый</w:t>
            </w:r>
            <w:proofErr w:type="spellEnd"/>
            <w:r>
              <w:rPr>
                <w:rStyle w:val="ae"/>
                <w:b w:val="0"/>
                <w:bCs w:val="0"/>
                <w:i w:val="0"/>
                <w:iCs/>
                <w:sz w:val="22"/>
                <w:szCs w:val="22"/>
              </w:rPr>
              <w:t xml:space="preserve"> счет, на котором у бюджетного учреждения учитывается имущество, переданное в возмездное пользование (по договору аренды).</w:t>
            </w:r>
          </w:p>
        </w:tc>
        <w:tc>
          <w:tcPr>
            <w:tcW w:w="1985" w:type="dxa"/>
            <w:tcBorders>
              <w:top w:val="single" w:sz="4" w:space="0" w:color="000000"/>
              <w:left w:val="single" w:sz="4" w:space="0" w:color="000000"/>
              <w:bottom w:val="single" w:sz="4" w:space="0" w:color="000000"/>
              <w:right w:val="single" w:sz="4" w:space="0" w:color="000000"/>
            </w:tcBorders>
          </w:tcPr>
          <w:p w14:paraId="42A29E4F" w14:textId="77777777" w:rsidR="008B47A6" w:rsidRDefault="009A6212">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tc>
      </w:tr>
      <w:tr w:rsidR="00985DD8" w14:paraId="143F4B9A" w14:textId="77777777" w:rsidTr="00985DD8">
        <w:tc>
          <w:tcPr>
            <w:tcW w:w="2121" w:type="dxa"/>
            <w:tcBorders>
              <w:top w:val="single" w:sz="4" w:space="0" w:color="000000"/>
              <w:left w:val="single" w:sz="4" w:space="0" w:color="000000"/>
              <w:bottom w:val="single" w:sz="4" w:space="0" w:color="000000"/>
              <w:right w:val="single" w:sz="4" w:space="0" w:color="000000"/>
            </w:tcBorders>
          </w:tcPr>
          <w:p w14:paraId="158F2D47" w14:textId="2697A8AE" w:rsidR="00985DD8" w:rsidRDefault="00985DD8">
            <w:pPr>
              <w:widowControl w:val="0"/>
              <w:jc w:val="both"/>
              <w:rPr>
                <w:color w:val="000000"/>
                <w:sz w:val="22"/>
                <w:szCs w:val="22"/>
              </w:rPr>
            </w:pPr>
            <w:r w:rsidRPr="00BB7C0A">
              <w:rPr>
                <w:iCs/>
                <w:sz w:val="22"/>
                <w:szCs w:val="22"/>
              </w:rPr>
              <w:t xml:space="preserve">Тема </w:t>
            </w:r>
            <w:r w:rsidR="008331CB">
              <w:rPr>
                <w:iCs/>
                <w:sz w:val="22"/>
                <w:szCs w:val="22"/>
              </w:rPr>
              <w:t>8</w:t>
            </w:r>
            <w:r w:rsidRPr="00BB7C0A">
              <w:rPr>
                <w:iCs/>
                <w:sz w:val="22"/>
                <w:szCs w:val="22"/>
              </w:rPr>
              <w:t>. СМАРТ - бюджетная (бухгалтерская) отчетность</w:t>
            </w:r>
          </w:p>
        </w:tc>
        <w:tc>
          <w:tcPr>
            <w:tcW w:w="5954" w:type="dxa"/>
            <w:tcBorders>
              <w:top w:val="single" w:sz="4" w:space="0" w:color="000000"/>
              <w:left w:val="single" w:sz="4" w:space="0" w:color="000000"/>
              <w:bottom w:val="single" w:sz="4" w:space="0" w:color="000000"/>
              <w:right w:val="single" w:sz="4" w:space="0" w:color="000000"/>
            </w:tcBorders>
          </w:tcPr>
          <w:p w14:paraId="30C8B4B1" w14:textId="30BFAE47" w:rsidR="00985DD8" w:rsidRDefault="00985DD8" w:rsidP="00985DD8">
            <w:pPr>
              <w:pStyle w:val="-0"/>
              <w:widowControl w:val="0"/>
              <w:ind w:firstLine="0"/>
              <w:jc w:val="both"/>
              <w:rPr>
                <w:sz w:val="22"/>
                <w:szCs w:val="22"/>
              </w:rPr>
            </w:pPr>
            <w:r w:rsidRPr="00BB7C0A">
              <w:rPr>
                <w:rFonts w:ascii="Times New Roman" w:hAnsi="Times New Roman"/>
                <w:b w:val="0"/>
                <w:color w:val="auto"/>
                <w:kern w:val="2"/>
                <w:sz w:val="22"/>
                <w:szCs w:val="22"/>
                <w:lang w:eastAsia="zh-CN"/>
              </w:rPr>
              <w:t>СГС «Представление бухгалтерской (финансовой) отчетности». СГС «Бюджетная информация в бухгалтерской (финансовой) отчетности». Порядок составления бюджетной отчетности главным распорядителем, распорядителем, получателем бюджетных средств, главным администратором, администратором источников финансирования дефицита бюджета, главным администратором, администратором доходов бюджета, финансовым органом.</w:t>
            </w:r>
            <w:r>
              <w:rPr>
                <w:rFonts w:ascii="Times New Roman" w:hAnsi="Times New Roman"/>
                <w:b w:val="0"/>
                <w:color w:val="auto"/>
                <w:kern w:val="2"/>
                <w:sz w:val="22"/>
                <w:szCs w:val="22"/>
                <w:lang w:eastAsia="zh-CN"/>
              </w:rPr>
              <w:t xml:space="preserve"> </w:t>
            </w:r>
            <w:r w:rsidRPr="00BB7C0A">
              <w:rPr>
                <w:rFonts w:ascii="Times New Roman" w:hAnsi="Times New Roman"/>
                <w:b w:val="0"/>
                <w:color w:val="auto"/>
                <w:kern w:val="2"/>
                <w:sz w:val="22"/>
                <w:szCs w:val="22"/>
                <w:lang w:eastAsia="zh-CN"/>
              </w:rPr>
              <w:t>Особенности составления и представления бюджетной отчетности администраторами поступлений в бюджеты бюджетной системы Российской Федерации. Порядок представления и формирования бюджетной отчетности, а также материалов, представляемых одновременно с бюджетной отчетностью. Порядок представления органами, уполномоченными на формирование отчетности об исполнении консолидированного бюджета.</w:t>
            </w:r>
          </w:p>
        </w:tc>
        <w:tc>
          <w:tcPr>
            <w:tcW w:w="1985" w:type="dxa"/>
            <w:tcBorders>
              <w:top w:val="single" w:sz="4" w:space="0" w:color="000000"/>
              <w:left w:val="single" w:sz="4" w:space="0" w:color="000000"/>
              <w:bottom w:val="single" w:sz="4" w:space="0" w:color="000000"/>
              <w:right w:val="single" w:sz="4" w:space="0" w:color="000000"/>
            </w:tcBorders>
          </w:tcPr>
          <w:p w14:paraId="1EC8B11C" w14:textId="67E1A1B7" w:rsidR="00985DD8" w:rsidRDefault="00985DD8">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tc>
      </w:tr>
    </w:tbl>
    <w:p w14:paraId="6AF1D448" w14:textId="77777777" w:rsidR="004F2BDA" w:rsidRDefault="004F2BDA">
      <w:pPr>
        <w:widowControl w:val="0"/>
        <w:spacing w:line="360" w:lineRule="auto"/>
        <w:ind w:firstLine="709"/>
        <w:jc w:val="both"/>
        <w:outlineLvl w:val="0"/>
        <w:rPr>
          <w:b/>
          <w:sz w:val="28"/>
          <w:szCs w:val="28"/>
        </w:rPr>
      </w:pPr>
      <w:bookmarkStart w:id="34" w:name="_Toc191317595"/>
    </w:p>
    <w:p w14:paraId="6B8A3630" w14:textId="4EACA160" w:rsidR="008B47A6" w:rsidRDefault="009A6212">
      <w:pPr>
        <w:widowControl w:val="0"/>
        <w:spacing w:line="360" w:lineRule="auto"/>
        <w:ind w:firstLine="709"/>
        <w:jc w:val="both"/>
        <w:outlineLvl w:val="0"/>
        <w:rPr>
          <w:b/>
          <w:sz w:val="28"/>
          <w:szCs w:val="28"/>
        </w:rPr>
      </w:pPr>
      <w:r>
        <w:rPr>
          <w:b/>
          <w:sz w:val="28"/>
          <w:szCs w:val="28"/>
        </w:rPr>
        <w:t>6.2. Перечень вопросов, заданий, тем для подготовки к текущему контролю</w:t>
      </w:r>
      <w:bookmarkEnd w:id="34"/>
    </w:p>
    <w:p w14:paraId="304DD09D" w14:textId="401C3C41" w:rsidR="008B47A6" w:rsidRDefault="009A6212" w:rsidP="000737C3">
      <w:pPr>
        <w:pStyle w:val="2"/>
        <w:numPr>
          <w:ilvl w:val="0"/>
          <w:numId w:val="10"/>
        </w:numPr>
        <w:spacing w:line="360" w:lineRule="auto"/>
        <w:ind w:firstLine="709"/>
        <w:rPr>
          <w:rFonts w:ascii="Times New Roman" w:eastAsia="Times New Roman" w:hAnsi="Times New Roman" w:cs="Times New Roman"/>
          <w:b/>
          <w:color w:val="auto"/>
          <w:sz w:val="28"/>
          <w:szCs w:val="28"/>
        </w:rPr>
      </w:pPr>
      <w:bookmarkStart w:id="35" w:name="_Toc38410705"/>
      <w:bookmarkStart w:id="36" w:name="_Toc191317596"/>
      <w:r>
        <w:rPr>
          <w:rFonts w:ascii="Times New Roman" w:eastAsia="Times New Roman" w:hAnsi="Times New Roman" w:cs="Times New Roman"/>
          <w:b/>
          <w:color w:val="auto"/>
          <w:sz w:val="28"/>
          <w:szCs w:val="28"/>
        </w:rPr>
        <w:lastRenderedPageBreak/>
        <w:t xml:space="preserve">Примерные варианты </w:t>
      </w:r>
      <w:r w:rsidR="00917A96">
        <w:rPr>
          <w:rFonts w:ascii="Times New Roman" w:eastAsia="Times New Roman" w:hAnsi="Times New Roman" w:cs="Times New Roman"/>
          <w:b/>
          <w:color w:val="auto"/>
          <w:sz w:val="28"/>
          <w:szCs w:val="28"/>
        </w:rPr>
        <w:t>контрольной</w:t>
      </w:r>
      <w:r>
        <w:rPr>
          <w:rFonts w:ascii="Times New Roman" w:eastAsia="Times New Roman" w:hAnsi="Times New Roman" w:cs="Times New Roman"/>
          <w:b/>
          <w:color w:val="auto"/>
          <w:sz w:val="28"/>
          <w:szCs w:val="28"/>
        </w:rPr>
        <w:t xml:space="preserve"> работы</w:t>
      </w:r>
      <w:bookmarkEnd w:id="35"/>
      <w:bookmarkEnd w:id="36"/>
    </w:p>
    <w:p w14:paraId="3448F692" w14:textId="77777777" w:rsidR="008B47A6" w:rsidRDefault="009A6212">
      <w:pPr>
        <w:spacing w:line="360" w:lineRule="auto"/>
        <w:ind w:firstLine="578"/>
        <w:jc w:val="both"/>
        <w:rPr>
          <w:sz w:val="28"/>
          <w:szCs w:val="28"/>
        </w:rPr>
      </w:pPr>
      <w:r>
        <w:rPr>
          <w:sz w:val="28"/>
          <w:szCs w:val="28"/>
        </w:rPr>
        <w:t>Представлены состав и динамика активов государственного университета, выбранного в качестве объекта исследования, и источников их формирования в агрегированном виде по данным бухгалтерского баланса. Провести анализ экономического субъекта.</w:t>
      </w:r>
    </w:p>
    <w:p w14:paraId="2C8DE57D" w14:textId="6DD0CBBA" w:rsidR="008B47A6" w:rsidRDefault="009A6212">
      <w:pPr>
        <w:jc w:val="both"/>
      </w:pPr>
      <w:r>
        <w:t xml:space="preserve">Таблица 1. Динамика активов государственного университета по данным бухгалтерского баланса, тыс. руб. </w:t>
      </w:r>
    </w:p>
    <w:tbl>
      <w:tblPr>
        <w:tblStyle w:val="1f2"/>
        <w:tblW w:w="10030" w:type="dxa"/>
        <w:tblLayout w:type="fixed"/>
        <w:tblLook w:val="04A0" w:firstRow="1" w:lastRow="0" w:firstColumn="1" w:lastColumn="0" w:noHBand="0" w:noVBand="1"/>
      </w:tblPr>
      <w:tblGrid>
        <w:gridCol w:w="4957"/>
        <w:gridCol w:w="1231"/>
        <w:gridCol w:w="1326"/>
        <w:gridCol w:w="1374"/>
        <w:gridCol w:w="1142"/>
      </w:tblGrid>
      <w:tr w:rsidR="008B47A6" w14:paraId="1E80D01B" w14:textId="77777777" w:rsidTr="00985DD8">
        <w:tc>
          <w:tcPr>
            <w:tcW w:w="4957" w:type="dxa"/>
          </w:tcPr>
          <w:p w14:paraId="5AA9BB29" w14:textId="77777777" w:rsidR="008B47A6" w:rsidRPr="00985DD8" w:rsidRDefault="009A6212">
            <w:pPr>
              <w:jc w:val="both"/>
              <w:rPr>
                <w:sz w:val="20"/>
                <w:szCs w:val="20"/>
              </w:rPr>
            </w:pPr>
            <w:r w:rsidRPr="00985DD8">
              <w:rPr>
                <w:color w:val="000000"/>
                <w:sz w:val="20"/>
                <w:szCs w:val="20"/>
              </w:rPr>
              <w:t xml:space="preserve">Статьи активов </w:t>
            </w:r>
          </w:p>
        </w:tc>
        <w:tc>
          <w:tcPr>
            <w:tcW w:w="1231" w:type="dxa"/>
          </w:tcPr>
          <w:p w14:paraId="3C7DEA10" w14:textId="77777777" w:rsidR="008B47A6" w:rsidRPr="00985DD8" w:rsidRDefault="009A6212">
            <w:pPr>
              <w:jc w:val="both"/>
              <w:rPr>
                <w:sz w:val="20"/>
                <w:szCs w:val="20"/>
              </w:rPr>
            </w:pPr>
            <w:r w:rsidRPr="00985DD8">
              <w:rPr>
                <w:color w:val="000000"/>
                <w:sz w:val="20"/>
                <w:szCs w:val="20"/>
              </w:rPr>
              <w:t xml:space="preserve">На начало года </w:t>
            </w:r>
          </w:p>
        </w:tc>
        <w:tc>
          <w:tcPr>
            <w:tcW w:w="1326" w:type="dxa"/>
          </w:tcPr>
          <w:p w14:paraId="45893D4E" w14:textId="77777777" w:rsidR="008B47A6" w:rsidRPr="00985DD8" w:rsidRDefault="009A6212">
            <w:pPr>
              <w:jc w:val="both"/>
              <w:rPr>
                <w:sz w:val="20"/>
                <w:szCs w:val="20"/>
              </w:rPr>
            </w:pPr>
            <w:r w:rsidRPr="00985DD8">
              <w:rPr>
                <w:color w:val="000000"/>
                <w:sz w:val="20"/>
                <w:szCs w:val="20"/>
              </w:rPr>
              <w:t xml:space="preserve">На конец года </w:t>
            </w:r>
          </w:p>
        </w:tc>
        <w:tc>
          <w:tcPr>
            <w:tcW w:w="1374" w:type="dxa"/>
          </w:tcPr>
          <w:p w14:paraId="3D01BCD7" w14:textId="77777777" w:rsidR="008B47A6" w:rsidRPr="00985DD8" w:rsidRDefault="009A6212">
            <w:pPr>
              <w:jc w:val="both"/>
              <w:rPr>
                <w:sz w:val="20"/>
                <w:szCs w:val="20"/>
              </w:rPr>
            </w:pPr>
            <w:r w:rsidRPr="00985DD8">
              <w:rPr>
                <w:color w:val="000000"/>
                <w:sz w:val="20"/>
                <w:szCs w:val="20"/>
              </w:rPr>
              <w:t xml:space="preserve">Абсолютное изменение </w:t>
            </w:r>
          </w:p>
        </w:tc>
        <w:tc>
          <w:tcPr>
            <w:tcW w:w="1142" w:type="dxa"/>
          </w:tcPr>
          <w:p w14:paraId="06B66657" w14:textId="779E1D73" w:rsidR="008B47A6" w:rsidRPr="00985DD8" w:rsidRDefault="009A6212">
            <w:pPr>
              <w:jc w:val="both"/>
              <w:rPr>
                <w:sz w:val="20"/>
                <w:szCs w:val="20"/>
              </w:rPr>
            </w:pPr>
            <w:r w:rsidRPr="00985DD8">
              <w:rPr>
                <w:color w:val="000000"/>
                <w:sz w:val="20"/>
                <w:szCs w:val="20"/>
              </w:rPr>
              <w:t>Темп роста,</w:t>
            </w:r>
            <w:r w:rsidR="00917A96">
              <w:rPr>
                <w:color w:val="000000"/>
                <w:sz w:val="20"/>
                <w:szCs w:val="20"/>
              </w:rPr>
              <w:t xml:space="preserve"> </w:t>
            </w:r>
            <w:r w:rsidRPr="00985DD8">
              <w:rPr>
                <w:color w:val="000000"/>
                <w:sz w:val="20"/>
                <w:szCs w:val="20"/>
              </w:rPr>
              <w:t xml:space="preserve">% </w:t>
            </w:r>
          </w:p>
        </w:tc>
      </w:tr>
      <w:tr w:rsidR="008B47A6" w14:paraId="28FB380A" w14:textId="77777777" w:rsidTr="00985DD8">
        <w:tc>
          <w:tcPr>
            <w:tcW w:w="10030" w:type="dxa"/>
            <w:gridSpan w:val="5"/>
          </w:tcPr>
          <w:p w14:paraId="4EBC4DA3" w14:textId="77777777" w:rsidR="008B47A6" w:rsidRPr="00985DD8" w:rsidRDefault="009A6212">
            <w:pPr>
              <w:jc w:val="both"/>
              <w:rPr>
                <w:sz w:val="20"/>
                <w:szCs w:val="20"/>
              </w:rPr>
            </w:pPr>
            <w:r w:rsidRPr="00985DD8">
              <w:rPr>
                <w:color w:val="000000"/>
                <w:sz w:val="20"/>
                <w:szCs w:val="20"/>
              </w:rPr>
              <w:t xml:space="preserve">Нефинансовые активы </w:t>
            </w:r>
          </w:p>
        </w:tc>
      </w:tr>
      <w:tr w:rsidR="008B47A6" w14:paraId="3C4AA2D9" w14:textId="77777777" w:rsidTr="00985DD8">
        <w:tc>
          <w:tcPr>
            <w:tcW w:w="4957" w:type="dxa"/>
          </w:tcPr>
          <w:p w14:paraId="48A19898" w14:textId="77777777" w:rsidR="008B47A6" w:rsidRPr="00985DD8" w:rsidRDefault="009A6212">
            <w:pPr>
              <w:jc w:val="both"/>
              <w:rPr>
                <w:sz w:val="20"/>
                <w:szCs w:val="20"/>
              </w:rPr>
            </w:pPr>
            <w:r w:rsidRPr="00985DD8">
              <w:rPr>
                <w:color w:val="000000"/>
                <w:sz w:val="20"/>
                <w:szCs w:val="20"/>
              </w:rPr>
              <w:t>Основные средства (</w:t>
            </w:r>
            <w:hyperlink r:id="rId8">
              <w:r w:rsidRPr="00985DD8">
                <w:rPr>
                  <w:color w:val="000000"/>
                  <w:sz w:val="20"/>
                  <w:szCs w:val="20"/>
                </w:rPr>
                <w:t>остаточная стоимость</w:t>
              </w:r>
            </w:hyperlink>
            <w:r w:rsidRPr="00985DD8">
              <w:rPr>
                <w:color w:val="000000"/>
                <w:sz w:val="20"/>
                <w:szCs w:val="20"/>
              </w:rPr>
              <w:t xml:space="preserve">) </w:t>
            </w:r>
          </w:p>
        </w:tc>
        <w:tc>
          <w:tcPr>
            <w:tcW w:w="1231" w:type="dxa"/>
          </w:tcPr>
          <w:p w14:paraId="7A67EB90" w14:textId="77777777" w:rsidR="008B47A6" w:rsidRPr="00985DD8" w:rsidRDefault="009A6212">
            <w:pPr>
              <w:jc w:val="both"/>
              <w:rPr>
                <w:sz w:val="20"/>
                <w:szCs w:val="20"/>
              </w:rPr>
            </w:pPr>
            <w:r w:rsidRPr="00985DD8">
              <w:rPr>
                <w:color w:val="000000"/>
                <w:sz w:val="20"/>
                <w:szCs w:val="20"/>
              </w:rPr>
              <w:t xml:space="preserve">754 777,6 </w:t>
            </w:r>
          </w:p>
        </w:tc>
        <w:tc>
          <w:tcPr>
            <w:tcW w:w="1326" w:type="dxa"/>
          </w:tcPr>
          <w:p w14:paraId="7FC4E62D" w14:textId="77777777" w:rsidR="008B47A6" w:rsidRPr="00985DD8" w:rsidRDefault="009A6212">
            <w:pPr>
              <w:jc w:val="both"/>
              <w:rPr>
                <w:sz w:val="20"/>
                <w:szCs w:val="20"/>
              </w:rPr>
            </w:pPr>
            <w:r w:rsidRPr="00985DD8">
              <w:rPr>
                <w:color w:val="000000"/>
                <w:sz w:val="20"/>
                <w:szCs w:val="20"/>
              </w:rPr>
              <w:t xml:space="preserve">829 940,5 </w:t>
            </w:r>
          </w:p>
        </w:tc>
        <w:tc>
          <w:tcPr>
            <w:tcW w:w="1374" w:type="dxa"/>
          </w:tcPr>
          <w:p w14:paraId="3FBF37B8" w14:textId="77777777" w:rsidR="008B47A6" w:rsidRPr="00985DD8" w:rsidRDefault="008B47A6">
            <w:pPr>
              <w:jc w:val="both"/>
              <w:rPr>
                <w:sz w:val="20"/>
                <w:szCs w:val="20"/>
              </w:rPr>
            </w:pPr>
          </w:p>
        </w:tc>
        <w:tc>
          <w:tcPr>
            <w:tcW w:w="1142" w:type="dxa"/>
          </w:tcPr>
          <w:p w14:paraId="25C972ED" w14:textId="77777777" w:rsidR="008B47A6" w:rsidRPr="00985DD8" w:rsidRDefault="008B47A6">
            <w:pPr>
              <w:jc w:val="both"/>
              <w:rPr>
                <w:sz w:val="20"/>
                <w:szCs w:val="20"/>
              </w:rPr>
            </w:pPr>
          </w:p>
        </w:tc>
      </w:tr>
      <w:tr w:rsidR="008B47A6" w14:paraId="74240239" w14:textId="77777777" w:rsidTr="00985DD8">
        <w:tc>
          <w:tcPr>
            <w:tcW w:w="4957" w:type="dxa"/>
          </w:tcPr>
          <w:p w14:paraId="165633E1" w14:textId="77777777" w:rsidR="008B47A6" w:rsidRPr="00985DD8" w:rsidRDefault="001C7E8C">
            <w:pPr>
              <w:jc w:val="both"/>
              <w:rPr>
                <w:sz w:val="20"/>
                <w:szCs w:val="20"/>
              </w:rPr>
            </w:pPr>
            <w:hyperlink r:id="rId9">
              <w:r w:rsidR="009A6212" w:rsidRPr="00985DD8">
                <w:rPr>
                  <w:color w:val="000000"/>
                  <w:sz w:val="20"/>
                  <w:szCs w:val="20"/>
                </w:rPr>
                <w:t>Нематериальные активы</w:t>
              </w:r>
            </w:hyperlink>
            <w:r w:rsidR="009A6212" w:rsidRPr="00985DD8">
              <w:rPr>
                <w:color w:val="000000"/>
                <w:sz w:val="20"/>
                <w:szCs w:val="20"/>
              </w:rPr>
              <w:t xml:space="preserve"> (остаточная стоимость) </w:t>
            </w:r>
          </w:p>
        </w:tc>
        <w:tc>
          <w:tcPr>
            <w:tcW w:w="1231" w:type="dxa"/>
          </w:tcPr>
          <w:p w14:paraId="0410F870" w14:textId="77777777" w:rsidR="008B47A6" w:rsidRPr="00985DD8" w:rsidRDefault="009A6212">
            <w:pPr>
              <w:jc w:val="both"/>
              <w:rPr>
                <w:sz w:val="20"/>
                <w:szCs w:val="20"/>
              </w:rPr>
            </w:pPr>
            <w:r w:rsidRPr="00985DD8">
              <w:rPr>
                <w:color w:val="000000"/>
                <w:sz w:val="20"/>
                <w:szCs w:val="20"/>
              </w:rPr>
              <w:t xml:space="preserve">279,8 </w:t>
            </w:r>
          </w:p>
        </w:tc>
        <w:tc>
          <w:tcPr>
            <w:tcW w:w="1326" w:type="dxa"/>
          </w:tcPr>
          <w:p w14:paraId="1A178EEC" w14:textId="77777777" w:rsidR="008B47A6" w:rsidRPr="00985DD8" w:rsidRDefault="009A6212">
            <w:pPr>
              <w:jc w:val="both"/>
              <w:rPr>
                <w:sz w:val="20"/>
                <w:szCs w:val="20"/>
              </w:rPr>
            </w:pPr>
            <w:r w:rsidRPr="00985DD8">
              <w:rPr>
                <w:color w:val="000000"/>
                <w:sz w:val="20"/>
                <w:szCs w:val="20"/>
              </w:rPr>
              <w:t xml:space="preserve">4,0 </w:t>
            </w:r>
          </w:p>
        </w:tc>
        <w:tc>
          <w:tcPr>
            <w:tcW w:w="1374" w:type="dxa"/>
          </w:tcPr>
          <w:p w14:paraId="14D2A9FC" w14:textId="77777777" w:rsidR="008B47A6" w:rsidRPr="00985DD8" w:rsidRDefault="008B47A6">
            <w:pPr>
              <w:jc w:val="both"/>
              <w:rPr>
                <w:sz w:val="20"/>
                <w:szCs w:val="20"/>
              </w:rPr>
            </w:pPr>
          </w:p>
        </w:tc>
        <w:tc>
          <w:tcPr>
            <w:tcW w:w="1142" w:type="dxa"/>
          </w:tcPr>
          <w:p w14:paraId="70CFEF80" w14:textId="77777777" w:rsidR="008B47A6" w:rsidRPr="00985DD8" w:rsidRDefault="008B47A6">
            <w:pPr>
              <w:jc w:val="both"/>
              <w:rPr>
                <w:sz w:val="20"/>
                <w:szCs w:val="20"/>
              </w:rPr>
            </w:pPr>
          </w:p>
        </w:tc>
      </w:tr>
      <w:tr w:rsidR="008B47A6" w14:paraId="0C3C1118" w14:textId="77777777" w:rsidTr="00985DD8">
        <w:tc>
          <w:tcPr>
            <w:tcW w:w="4957" w:type="dxa"/>
          </w:tcPr>
          <w:p w14:paraId="2476474F" w14:textId="77777777" w:rsidR="008B47A6" w:rsidRPr="00985DD8" w:rsidRDefault="009A6212">
            <w:pPr>
              <w:jc w:val="both"/>
              <w:rPr>
                <w:sz w:val="20"/>
                <w:szCs w:val="20"/>
              </w:rPr>
            </w:pPr>
            <w:r w:rsidRPr="00985DD8">
              <w:rPr>
                <w:color w:val="000000"/>
                <w:sz w:val="20"/>
                <w:szCs w:val="20"/>
              </w:rPr>
              <w:t xml:space="preserve">Материальные запасы </w:t>
            </w:r>
          </w:p>
        </w:tc>
        <w:tc>
          <w:tcPr>
            <w:tcW w:w="1231" w:type="dxa"/>
          </w:tcPr>
          <w:p w14:paraId="689A6C40" w14:textId="77777777" w:rsidR="008B47A6" w:rsidRPr="00985DD8" w:rsidRDefault="009A6212">
            <w:pPr>
              <w:jc w:val="both"/>
              <w:rPr>
                <w:sz w:val="20"/>
                <w:szCs w:val="20"/>
              </w:rPr>
            </w:pPr>
            <w:r w:rsidRPr="00985DD8">
              <w:rPr>
                <w:color w:val="000000"/>
                <w:sz w:val="20"/>
                <w:szCs w:val="20"/>
              </w:rPr>
              <w:t xml:space="preserve">22 707,8 </w:t>
            </w:r>
          </w:p>
        </w:tc>
        <w:tc>
          <w:tcPr>
            <w:tcW w:w="1326" w:type="dxa"/>
          </w:tcPr>
          <w:p w14:paraId="0737C931" w14:textId="77777777" w:rsidR="008B47A6" w:rsidRPr="00985DD8" w:rsidRDefault="009A6212">
            <w:pPr>
              <w:jc w:val="both"/>
              <w:rPr>
                <w:sz w:val="20"/>
                <w:szCs w:val="20"/>
              </w:rPr>
            </w:pPr>
            <w:r w:rsidRPr="00985DD8">
              <w:rPr>
                <w:color w:val="000000"/>
                <w:sz w:val="20"/>
                <w:szCs w:val="20"/>
              </w:rPr>
              <w:t xml:space="preserve">18 076,9 </w:t>
            </w:r>
          </w:p>
        </w:tc>
        <w:tc>
          <w:tcPr>
            <w:tcW w:w="1374" w:type="dxa"/>
          </w:tcPr>
          <w:p w14:paraId="022E0C89" w14:textId="77777777" w:rsidR="008B47A6" w:rsidRPr="00985DD8" w:rsidRDefault="008B47A6">
            <w:pPr>
              <w:jc w:val="both"/>
              <w:rPr>
                <w:sz w:val="20"/>
                <w:szCs w:val="20"/>
              </w:rPr>
            </w:pPr>
          </w:p>
        </w:tc>
        <w:tc>
          <w:tcPr>
            <w:tcW w:w="1142" w:type="dxa"/>
          </w:tcPr>
          <w:p w14:paraId="3BA38BEF" w14:textId="77777777" w:rsidR="008B47A6" w:rsidRPr="00985DD8" w:rsidRDefault="008B47A6">
            <w:pPr>
              <w:jc w:val="both"/>
              <w:rPr>
                <w:sz w:val="20"/>
                <w:szCs w:val="20"/>
              </w:rPr>
            </w:pPr>
          </w:p>
        </w:tc>
      </w:tr>
      <w:tr w:rsidR="008B47A6" w14:paraId="6B31AD5A" w14:textId="77777777" w:rsidTr="00985DD8">
        <w:tc>
          <w:tcPr>
            <w:tcW w:w="4957" w:type="dxa"/>
          </w:tcPr>
          <w:p w14:paraId="776871D9" w14:textId="77777777" w:rsidR="008B47A6" w:rsidRPr="00985DD8" w:rsidRDefault="009A6212">
            <w:pPr>
              <w:jc w:val="both"/>
              <w:rPr>
                <w:sz w:val="20"/>
                <w:szCs w:val="20"/>
              </w:rPr>
            </w:pPr>
            <w:r w:rsidRPr="00985DD8">
              <w:rPr>
                <w:color w:val="000000"/>
                <w:sz w:val="20"/>
                <w:szCs w:val="20"/>
              </w:rPr>
              <w:t xml:space="preserve">Вложения в нефинансовые активы </w:t>
            </w:r>
          </w:p>
        </w:tc>
        <w:tc>
          <w:tcPr>
            <w:tcW w:w="1231" w:type="dxa"/>
          </w:tcPr>
          <w:p w14:paraId="7CE49182" w14:textId="77777777" w:rsidR="008B47A6" w:rsidRPr="00985DD8" w:rsidRDefault="009A6212">
            <w:pPr>
              <w:jc w:val="both"/>
              <w:rPr>
                <w:sz w:val="20"/>
                <w:szCs w:val="20"/>
              </w:rPr>
            </w:pPr>
            <w:r w:rsidRPr="00985DD8">
              <w:rPr>
                <w:color w:val="000000"/>
                <w:sz w:val="20"/>
                <w:szCs w:val="20"/>
              </w:rPr>
              <w:t xml:space="preserve">176 416,2 </w:t>
            </w:r>
          </w:p>
        </w:tc>
        <w:tc>
          <w:tcPr>
            <w:tcW w:w="1326" w:type="dxa"/>
          </w:tcPr>
          <w:p w14:paraId="67AF15D8" w14:textId="77777777" w:rsidR="008B47A6" w:rsidRPr="00985DD8" w:rsidRDefault="009A6212">
            <w:pPr>
              <w:jc w:val="both"/>
              <w:rPr>
                <w:sz w:val="20"/>
                <w:szCs w:val="20"/>
              </w:rPr>
            </w:pPr>
            <w:r w:rsidRPr="00985DD8">
              <w:rPr>
                <w:color w:val="000000"/>
                <w:sz w:val="20"/>
                <w:szCs w:val="20"/>
              </w:rPr>
              <w:t xml:space="preserve">181 812,1 </w:t>
            </w:r>
          </w:p>
        </w:tc>
        <w:tc>
          <w:tcPr>
            <w:tcW w:w="1374" w:type="dxa"/>
          </w:tcPr>
          <w:p w14:paraId="42E5F5C8" w14:textId="77777777" w:rsidR="008B47A6" w:rsidRPr="00985DD8" w:rsidRDefault="008B47A6">
            <w:pPr>
              <w:jc w:val="both"/>
              <w:rPr>
                <w:sz w:val="20"/>
                <w:szCs w:val="20"/>
              </w:rPr>
            </w:pPr>
          </w:p>
        </w:tc>
        <w:tc>
          <w:tcPr>
            <w:tcW w:w="1142" w:type="dxa"/>
          </w:tcPr>
          <w:p w14:paraId="0B12CC3B" w14:textId="77777777" w:rsidR="008B47A6" w:rsidRPr="00985DD8" w:rsidRDefault="008B47A6">
            <w:pPr>
              <w:jc w:val="both"/>
              <w:rPr>
                <w:sz w:val="20"/>
                <w:szCs w:val="20"/>
              </w:rPr>
            </w:pPr>
          </w:p>
        </w:tc>
      </w:tr>
      <w:tr w:rsidR="008B47A6" w14:paraId="3A9B827D" w14:textId="77777777" w:rsidTr="00985DD8">
        <w:tc>
          <w:tcPr>
            <w:tcW w:w="4957" w:type="dxa"/>
          </w:tcPr>
          <w:p w14:paraId="6BD43F31" w14:textId="77777777" w:rsidR="008B47A6" w:rsidRPr="00985DD8" w:rsidRDefault="009A6212">
            <w:pPr>
              <w:jc w:val="both"/>
              <w:rPr>
                <w:sz w:val="20"/>
                <w:szCs w:val="20"/>
              </w:rPr>
            </w:pPr>
            <w:r w:rsidRPr="00985DD8">
              <w:rPr>
                <w:color w:val="000000"/>
                <w:sz w:val="20"/>
                <w:szCs w:val="20"/>
              </w:rPr>
              <w:t xml:space="preserve">Итого нефинансовых активов </w:t>
            </w:r>
          </w:p>
        </w:tc>
        <w:tc>
          <w:tcPr>
            <w:tcW w:w="1231" w:type="dxa"/>
          </w:tcPr>
          <w:p w14:paraId="48893169" w14:textId="77777777" w:rsidR="008B47A6" w:rsidRPr="00985DD8" w:rsidRDefault="009A6212">
            <w:pPr>
              <w:jc w:val="both"/>
              <w:rPr>
                <w:sz w:val="20"/>
                <w:szCs w:val="20"/>
              </w:rPr>
            </w:pPr>
            <w:r w:rsidRPr="00985DD8">
              <w:rPr>
                <w:color w:val="000000"/>
                <w:sz w:val="20"/>
                <w:szCs w:val="20"/>
              </w:rPr>
              <w:t xml:space="preserve">954181,3 </w:t>
            </w:r>
          </w:p>
        </w:tc>
        <w:tc>
          <w:tcPr>
            <w:tcW w:w="1326" w:type="dxa"/>
          </w:tcPr>
          <w:p w14:paraId="523977AA" w14:textId="77777777" w:rsidR="008B47A6" w:rsidRPr="00985DD8" w:rsidRDefault="009A6212">
            <w:pPr>
              <w:jc w:val="both"/>
              <w:rPr>
                <w:sz w:val="20"/>
                <w:szCs w:val="20"/>
              </w:rPr>
            </w:pPr>
            <w:r w:rsidRPr="00985DD8">
              <w:rPr>
                <w:color w:val="000000"/>
                <w:sz w:val="20"/>
                <w:szCs w:val="20"/>
              </w:rPr>
              <w:t xml:space="preserve">1 029 833,5 </w:t>
            </w:r>
          </w:p>
        </w:tc>
        <w:tc>
          <w:tcPr>
            <w:tcW w:w="1374" w:type="dxa"/>
          </w:tcPr>
          <w:p w14:paraId="01B08B87" w14:textId="77777777" w:rsidR="008B47A6" w:rsidRPr="00985DD8" w:rsidRDefault="008B47A6">
            <w:pPr>
              <w:jc w:val="both"/>
              <w:rPr>
                <w:sz w:val="20"/>
                <w:szCs w:val="20"/>
              </w:rPr>
            </w:pPr>
          </w:p>
        </w:tc>
        <w:tc>
          <w:tcPr>
            <w:tcW w:w="1142" w:type="dxa"/>
          </w:tcPr>
          <w:p w14:paraId="6CE57A8E" w14:textId="77777777" w:rsidR="008B47A6" w:rsidRPr="00985DD8" w:rsidRDefault="008B47A6">
            <w:pPr>
              <w:jc w:val="both"/>
              <w:rPr>
                <w:sz w:val="20"/>
                <w:szCs w:val="20"/>
              </w:rPr>
            </w:pPr>
          </w:p>
        </w:tc>
      </w:tr>
      <w:tr w:rsidR="008B47A6" w14:paraId="762B22A5" w14:textId="77777777" w:rsidTr="00985DD8">
        <w:tc>
          <w:tcPr>
            <w:tcW w:w="10030" w:type="dxa"/>
            <w:gridSpan w:val="5"/>
          </w:tcPr>
          <w:p w14:paraId="7AE9CB5A" w14:textId="77777777" w:rsidR="008B47A6" w:rsidRPr="00985DD8" w:rsidRDefault="009A6212">
            <w:pPr>
              <w:jc w:val="both"/>
              <w:rPr>
                <w:sz w:val="20"/>
                <w:szCs w:val="20"/>
              </w:rPr>
            </w:pPr>
            <w:r w:rsidRPr="00985DD8">
              <w:rPr>
                <w:color w:val="000000"/>
                <w:sz w:val="20"/>
                <w:szCs w:val="20"/>
              </w:rPr>
              <w:t xml:space="preserve">Финансовые активы </w:t>
            </w:r>
          </w:p>
        </w:tc>
      </w:tr>
      <w:tr w:rsidR="008B47A6" w14:paraId="519D7B0A" w14:textId="77777777" w:rsidTr="00985DD8">
        <w:tc>
          <w:tcPr>
            <w:tcW w:w="4957" w:type="dxa"/>
          </w:tcPr>
          <w:p w14:paraId="6FDD03F5" w14:textId="77777777" w:rsidR="008B47A6" w:rsidRPr="00985DD8" w:rsidRDefault="001C7E8C">
            <w:pPr>
              <w:jc w:val="both"/>
              <w:rPr>
                <w:sz w:val="20"/>
                <w:szCs w:val="20"/>
              </w:rPr>
            </w:pPr>
            <w:hyperlink r:id="rId10">
              <w:r w:rsidR="009A6212" w:rsidRPr="00985DD8">
                <w:rPr>
                  <w:color w:val="000000"/>
                  <w:sz w:val="20"/>
                  <w:szCs w:val="20"/>
                </w:rPr>
                <w:t>Денежные средства</w:t>
              </w:r>
            </w:hyperlink>
            <w:r w:rsidR="009A6212" w:rsidRPr="00985DD8">
              <w:rPr>
                <w:color w:val="000000"/>
                <w:sz w:val="20"/>
                <w:szCs w:val="20"/>
              </w:rPr>
              <w:t xml:space="preserve"> учреждения </w:t>
            </w:r>
          </w:p>
        </w:tc>
        <w:tc>
          <w:tcPr>
            <w:tcW w:w="1231" w:type="dxa"/>
          </w:tcPr>
          <w:p w14:paraId="0CEDBD20" w14:textId="77777777" w:rsidR="008B47A6" w:rsidRPr="00985DD8" w:rsidRDefault="009A6212">
            <w:pPr>
              <w:jc w:val="both"/>
              <w:rPr>
                <w:sz w:val="20"/>
                <w:szCs w:val="20"/>
              </w:rPr>
            </w:pPr>
            <w:r w:rsidRPr="00985DD8">
              <w:rPr>
                <w:color w:val="000000"/>
                <w:sz w:val="20"/>
                <w:szCs w:val="20"/>
              </w:rPr>
              <w:t xml:space="preserve">77 280,2 </w:t>
            </w:r>
          </w:p>
        </w:tc>
        <w:tc>
          <w:tcPr>
            <w:tcW w:w="1326" w:type="dxa"/>
          </w:tcPr>
          <w:p w14:paraId="177D367D" w14:textId="77777777" w:rsidR="008B47A6" w:rsidRPr="00985DD8" w:rsidRDefault="009A6212">
            <w:pPr>
              <w:jc w:val="both"/>
              <w:rPr>
                <w:sz w:val="20"/>
                <w:szCs w:val="20"/>
              </w:rPr>
            </w:pPr>
            <w:r w:rsidRPr="00985DD8">
              <w:rPr>
                <w:color w:val="000000"/>
                <w:sz w:val="20"/>
                <w:szCs w:val="20"/>
              </w:rPr>
              <w:t xml:space="preserve">15 449,4 </w:t>
            </w:r>
          </w:p>
        </w:tc>
        <w:tc>
          <w:tcPr>
            <w:tcW w:w="1374" w:type="dxa"/>
          </w:tcPr>
          <w:p w14:paraId="39A0264A" w14:textId="77777777" w:rsidR="008B47A6" w:rsidRPr="00985DD8" w:rsidRDefault="008B47A6">
            <w:pPr>
              <w:jc w:val="both"/>
              <w:rPr>
                <w:sz w:val="20"/>
                <w:szCs w:val="20"/>
              </w:rPr>
            </w:pPr>
          </w:p>
        </w:tc>
        <w:tc>
          <w:tcPr>
            <w:tcW w:w="1142" w:type="dxa"/>
          </w:tcPr>
          <w:p w14:paraId="4FE9A64B" w14:textId="77777777" w:rsidR="008B47A6" w:rsidRPr="00985DD8" w:rsidRDefault="008B47A6">
            <w:pPr>
              <w:jc w:val="both"/>
              <w:rPr>
                <w:sz w:val="20"/>
                <w:szCs w:val="20"/>
              </w:rPr>
            </w:pPr>
          </w:p>
        </w:tc>
      </w:tr>
      <w:tr w:rsidR="008B47A6" w14:paraId="7181B4A6" w14:textId="77777777" w:rsidTr="00985DD8">
        <w:tc>
          <w:tcPr>
            <w:tcW w:w="4957" w:type="dxa"/>
          </w:tcPr>
          <w:p w14:paraId="218608C6" w14:textId="77777777" w:rsidR="008B47A6" w:rsidRPr="00985DD8" w:rsidRDefault="009A6212">
            <w:pPr>
              <w:jc w:val="both"/>
              <w:rPr>
                <w:sz w:val="20"/>
                <w:szCs w:val="20"/>
              </w:rPr>
            </w:pPr>
            <w:r w:rsidRPr="00985DD8">
              <w:rPr>
                <w:color w:val="000000"/>
                <w:sz w:val="20"/>
                <w:szCs w:val="20"/>
              </w:rPr>
              <w:t xml:space="preserve">Расчеты по доходам </w:t>
            </w:r>
          </w:p>
        </w:tc>
        <w:tc>
          <w:tcPr>
            <w:tcW w:w="1231" w:type="dxa"/>
          </w:tcPr>
          <w:p w14:paraId="2E0B5B1D" w14:textId="77777777" w:rsidR="008B47A6" w:rsidRPr="00985DD8" w:rsidRDefault="009A6212">
            <w:pPr>
              <w:jc w:val="both"/>
              <w:rPr>
                <w:sz w:val="20"/>
                <w:szCs w:val="20"/>
              </w:rPr>
            </w:pPr>
            <w:r w:rsidRPr="00985DD8">
              <w:rPr>
                <w:color w:val="000000"/>
                <w:sz w:val="20"/>
                <w:szCs w:val="20"/>
              </w:rPr>
              <w:t xml:space="preserve">(ИЗ 116,1) </w:t>
            </w:r>
          </w:p>
        </w:tc>
        <w:tc>
          <w:tcPr>
            <w:tcW w:w="1326" w:type="dxa"/>
          </w:tcPr>
          <w:p w14:paraId="04B33072" w14:textId="77777777" w:rsidR="008B47A6" w:rsidRPr="00985DD8" w:rsidRDefault="009A6212">
            <w:pPr>
              <w:jc w:val="both"/>
              <w:rPr>
                <w:sz w:val="20"/>
                <w:szCs w:val="20"/>
              </w:rPr>
            </w:pPr>
            <w:r w:rsidRPr="00985DD8">
              <w:rPr>
                <w:color w:val="000000"/>
                <w:sz w:val="20"/>
                <w:szCs w:val="20"/>
              </w:rPr>
              <w:t xml:space="preserve">(105 787,7) </w:t>
            </w:r>
          </w:p>
        </w:tc>
        <w:tc>
          <w:tcPr>
            <w:tcW w:w="1374" w:type="dxa"/>
          </w:tcPr>
          <w:p w14:paraId="69562EC6" w14:textId="77777777" w:rsidR="008B47A6" w:rsidRPr="00985DD8" w:rsidRDefault="008B47A6">
            <w:pPr>
              <w:jc w:val="both"/>
              <w:rPr>
                <w:sz w:val="20"/>
                <w:szCs w:val="20"/>
              </w:rPr>
            </w:pPr>
          </w:p>
        </w:tc>
        <w:tc>
          <w:tcPr>
            <w:tcW w:w="1142" w:type="dxa"/>
          </w:tcPr>
          <w:p w14:paraId="2A4D45F6" w14:textId="77777777" w:rsidR="008B47A6" w:rsidRPr="00985DD8" w:rsidRDefault="008B47A6">
            <w:pPr>
              <w:jc w:val="both"/>
              <w:rPr>
                <w:sz w:val="20"/>
                <w:szCs w:val="20"/>
              </w:rPr>
            </w:pPr>
          </w:p>
        </w:tc>
      </w:tr>
      <w:tr w:rsidR="008B47A6" w14:paraId="7E2C9479" w14:textId="77777777" w:rsidTr="00985DD8">
        <w:tc>
          <w:tcPr>
            <w:tcW w:w="4957" w:type="dxa"/>
          </w:tcPr>
          <w:p w14:paraId="17FC2CAF" w14:textId="77777777" w:rsidR="008B47A6" w:rsidRPr="00985DD8" w:rsidRDefault="009A6212">
            <w:pPr>
              <w:jc w:val="both"/>
              <w:rPr>
                <w:sz w:val="20"/>
                <w:szCs w:val="20"/>
              </w:rPr>
            </w:pPr>
            <w:r w:rsidRPr="00985DD8">
              <w:rPr>
                <w:color w:val="000000"/>
                <w:sz w:val="20"/>
                <w:szCs w:val="20"/>
              </w:rPr>
              <w:t xml:space="preserve">Расчеты по выданным авансам </w:t>
            </w:r>
          </w:p>
        </w:tc>
        <w:tc>
          <w:tcPr>
            <w:tcW w:w="1231" w:type="dxa"/>
          </w:tcPr>
          <w:p w14:paraId="404AEA19" w14:textId="77777777" w:rsidR="008B47A6" w:rsidRPr="00985DD8" w:rsidRDefault="009A6212">
            <w:pPr>
              <w:jc w:val="both"/>
              <w:rPr>
                <w:sz w:val="20"/>
                <w:szCs w:val="20"/>
              </w:rPr>
            </w:pPr>
            <w:r w:rsidRPr="00985DD8">
              <w:rPr>
                <w:color w:val="000000"/>
                <w:sz w:val="20"/>
                <w:szCs w:val="20"/>
              </w:rPr>
              <w:t xml:space="preserve">1 603,6 </w:t>
            </w:r>
          </w:p>
        </w:tc>
        <w:tc>
          <w:tcPr>
            <w:tcW w:w="1326" w:type="dxa"/>
          </w:tcPr>
          <w:p w14:paraId="1503A796" w14:textId="77777777" w:rsidR="008B47A6" w:rsidRPr="00985DD8" w:rsidRDefault="009A6212">
            <w:pPr>
              <w:jc w:val="both"/>
              <w:rPr>
                <w:sz w:val="20"/>
                <w:szCs w:val="20"/>
              </w:rPr>
            </w:pPr>
            <w:r w:rsidRPr="00985DD8">
              <w:rPr>
                <w:color w:val="000000"/>
                <w:sz w:val="20"/>
                <w:szCs w:val="20"/>
              </w:rPr>
              <w:t xml:space="preserve">19 745,1 </w:t>
            </w:r>
          </w:p>
        </w:tc>
        <w:tc>
          <w:tcPr>
            <w:tcW w:w="1374" w:type="dxa"/>
          </w:tcPr>
          <w:p w14:paraId="4840EB8D" w14:textId="77777777" w:rsidR="008B47A6" w:rsidRPr="00985DD8" w:rsidRDefault="008B47A6">
            <w:pPr>
              <w:jc w:val="both"/>
              <w:rPr>
                <w:sz w:val="20"/>
                <w:szCs w:val="20"/>
              </w:rPr>
            </w:pPr>
          </w:p>
        </w:tc>
        <w:tc>
          <w:tcPr>
            <w:tcW w:w="1142" w:type="dxa"/>
          </w:tcPr>
          <w:p w14:paraId="7D9953B0" w14:textId="77777777" w:rsidR="008B47A6" w:rsidRPr="00985DD8" w:rsidRDefault="008B47A6">
            <w:pPr>
              <w:jc w:val="both"/>
              <w:rPr>
                <w:sz w:val="20"/>
                <w:szCs w:val="20"/>
              </w:rPr>
            </w:pPr>
          </w:p>
        </w:tc>
      </w:tr>
      <w:tr w:rsidR="008B47A6" w14:paraId="752230AD" w14:textId="77777777" w:rsidTr="00985DD8">
        <w:tc>
          <w:tcPr>
            <w:tcW w:w="4957" w:type="dxa"/>
          </w:tcPr>
          <w:p w14:paraId="0F48EACF" w14:textId="77777777" w:rsidR="008B47A6" w:rsidRPr="00985DD8" w:rsidRDefault="009A6212">
            <w:pPr>
              <w:jc w:val="both"/>
              <w:rPr>
                <w:sz w:val="20"/>
                <w:szCs w:val="20"/>
              </w:rPr>
            </w:pPr>
            <w:r w:rsidRPr="00985DD8">
              <w:rPr>
                <w:color w:val="000000"/>
                <w:sz w:val="20"/>
                <w:szCs w:val="20"/>
              </w:rPr>
              <w:t xml:space="preserve">Расчеты с подотчетными лицами </w:t>
            </w:r>
          </w:p>
        </w:tc>
        <w:tc>
          <w:tcPr>
            <w:tcW w:w="1231" w:type="dxa"/>
          </w:tcPr>
          <w:p w14:paraId="7B64BC9F" w14:textId="77777777" w:rsidR="008B47A6" w:rsidRPr="00985DD8" w:rsidRDefault="009A6212">
            <w:pPr>
              <w:jc w:val="both"/>
              <w:rPr>
                <w:sz w:val="20"/>
                <w:szCs w:val="20"/>
              </w:rPr>
            </w:pPr>
            <w:r w:rsidRPr="00985DD8">
              <w:rPr>
                <w:color w:val="000000"/>
                <w:sz w:val="20"/>
                <w:szCs w:val="20"/>
              </w:rPr>
              <w:t xml:space="preserve">20,2 </w:t>
            </w:r>
          </w:p>
        </w:tc>
        <w:tc>
          <w:tcPr>
            <w:tcW w:w="1326" w:type="dxa"/>
          </w:tcPr>
          <w:p w14:paraId="62A50D28" w14:textId="77777777" w:rsidR="008B47A6" w:rsidRPr="00985DD8" w:rsidRDefault="009A6212">
            <w:pPr>
              <w:jc w:val="both"/>
              <w:rPr>
                <w:sz w:val="20"/>
                <w:szCs w:val="20"/>
              </w:rPr>
            </w:pPr>
            <w:r w:rsidRPr="00985DD8">
              <w:rPr>
                <w:color w:val="000000"/>
                <w:sz w:val="20"/>
                <w:szCs w:val="20"/>
              </w:rPr>
              <w:t xml:space="preserve">50,8 </w:t>
            </w:r>
          </w:p>
        </w:tc>
        <w:tc>
          <w:tcPr>
            <w:tcW w:w="1374" w:type="dxa"/>
          </w:tcPr>
          <w:p w14:paraId="70F698DC" w14:textId="77777777" w:rsidR="008B47A6" w:rsidRPr="00985DD8" w:rsidRDefault="008B47A6">
            <w:pPr>
              <w:jc w:val="both"/>
              <w:rPr>
                <w:sz w:val="20"/>
                <w:szCs w:val="20"/>
              </w:rPr>
            </w:pPr>
          </w:p>
        </w:tc>
        <w:tc>
          <w:tcPr>
            <w:tcW w:w="1142" w:type="dxa"/>
          </w:tcPr>
          <w:p w14:paraId="3F532E40" w14:textId="77777777" w:rsidR="008B47A6" w:rsidRPr="00985DD8" w:rsidRDefault="008B47A6">
            <w:pPr>
              <w:jc w:val="both"/>
              <w:rPr>
                <w:sz w:val="20"/>
                <w:szCs w:val="20"/>
              </w:rPr>
            </w:pPr>
          </w:p>
        </w:tc>
      </w:tr>
      <w:tr w:rsidR="008B47A6" w14:paraId="16804C01" w14:textId="77777777" w:rsidTr="00985DD8">
        <w:tc>
          <w:tcPr>
            <w:tcW w:w="4957" w:type="dxa"/>
          </w:tcPr>
          <w:p w14:paraId="3BB25E79" w14:textId="77777777" w:rsidR="008B47A6" w:rsidRPr="00985DD8" w:rsidRDefault="009A6212">
            <w:pPr>
              <w:jc w:val="both"/>
              <w:rPr>
                <w:sz w:val="20"/>
                <w:szCs w:val="20"/>
              </w:rPr>
            </w:pPr>
            <w:r w:rsidRPr="00985DD8">
              <w:rPr>
                <w:color w:val="000000"/>
                <w:sz w:val="20"/>
                <w:szCs w:val="20"/>
              </w:rPr>
              <w:t xml:space="preserve">Расчеты по ущербу имущества </w:t>
            </w:r>
          </w:p>
        </w:tc>
        <w:tc>
          <w:tcPr>
            <w:tcW w:w="1231" w:type="dxa"/>
          </w:tcPr>
          <w:p w14:paraId="44DF2B16" w14:textId="77777777" w:rsidR="008B47A6" w:rsidRPr="00985DD8" w:rsidRDefault="009A6212">
            <w:pPr>
              <w:jc w:val="both"/>
              <w:rPr>
                <w:sz w:val="20"/>
                <w:szCs w:val="20"/>
              </w:rPr>
            </w:pPr>
            <w:r w:rsidRPr="00985DD8">
              <w:rPr>
                <w:color w:val="000000"/>
                <w:sz w:val="20"/>
                <w:szCs w:val="20"/>
              </w:rPr>
              <w:t xml:space="preserve">143,0 </w:t>
            </w:r>
          </w:p>
        </w:tc>
        <w:tc>
          <w:tcPr>
            <w:tcW w:w="1326" w:type="dxa"/>
          </w:tcPr>
          <w:p w14:paraId="4084D0BF" w14:textId="77777777" w:rsidR="008B47A6" w:rsidRPr="00985DD8" w:rsidRDefault="009A6212">
            <w:pPr>
              <w:jc w:val="both"/>
              <w:rPr>
                <w:sz w:val="20"/>
                <w:szCs w:val="20"/>
              </w:rPr>
            </w:pPr>
            <w:r w:rsidRPr="00985DD8">
              <w:rPr>
                <w:color w:val="000000"/>
                <w:sz w:val="20"/>
                <w:szCs w:val="20"/>
              </w:rPr>
              <w:t xml:space="preserve">143,0 </w:t>
            </w:r>
          </w:p>
        </w:tc>
        <w:tc>
          <w:tcPr>
            <w:tcW w:w="1374" w:type="dxa"/>
          </w:tcPr>
          <w:p w14:paraId="4248FC7D" w14:textId="77777777" w:rsidR="008B47A6" w:rsidRPr="00985DD8" w:rsidRDefault="008B47A6">
            <w:pPr>
              <w:jc w:val="both"/>
              <w:rPr>
                <w:sz w:val="20"/>
                <w:szCs w:val="20"/>
              </w:rPr>
            </w:pPr>
          </w:p>
        </w:tc>
        <w:tc>
          <w:tcPr>
            <w:tcW w:w="1142" w:type="dxa"/>
          </w:tcPr>
          <w:p w14:paraId="050B1DBB" w14:textId="77777777" w:rsidR="008B47A6" w:rsidRPr="00985DD8" w:rsidRDefault="008B47A6">
            <w:pPr>
              <w:jc w:val="both"/>
              <w:rPr>
                <w:sz w:val="20"/>
                <w:szCs w:val="20"/>
              </w:rPr>
            </w:pPr>
          </w:p>
        </w:tc>
      </w:tr>
      <w:tr w:rsidR="008B47A6" w14:paraId="4B3BE845" w14:textId="77777777" w:rsidTr="00985DD8">
        <w:tc>
          <w:tcPr>
            <w:tcW w:w="4957" w:type="dxa"/>
          </w:tcPr>
          <w:p w14:paraId="52F07743" w14:textId="77777777" w:rsidR="008B47A6" w:rsidRPr="00985DD8" w:rsidRDefault="009A6212">
            <w:pPr>
              <w:jc w:val="both"/>
              <w:rPr>
                <w:sz w:val="20"/>
                <w:szCs w:val="20"/>
              </w:rPr>
            </w:pPr>
            <w:r w:rsidRPr="00985DD8">
              <w:rPr>
                <w:color w:val="000000"/>
                <w:sz w:val="20"/>
                <w:szCs w:val="20"/>
              </w:rPr>
              <w:t xml:space="preserve">Расчеты по НДС по приобретенным материальным ценностям, работам, услугам </w:t>
            </w:r>
          </w:p>
        </w:tc>
        <w:tc>
          <w:tcPr>
            <w:tcW w:w="1231" w:type="dxa"/>
          </w:tcPr>
          <w:p w14:paraId="6E1C2851" w14:textId="77777777" w:rsidR="008B47A6" w:rsidRPr="00985DD8" w:rsidRDefault="009A6212">
            <w:pPr>
              <w:jc w:val="both"/>
              <w:rPr>
                <w:sz w:val="20"/>
                <w:szCs w:val="20"/>
              </w:rPr>
            </w:pPr>
            <w:r w:rsidRPr="00985DD8">
              <w:rPr>
                <w:color w:val="000000"/>
                <w:sz w:val="20"/>
                <w:szCs w:val="20"/>
              </w:rPr>
              <w:t xml:space="preserve">227,0 </w:t>
            </w:r>
          </w:p>
        </w:tc>
        <w:tc>
          <w:tcPr>
            <w:tcW w:w="1326" w:type="dxa"/>
          </w:tcPr>
          <w:p w14:paraId="4943A99B" w14:textId="77777777" w:rsidR="008B47A6" w:rsidRPr="00985DD8" w:rsidRDefault="009A6212">
            <w:pPr>
              <w:jc w:val="both"/>
              <w:rPr>
                <w:sz w:val="20"/>
                <w:szCs w:val="20"/>
              </w:rPr>
            </w:pPr>
            <w:r w:rsidRPr="00985DD8">
              <w:rPr>
                <w:color w:val="000000"/>
                <w:sz w:val="20"/>
                <w:szCs w:val="20"/>
              </w:rPr>
              <w:t xml:space="preserve">668,8 </w:t>
            </w:r>
          </w:p>
        </w:tc>
        <w:tc>
          <w:tcPr>
            <w:tcW w:w="1374" w:type="dxa"/>
          </w:tcPr>
          <w:p w14:paraId="43CE74A7" w14:textId="77777777" w:rsidR="008B47A6" w:rsidRPr="00985DD8" w:rsidRDefault="008B47A6">
            <w:pPr>
              <w:jc w:val="both"/>
              <w:rPr>
                <w:sz w:val="20"/>
                <w:szCs w:val="20"/>
              </w:rPr>
            </w:pPr>
          </w:p>
        </w:tc>
        <w:tc>
          <w:tcPr>
            <w:tcW w:w="1142" w:type="dxa"/>
          </w:tcPr>
          <w:p w14:paraId="625E003C" w14:textId="77777777" w:rsidR="008B47A6" w:rsidRPr="00985DD8" w:rsidRDefault="008B47A6">
            <w:pPr>
              <w:jc w:val="both"/>
              <w:rPr>
                <w:sz w:val="20"/>
                <w:szCs w:val="20"/>
              </w:rPr>
            </w:pPr>
          </w:p>
        </w:tc>
      </w:tr>
      <w:tr w:rsidR="008B47A6" w14:paraId="4B8D2974" w14:textId="77777777" w:rsidTr="00985DD8">
        <w:tc>
          <w:tcPr>
            <w:tcW w:w="4957" w:type="dxa"/>
          </w:tcPr>
          <w:p w14:paraId="544A7D2D" w14:textId="77777777" w:rsidR="008B47A6" w:rsidRPr="00985DD8" w:rsidRDefault="009A6212">
            <w:pPr>
              <w:jc w:val="both"/>
              <w:rPr>
                <w:sz w:val="20"/>
                <w:szCs w:val="20"/>
              </w:rPr>
            </w:pPr>
            <w:r w:rsidRPr="00985DD8">
              <w:rPr>
                <w:color w:val="000000"/>
                <w:sz w:val="20"/>
                <w:szCs w:val="20"/>
              </w:rPr>
              <w:t xml:space="preserve">Расчеты с учредителем (чистая стоимость особо ценного имущества) </w:t>
            </w:r>
          </w:p>
        </w:tc>
        <w:tc>
          <w:tcPr>
            <w:tcW w:w="1231" w:type="dxa"/>
          </w:tcPr>
          <w:p w14:paraId="48B10695" w14:textId="77777777" w:rsidR="008B47A6" w:rsidRPr="00985DD8" w:rsidRDefault="009A6212">
            <w:pPr>
              <w:jc w:val="both"/>
              <w:rPr>
                <w:sz w:val="20"/>
                <w:szCs w:val="20"/>
              </w:rPr>
            </w:pPr>
            <w:r w:rsidRPr="00985DD8">
              <w:rPr>
                <w:color w:val="000000"/>
                <w:sz w:val="20"/>
                <w:szCs w:val="20"/>
              </w:rPr>
              <w:t xml:space="preserve">(702 495,5) </w:t>
            </w:r>
          </w:p>
        </w:tc>
        <w:tc>
          <w:tcPr>
            <w:tcW w:w="1326" w:type="dxa"/>
          </w:tcPr>
          <w:p w14:paraId="4A5656CC" w14:textId="77777777" w:rsidR="008B47A6" w:rsidRPr="00985DD8" w:rsidRDefault="009A6212">
            <w:pPr>
              <w:jc w:val="both"/>
              <w:rPr>
                <w:sz w:val="20"/>
                <w:szCs w:val="20"/>
              </w:rPr>
            </w:pPr>
            <w:r w:rsidRPr="00985DD8">
              <w:rPr>
                <w:color w:val="000000"/>
                <w:sz w:val="20"/>
                <w:szCs w:val="20"/>
              </w:rPr>
              <w:t xml:space="preserve">(724 511,8) </w:t>
            </w:r>
          </w:p>
        </w:tc>
        <w:tc>
          <w:tcPr>
            <w:tcW w:w="1374" w:type="dxa"/>
          </w:tcPr>
          <w:p w14:paraId="6D4CB3B0" w14:textId="77777777" w:rsidR="008B47A6" w:rsidRPr="00985DD8" w:rsidRDefault="008B47A6">
            <w:pPr>
              <w:jc w:val="both"/>
              <w:rPr>
                <w:sz w:val="20"/>
                <w:szCs w:val="20"/>
              </w:rPr>
            </w:pPr>
          </w:p>
        </w:tc>
        <w:tc>
          <w:tcPr>
            <w:tcW w:w="1142" w:type="dxa"/>
          </w:tcPr>
          <w:p w14:paraId="32965023" w14:textId="77777777" w:rsidR="008B47A6" w:rsidRPr="00985DD8" w:rsidRDefault="008B47A6">
            <w:pPr>
              <w:jc w:val="both"/>
              <w:rPr>
                <w:sz w:val="20"/>
                <w:szCs w:val="20"/>
              </w:rPr>
            </w:pPr>
          </w:p>
        </w:tc>
      </w:tr>
      <w:tr w:rsidR="008B47A6" w14:paraId="5B884E1E" w14:textId="77777777" w:rsidTr="00985DD8">
        <w:tc>
          <w:tcPr>
            <w:tcW w:w="4957" w:type="dxa"/>
          </w:tcPr>
          <w:p w14:paraId="017C1FB6" w14:textId="77777777" w:rsidR="008B47A6" w:rsidRPr="00985DD8" w:rsidRDefault="009A6212">
            <w:pPr>
              <w:jc w:val="both"/>
              <w:rPr>
                <w:sz w:val="20"/>
                <w:szCs w:val="20"/>
              </w:rPr>
            </w:pPr>
            <w:r w:rsidRPr="00985DD8">
              <w:rPr>
                <w:color w:val="000000"/>
                <w:sz w:val="20"/>
                <w:szCs w:val="20"/>
              </w:rPr>
              <w:t xml:space="preserve">Итого финансовых активов </w:t>
            </w:r>
          </w:p>
        </w:tc>
        <w:tc>
          <w:tcPr>
            <w:tcW w:w="1231" w:type="dxa"/>
          </w:tcPr>
          <w:p w14:paraId="11D9310F" w14:textId="77777777" w:rsidR="008B47A6" w:rsidRPr="00985DD8" w:rsidRDefault="009A6212">
            <w:pPr>
              <w:jc w:val="both"/>
              <w:rPr>
                <w:sz w:val="20"/>
                <w:szCs w:val="20"/>
              </w:rPr>
            </w:pPr>
            <w:r w:rsidRPr="00985DD8">
              <w:rPr>
                <w:color w:val="000000"/>
                <w:sz w:val="20"/>
                <w:szCs w:val="20"/>
              </w:rPr>
              <w:t xml:space="preserve">(736 337,6) </w:t>
            </w:r>
          </w:p>
        </w:tc>
        <w:tc>
          <w:tcPr>
            <w:tcW w:w="1326" w:type="dxa"/>
          </w:tcPr>
          <w:p w14:paraId="543BB8CF" w14:textId="77777777" w:rsidR="008B47A6" w:rsidRPr="00985DD8" w:rsidRDefault="009A6212">
            <w:pPr>
              <w:jc w:val="both"/>
              <w:rPr>
                <w:sz w:val="20"/>
                <w:szCs w:val="20"/>
              </w:rPr>
            </w:pPr>
            <w:r w:rsidRPr="00985DD8">
              <w:rPr>
                <w:color w:val="000000"/>
                <w:sz w:val="20"/>
                <w:szCs w:val="20"/>
              </w:rPr>
              <w:t xml:space="preserve">(794 242,4) </w:t>
            </w:r>
          </w:p>
        </w:tc>
        <w:tc>
          <w:tcPr>
            <w:tcW w:w="1374" w:type="dxa"/>
          </w:tcPr>
          <w:p w14:paraId="122DB08F" w14:textId="77777777" w:rsidR="008B47A6" w:rsidRPr="00985DD8" w:rsidRDefault="008B47A6">
            <w:pPr>
              <w:jc w:val="both"/>
              <w:rPr>
                <w:sz w:val="20"/>
                <w:szCs w:val="20"/>
              </w:rPr>
            </w:pPr>
          </w:p>
        </w:tc>
        <w:tc>
          <w:tcPr>
            <w:tcW w:w="1142" w:type="dxa"/>
          </w:tcPr>
          <w:p w14:paraId="7DDB2786" w14:textId="77777777" w:rsidR="008B47A6" w:rsidRPr="00985DD8" w:rsidRDefault="008B47A6">
            <w:pPr>
              <w:jc w:val="both"/>
              <w:rPr>
                <w:sz w:val="20"/>
                <w:szCs w:val="20"/>
              </w:rPr>
            </w:pPr>
          </w:p>
        </w:tc>
      </w:tr>
      <w:tr w:rsidR="008B47A6" w14:paraId="3A3FC592" w14:textId="77777777" w:rsidTr="00985DD8">
        <w:tc>
          <w:tcPr>
            <w:tcW w:w="4957" w:type="dxa"/>
          </w:tcPr>
          <w:p w14:paraId="1729BA47" w14:textId="77777777" w:rsidR="008B47A6" w:rsidRPr="00985DD8" w:rsidRDefault="009A6212">
            <w:pPr>
              <w:jc w:val="both"/>
              <w:rPr>
                <w:sz w:val="20"/>
                <w:szCs w:val="20"/>
              </w:rPr>
            </w:pPr>
            <w:r w:rsidRPr="00985DD8">
              <w:rPr>
                <w:color w:val="000000"/>
                <w:sz w:val="20"/>
                <w:szCs w:val="20"/>
              </w:rPr>
              <w:t xml:space="preserve">Всего активов (валюта баланса) </w:t>
            </w:r>
          </w:p>
        </w:tc>
        <w:tc>
          <w:tcPr>
            <w:tcW w:w="1231" w:type="dxa"/>
          </w:tcPr>
          <w:p w14:paraId="36DC066B" w14:textId="77777777" w:rsidR="008B47A6" w:rsidRPr="00985DD8" w:rsidRDefault="009A6212">
            <w:pPr>
              <w:jc w:val="both"/>
              <w:rPr>
                <w:sz w:val="20"/>
                <w:szCs w:val="20"/>
              </w:rPr>
            </w:pPr>
            <w:r w:rsidRPr="00985DD8">
              <w:rPr>
                <w:color w:val="000000"/>
                <w:sz w:val="20"/>
                <w:szCs w:val="20"/>
              </w:rPr>
              <w:t xml:space="preserve">217843,7 </w:t>
            </w:r>
          </w:p>
        </w:tc>
        <w:tc>
          <w:tcPr>
            <w:tcW w:w="1326" w:type="dxa"/>
          </w:tcPr>
          <w:p w14:paraId="31EEFB6F" w14:textId="77777777" w:rsidR="008B47A6" w:rsidRPr="00985DD8" w:rsidRDefault="009A6212">
            <w:pPr>
              <w:jc w:val="both"/>
              <w:rPr>
                <w:sz w:val="20"/>
                <w:szCs w:val="20"/>
              </w:rPr>
            </w:pPr>
            <w:r w:rsidRPr="00985DD8">
              <w:rPr>
                <w:color w:val="000000"/>
                <w:sz w:val="20"/>
                <w:szCs w:val="20"/>
              </w:rPr>
              <w:t xml:space="preserve">235 591,1 </w:t>
            </w:r>
          </w:p>
        </w:tc>
        <w:tc>
          <w:tcPr>
            <w:tcW w:w="1374" w:type="dxa"/>
          </w:tcPr>
          <w:p w14:paraId="38308C85" w14:textId="77777777" w:rsidR="008B47A6" w:rsidRPr="00985DD8" w:rsidRDefault="008B47A6">
            <w:pPr>
              <w:jc w:val="both"/>
              <w:rPr>
                <w:sz w:val="20"/>
                <w:szCs w:val="20"/>
              </w:rPr>
            </w:pPr>
          </w:p>
        </w:tc>
        <w:tc>
          <w:tcPr>
            <w:tcW w:w="1142" w:type="dxa"/>
          </w:tcPr>
          <w:p w14:paraId="398B90D3" w14:textId="77777777" w:rsidR="008B47A6" w:rsidRPr="00985DD8" w:rsidRDefault="008B47A6">
            <w:pPr>
              <w:jc w:val="both"/>
              <w:rPr>
                <w:sz w:val="20"/>
                <w:szCs w:val="20"/>
              </w:rPr>
            </w:pPr>
          </w:p>
        </w:tc>
      </w:tr>
    </w:tbl>
    <w:p w14:paraId="6835DC11" w14:textId="521481D2" w:rsidR="008B47A6" w:rsidRDefault="009A6212">
      <w:pPr>
        <w:spacing w:before="150" w:after="150"/>
        <w:jc w:val="both"/>
      </w:pPr>
      <w:r>
        <w:t xml:space="preserve">Таблица 2. Динамика источников формирования активов государственного университета по данным бухгалтерского баланса, тыс. руб. </w:t>
      </w:r>
    </w:p>
    <w:tbl>
      <w:tblPr>
        <w:tblStyle w:val="1f2"/>
        <w:tblW w:w="10030" w:type="dxa"/>
        <w:tblLayout w:type="fixed"/>
        <w:tblLook w:val="04A0" w:firstRow="1" w:lastRow="0" w:firstColumn="1" w:lastColumn="0" w:noHBand="0" w:noVBand="1"/>
      </w:tblPr>
      <w:tblGrid>
        <w:gridCol w:w="5258"/>
        <w:gridCol w:w="1176"/>
        <w:gridCol w:w="1235"/>
        <w:gridCol w:w="1284"/>
        <w:gridCol w:w="1077"/>
      </w:tblGrid>
      <w:tr w:rsidR="008B47A6" w14:paraId="0F3F9372" w14:textId="77777777" w:rsidTr="00985DD8">
        <w:tc>
          <w:tcPr>
            <w:tcW w:w="5258" w:type="dxa"/>
          </w:tcPr>
          <w:p w14:paraId="75485E26" w14:textId="77777777" w:rsidR="008B47A6" w:rsidRPr="00985DD8" w:rsidRDefault="009A6212">
            <w:pPr>
              <w:jc w:val="both"/>
              <w:rPr>
                <w:sz w:val="20"/>
                <w:szCs w:val="20"/>
              </w:rPr>
            </w:pPr>
            <w:r w:rsidRPr="00985DD8">
              <w:rPr>
                <w:color w:val="000000"/>
                <w:sz w:val="20"/>
                <w:szCs w:val="20"/>
              </w:rPr>
              <w:t xml:space="preserve">Статьи пассивов </w:t>
            </w:r>
          </w:p>
        </w:tc>
        <w:tc>
          <w:tcPr>
            <w:tcW w:w="1176" w:type="dxa"/>
          </w:tcPr>
          <w:p w14:paraId="7450E02C" w14:textId="77777777" w:rsidR="008B47A6" w:rsidRPr="00985DD8" w:rsidRDefault="009A6212">
            <w:pPr>
              <w:jc w:val="both"/>
              <w:rPr>
                <w:sz w:val="20"/>
                <w:szCs w:val="20"/>
              </w:rPr>
            </w:pPr>
            <w:r w:rsidRPr="00985DD8">
              <w:rPr>
                <w:color w:val="000000"/>
                <w:sz w:val="20"/>
                <w:szCs w:val="20"/>
              </w:rPr>
              <w:t xml:space="preserve">На начало года </w:t>
            </w:r>
          </w:p>
        </w:tc>
        <w:tc>
          <w:tcPr>
            <w:tcW w:w="1235" w:type="dxa"/>
          </w:tcPr>
          <w:p w14:paraId="5DB4E84D" w14:textId="77777777" w:rsidR="008B47A6" w:rsidRPr="00985DD8" w:rsidRDefault="009A6212">
            <w:pPr>
              <w:jc w:val="both"/>
              <w:rPr>
                <w:sz w:val="20"/>
                <w:szCs w:val="20"/>
              </w:rPr>
            </w:pPr>
            <w:r w:rsidRPr="00985DD8">
              <w:rPr>
                <w:color w:val="000000"/>
                <w:sz w:val="20"/>
                <w:szCs w:val="20"/>
              </w:rPr>
              <w:t xml:space="preserve">На конец года </w:t>
            </w:r>
          </w:p>
        </w:tc>
        <w:tc>
          <w:tcPr>
            <w:tcW w:w="1284" w:type="dxa"/>
          </w:tcPr>
          <w:p w14:paraId="0040B69B" w14:textId="77777777" w:rsidR="008B47A6" w:rsidRPr="00985DD8" w:rsidRDefault="009A6212">
            <w:pPr>
              <w:jc w:val="both"/>
              <w:rPr>
                <w:sz w:val="20"/>
                <w:szCs w:val="20"/>
              </w:rPr>
            </w:pPr>
            <w:r w:rsidRPr="00985DD8">
              <w:rPr>
                <w:color w:val="000000"/>
                <w:sz w:val="20"/>
                <w:szCs w:val="20"/>
              </w:rPr>
              <w:t xml:space="preserve">Абсолютное </w:t>
            </w:r>
            <w:r w:rsidRPr="00985DD8">
              <w:rPr>
                <w:color w:val="000000"/>
                <w:sz w:val="20"/>
                <w:szCs w:val="20"/>
              </w:rPr>
              <w:br/>
              <w:t xml:space="preserve">изменение </w:t>
            </w:r>
          </w:p>
        </w:tc>
        <w:tc>
          <w:tcPr>
            <w:tcW w:w="1077" w:type="dxa"/>
          </w:tcPr>
          <w:p w14:paraId="4DAA099C" w14:textId="77777777" w:rsidR="008B47A6" w:rsidRPr="00985DD8" w:rsidRDefault="009A6212">
            <w:pPr>
              <w:jc w:val="both"/>
              <w:rPr>
                <w:sz w:val="20"/>
                <w:szCs w:val="20"/>
              </w:rPr>
            </w:pPr>
            <w:r w:rsidRPr="00985DD8">
              <w:rPr>
                <w:color w:val="000000"/>
                <w:sz w:val="20"/>
                <w:szCs w:val="20"/>
              </w:rPr>
              <w:t xml:space="preserve">Темп роста, </w:t>
            </w:r>
            <w:r w:rsidRPr="00985DD8">
              <w:rPr>
                <w:color w:val="000000"/>
                <w:sz w:val="20"/>
                <w:szCs w:val="20"/>
              </w:rPr>
              <w:br/>
              <w:t xml:space="preserve">% </w:t>
            </w:r>
          </w:p>
        </w:tc>
      </w:tr>
      <w:tr w:rsidR="008B47A6" w14:paraId="78E24FD0" w14:textId="77777777" w:rsidTr="00985DD8">
        <w:tc>
          <w:tcPr>
            <w:tcW w:w="10030" w:type="dxa"/>
            <w:gridSpan w:val="5"/>
          </w:tcPr>
          <w:p w14:paraId="15084240" w14:textId="77777777" w:rsidR="008B47A6" w:rsidRPr="00985DD8" w:rsidRDefault="009A6212">
            <w:pPr>
              <w:jc w:val="both"/>
              <w:rPr>
                <w:sz w:val="20"/>
                <w:szCs w:val="20"/>
              </w:rPr>
            </w:pPr>
            <w:r w:rsidRPr="00985DD8">
              <w:rPr>
                <w:color w:val="000000"/>
                <w:sz w:val="20"/>
                <w:szCs w:val="20"/>
              </w:rPr>
              <w:t xml:space="preserve">Обязательства </w:t>
            </w:r>
          </w:p>
        </w:tc>
      </w:tr>
      <w:tr w:rsidR="008B47A6" w14:paraId="503277F0" w14:textId="77777777" w:rsidTr="00985DD8">
        <w:tc>
          <w:tcPr>
            <w:tcW w:w="5258" w:type="dxa"/>
          </w:tcPr>
          <w:p w14:paraId="1D1CD21B" w14:textId="77777777" w:rsidR="008B47A6" w:rsidRPr="00985DD8" w:rsidRDefault="009A6212">
            <w:pPr>
              <w:jc w:val="both"/>
              <w:rPr>
                <w:sz w:val="20"/>
                <w:szCs w:val="20"/>
              </w:rPr>
            </w:pPr>
            <w:r w:rsidRPr="00985DD8">
              <w:rPr>
                <w:color w:val="000000"/>
                <w:sz w:val="20"/>
                <w:szCs w:val="20"/>
              </w:rPr>
              <w:t xml:space="preserve">Расчеты по принятым обязательствам </w:t>
            </w:r>
          </w:p>
        </w:tc>
        <w:tc>
          <w:tcPr>
            <w:tcW w:w="1176" w:type="dxa"/>
          </w:tcPr>
          <w:p w14:paraId="75B50CE1" w14:textId="77777777" w:rsidR="008B47A6" w:rsidRPr="00985DD8" w:rsidRDefault="009A6212">
            <w:pPr>
              <w:jc w:val="both"/>
              <w:rPr>
                <w:sz w:val="20"/>
                <w:szCs w:val="20"/>
              </w:rPr>
            </w:pPr>
            <w:r w:rsidRPr="00985DD8">
              <w:rPr>
                <w:color w:val="000000"/>
                <w:sz w:val="20"/>
                <w:szCs w:val="20"/>
              </w:rPr>
              <w:t xml:space="preserve">6 691,6 </w:t>
            </w:r>
          </w:p>
        </w:tc>
        <w:tc>
          <w:tcPr>
            <w:tcW w:w="1235" w:type="dxa"/>
          </w:tcPr>
          <w:p w14:paraId="3DBC00FC" w14:textId="77777777" w:rsidR="008B47A6" w:rsidRPr="00985DD8" w:rsidRDefault="009A6212">
            <w:pPr>
              <w:jc w:val="both"/>
              <w:rPr>
                <w:sz w:val="20"/>
                <w:szCs w:val="20"/>
              </w:rPr>
            </w:pPr>
            <w:r w:rsidRPr="00985DD8">
              <w:rPr>
                <w:color w:val="000000"/>
                <w:sz w:val="20"/>
                <w:szCs w:val="20"/>
              </w:rPr>
              <w:t xml:space="preserve">8 931,3 </w:t>
            </w:r>
          </w:p>
        </w:tc>
        <w:tc>
          <w:tcPr>
            <w:tcW w:w="1284" w:type="dxa"/>
          </w:tcPr>
          <w:p w14:paraId="707E9717" w14:textId="77777777" w:rsidR="008B47A6" w:rsidRPr="00985DD8" w:rsidRDefault="008B47A6">
            <w:pPr>
              <w:jc w:val="both"/>
              <w:rPr>
                <w:sz w:val="20"/>
                <w:szCs w:val="20"/>
              </w:rPr>
            </w:pPr>
          </w:p>
        </w:tc>
        <w:tc>
          <w:tcPr>
            <w:tcW w:w="1077" w:type="dxa"/>
          </w:tcPr>
          <w:p w14:paraId="43773B80" w14:textId="77777777" w:rsidR="008B47A6" w:rsidRPr="00985DD8" w:rsidRDefault="008B47A6">
            <w:pPr>
              <w:jc w:val="both"/>
              <w:rPr>
                <w:sz w:val="20"/>
                <w:szCs w:val="20"/>
              </w:rPr>
            </w:pPr>
          </w:p>
        </w:tc>
      </w:tr>
      <w:tr w:rsidR="008B47A6" w14:paraId="2E9060FB" w14:textId="77777777" w:rsidTr="00985DD8">
        <w:tc>
          <w:tcPr>
            <w:tcW w:w="5258" w:type="dxa"/>
          </w:tcPr>
          <w:p w14:paraId="3B30153E" w14:textId="77777777" w:rsidR="008B47A6" w:rsidRPr="00985DD8" w:rsidRDefault="009A6212">
            <w:pPr>
              <w:jc w:val="both"/>
              <w:rPr>
                <w:sz w:val="20"/>
                <w:szCs w:val="20"/>
              </w:rPr>
            </w:pPr>
            <w:r w:rsidRPr="00985DD8">
              <w:rPr>
                <w:color w:val="000000"/>
                <w:sz w:val="20"/>
                <w:szCs w:val="20"/>
              </w:rPr>
              <w:t xml:space="preserve">Расчеты по платежам в бюджеты </w:t>
            </w:r>
          </w:p>
        </w:tc>
        <w:tc>
          <w:tcPr>
            <w:tcW w:w="1176" w:type="dxa"/>
          </w:tcPr>
          <w:p w14:paraId="3EABCA4F" w14:textId="77777777" w:rsidR="008B47A6" w:rsidRPr="00985DD8" w:rsidRDefault="009A6212">
            <w:pPr>
              <w:jc w:val="both"/>
              <w:rPr>
                <w:sz w:val="20"/>
                <w:szCs w:val="20"/>
              </w:rPr>
            </w:pPr>
            <w:r w:rsidRPr="00985DD8">
              <w:rPr>
                <w:color w:val="000000"/>
                <w:sz w:val="20"/>
                <w:szCs w:val="20"/>
              </w:rPr>
              <w:t xml:space="preserve">4 251,9 </w:t>
            </w:r>
          </w:p>
        </w:tc>
        <w:tc>
          <w:tcPr>
            <w:tcW w:w="1235" w:type="dxa"/>
          </w:tcPr>
          <w:p w14:paraId="5F7D09EB" w14:textId="77777777" w:rsidR="008B47A6" w:rsidRPr="00985DD8" w:rsidRDefault="009A6212">
            <w:pPr>
              <w:jc w:val="both"/>
              <w:rPr>
                <w:sz w:val="20"/>
                <w:szCs w:val="20"/>
              </w:rPr>
            </w:pPr>
            <w:r w:rsidRPr="00985DD8">
              <w:rPr>
                <w:color w:val="000000"/>
                <w:sz w:val="20"/>
                <w:szCs w:val="20"/>
              </w:rPr>
              <w:t xml:space="preserve">26 243,5 </w:t>
            </w:r>
          </w:p>
        </w:tc>
        <w:tc>
          <w:tcPr>
            <w:tcW w:w="1284" w:type="dxa"/>
          </w:tcPr>
          <w:p w14:paraId="5AF278AD" w14:textId="77777777" w:rsidR="008B47A6" w:rsidRPr="00985DD8" w:rsidRDefault="008B47A6">
            <w:pPr>
              <w:jc w:val="both"/>
              <w:rPr>
                <w:sz w:val="20"/>
                <w:szCs w:val="20"/>
              </w:rPr>
            </w:pPr>
          </w:p>
        </w:tc>
        <w:tc>
          <w:tcPr>
            <w:tcW w:w="1077" w:type="dxa"/>
          </w:tcPr>
          <w:p w14:paraId="230C6BCD" w14:textId="77777777" w:rsidR="008B47A6" w:rsidRPr="00985DD8" w:rsidRDefault="008B47A6">
            <w:pPr>
              <w:jc w:val="both"/>
              <w:rPr>
                <w:sz w:val="20"/>
                <w:szCs w:val="20"/>
              </w:rPr>
            </w:pPr>
          </w:p>
        </w:tc>
      </w:tr>
      <w:tr w:rsidR="008B47A6" w14:paraId="66358767" w14:textId="77777777" w:rsidTr="00985DD8">
        <w:tc>
          <w:tcPr>
            <w:tcW w:w="5258" w:type="dxa"/>
          </w:tcPr>
          <w:p w14:paraId="73E537ED" w14:textId="77777777" w:rsidR="008B47A6" w:rsidRPr="00985DD8" w:rsidRDefault="009A6212">
            <w:pPr>
              <w:jc w:val="both"/>
              <w:rPr>
                <w:sz w:val="20"/>
                <w:szCs w:val="20"/>
              </w:rPr>
            </w:pPr>
            <w:r w:rsidRPr="00985DD8">
              <w:rPr>
                <w:color w:val="000000"/>
                <w:sz w:val="20"/>
                <w:szCs w:val="20"/>
              </w:rPr>
              <w:t xml:space="preserve">Прочие расчеты с кредиторами </w:t>
            </w:r>
          </w:p>
        </w:tc>
        <w:tc>
          <w:tcPr>
            <w:tcW w:w="1176" w:type="dxa"/>
          </w:tcPr>
          <w:p w14:paraId="3B9F6886" w14:textId="77777777" w:rsidR="008B47A6" w:rsidRPr="00985DD8" w:rsidRDefault="009A6212">
            <w:pPr>
              <w:jc w:val="both"/>
              <w:rPr>
                <w:sz w:val="20"/>
                <w:szCs w:val="20"/>
              </w:rPr>
            </w:pPr>
            <w:r w:rsidRPr="00985DD8">
              <w:rPr>
                <w:color w:val="000000"/>
                <w:sz w:val="20"/>
                <w:szCs w:val="20"/>
              </w:rPr>
              <w:t xml:space="preserve">1 497,6 </w:t>
            </w:r>
          </w:p>
        </w:tc>
        <w:tc>
          <w:tcPr>
            <w:tcW w:w="1235" w:type="dxa"/>
          </w:tcPr>
          <w:p w14:paraId="6D79A608" w14:textId="77777777" w:rsidR="008B47A6" w:rsidRPr="00985DD8" w:rsidRDefault="009A6212">
            <w:pPr>
              <w:jc w:val="both"/>
              <w:rPr>
                <w:sz w:val="20"/>
                <w:szCs w:val="20"/>
              </w:rPr>
            </w:pPr>
            <w:r w:rsidRPr="00985DD8">
              <w:rPr>
                <w:color w:val="000000"/>
                <w:sz w:val="20"/>
                <w:szCs w:val="20"/>
              </w:rPr>
              <w:t xml:space="preserve">1 805,9 </w:t>
            </w:r>
          </w:p>
        </w:tc>
        <w:tc>
          <w:tcPr>
            <w:tcW w:w="1284" w:type="dxa"/>
          </w:tcPr>
          <w:p w14:paraId="6EE37A70" w14:textId="77777777" w:rsidR="008B47A6" w:rsidRPr="00985DD8" w:rsidRDefault="008B47A6">
            <w:pPr>
              <w:jc w:val="both"/>
              <w:rPr>
                <w:sz w:val="20"/>
                <w:szCs w:val="20"/>
              </w:rPr>
            </w:pPr>
          </w:p>
        </w:tc>
        <w:tc>
          <w:tcPr>
            <w:tcW w:w="1077" w:type="dxa"/>
          </w:tcPr>
          <w:p w14:paraId="27DD0C81" w14:textId="77777777" w:rsidR="008B47A6" w:rsidRPr="00985DD8" w:rsidRDefault="008B47A6">
            <w:pPr>
              <w:jc w:val="both"/>
              <w:rPr>
                <w:sz w:val="20"/>
                <w:szCs w:val="20"/>
              </w:rPr>
            </w:pPr>
          </w:p>
        </w:tc>
      </w:tr>
      <w:tr w:rsidR="008B47A6" w14:paraId="7FB2CD06" w14:textId="77777777" w:rsidTr="00985DD8">
        <w:tc>
          <w:tcPr>
            <w:tcW w:w="5258" w:type="dxa"/>
          </w:tcPr>
          <w:p w14:paraId="2E9872C1" w14:textId="77777777" w:rsidR="008B47A6" w:rsidRPr="00985DD8" w:rsidRDefault="009A6212">
            <w:pPr>
              <w:jc w:val="both"/>
              <w:rPr>
                <w:sz w:val="20"/>
                <w:szCs w:val="20"/>
              </w:rPr>
            </w:pPr>
            <w:r w:rsidRPr="00985DD8">
              <w:rPr>
                <w:color w:val="000000"/>
                <w:sz w:val="20"/>
                <w:szCs w:val="20"/>
              </w:rPr>
              <w:t xml:space="preserve">Итого обязательств </w:t>
            </w:r>
          </w:p>
        </w:tc>
        <w:tc>
          <w:tcPr>
            <w:tcW w:w="1176" w:type="dxa"/>
          </w:tcPr>
          <w:p w14:paraId="29772504" w14:textId="77777777" w:rsidR="008B47A6" w:rsidRPr="00985DD8" w:rsidRDefault="009A6212">
            <w:pPr>
              <w:jc w:val="both"/>
              <w:rPr>
                <w:sz w:val="20"/>
                <w:szCs w:val="20"/>
              </w:rPr>
            </w:pPr>
            <w:r w:rsidRPr="00985DD8">
              <w:rPr>
                <w:color w:val="000000"/>
                <w:sz w:val="20"/>
                <w:szCs w:val="20"/>
              </w:rPr>
              <w:t xml:space="preserve">12 441,1 </w:t>
            </w:r>
          </w:p>
        </w:tc>
        <w:tc>
          <w:tcPr>
            <w:tcW w:w="1235" w:type="dxa"/>
          </w:tcPr>
          <w:p w14:paraId="5AD3C831" w14:textId="77777777" w:rsidR="008B47A6" w:rsidRPr="00985DD8" w:rsidRDefault="009A6212">
            <w:pPr>
              <w:jc w:val="both"/>
              <w:rPr>
                <w:sz w:val="20"/>
                <w:szCs w:val="20"/>
              </w:rPr>
            </w:pPr>
            <w:r w:rsidRPr="00985DD8">
              <w:rPr>
                <w:color w:val="000000"/>
                <w:sz w:val="20"/>
                <w:szCs w:val="20"/>
              </w:rPr>
              <w:t xml:space="preserve">36 980,7 </w:t>
            </w:r>
          </w:p>
        </w:tc>
        <w:tc>
          <w:tcPr>
            <w:tcW w:w="1284" w:type="dxa"/>
          </w:tcPr>
          <w:p w14:paraId="09B3F36B" w14:textId="77777777" w:rsidR="008B47A6" w:rsidRPr="00985DD8" w:rsidRDefault="008B47A6">
            <w:pPr>
              <w:jc w:val="both"/>
              <w:rPr>
                <w:sz w:val="20"/>
                <w:szCs w:val="20"/>
              </w:rPr>
            </w:pPr>
          </w:p>
        </w:tc>
        <w:tc>
          <w:tcPr>
            <w:tcW w:w="1077" w:type="dxa"/>
          </w:tcPr>
          <w:p w14:paraId="578E0DC3" w14:textId="77777777" w:rsidR="008B47A6" w:rsidRPr="00985DD8" w:rsidRDefault="008B47A6">
            <w:pPr>
              <w:jc w:val="both"/>
              <w:rPr>
                <w:sz w:val="20"/>
                <w:szCs w:val="20"/>
              </w:rPr>
            </w:pPr>
          </w:p>
        </w:tc>
      </w:tr>
      <w:tr w:rsidR="008B47A6" w14:paraId="375B6086" w14:textId="77777777" w:rsidTr="00985DD8">
        <w:tc>
          <w:tcPr>
            <w:tcW w:w="10030" w:type="dxa"/>
            <w:gridSpan w:val="5"/>
          </w:tcPr>
          <w:p w14:paraId="0970618F" w14:textId="77777777" w:rsidR="008B47A6" w:rsidRPr="00985DD8" w:rsidRDefault="009A6212">
            <w:pPr>
              <w:jc w:val="both"/>
              <w:rPr>
                <w:sz w:val="20"/>
                <w:szCs w:val="20"/>
              </w:rPr>
            </w:pPr>
            <w:r w:rsidRPr="00985DD8">
              <w:rPr>
                <w:color w:val="000000"/>
                <w:sz w:val="20"/>
                <w:szCs w:val="20"/>
              </w:rPr>
              <w:t>Финансовый результат</w:t>
            </w:r>
          </w:p>
        </w:tc>
      </w:tr>
      <w:tr w:rsidR="008B47A6" w14:paraId="315DD537" w14:textId="77777777" w:rsidTr="00985DD8">
        <w:tc>
          <w:tcPr>
            <w:tcW w:w="5258" w:type="dxa"/>
          </w:tcPr>
          <w:p w14:paraId="4792C9A6" w14:textId="77777777" w:rsidR="008B47A6" w:rsidRPr="00985DD8" w:rsidRDefault="009A6212">
            <w:pPr>
              <w:jc w:val="both"/>
              <w:rPr>
                <w:sz w:val="20"/>
                <w:szCs w:val="20"/>
              </w:rPr>
            </w:pPr>
            <w:r w:rsidRPr="00985DD8">
              <w:rPr>
                <w:color w:val="000000"/>
                <w:sz w:val="20"/>
                <w:szCs w:val="20"/>
              </w:rPr>
              <w:t xml:space="preserve">Финансовый результат прошлых отчетных периодов </w:t>
            </w:r>
          </w:p>
        </w:tc>
        <w:tc>
          <w:tcPr>
            <w:tcW w:w="1176" w:type="dxa"/>
          </w:tcPr>
          <w:p w14:paraId="654EBE64" w14:textId="77777777" w:rsidR="008B47A6" w:rsidRPr="00985DD8" w:rsidRDefault="009A6212">
            <w:pPr>
              <w:jc w:val="both"/>
              <w:rPr>
                <w:sz w:val="20"/>
                <w:szCs w:val="20"/>
              </w:rPr>
            </w:pPr>
            <w:r w:rsidRPr="00985DD8">
              <w:rPr>
                <w:color w:val="000000"/>
                <w:sz w:val="20"/>
                <w:szCs w:val="20"/>
              </w:rPr>
              <w:t xml:space="preserve">(97 898,3) </w:t>
            </w:r>
          </w:p>
        </w:tc>
        <w:tc>
          <w:tcPr>
            <w:tcW w:w="1235" w:type="dxa"/>
          </w:tcPr>
          <w:p w14:paraId="18EB0169" w14:textId="77777777" w:rsidR="008B47A6" w:rsidRPr="00985DD8" w:rsidRDefault="009A6212">
            <w:pPr>
              <w:jc w:val="both"/>
              <w:rPr>
                <w:sz w:val="20"/>
                <w:szCs w:val="20"/>
              </w:rPr>
            </w:pPr>
            <w:r w:rsidRPr="00985DD8">
              <w:rPr>
                <w:color w:val="000000"/>
                <w:sz w:val="20"/>
                <w:szCs w:val="20"/>
              </w:rPr>
              <w:t xml:space="preserve">(154 196,4) </w:t>
            </w:r>
          </w:p>
        </w:tc>
        <w:tc>
          <w:tcPr>
            <w:tcW w:w="1284" w:type="dxa"/>
          </w:tcPr>
          <w:p w14:paraId="0AA1CF06" w14:textId="77777777" w:rsidR="008B47A6" w:rsidRPr="00985DD8" w:rsidRDefault="008B47A6">
            <w:pPr>
              <w:jc w:val="both"/>
              <w:rPr>
                <w:sz w:val="20"/>
                <w:szCs w:val="20"/>
              </w:rPr>
            </w:pPr>
          </w:p>
        </w:tc>
        <w:tc>
          <w:tcPr>
            <w:tcW w:w="1077" w:type="dxa"/>
          </w:tcPr>
          <w:p w14:paraId="7C8FBD4B" w14:textId="77777777" w:rsidR="008B47A6" w:rsidRPr="00985DD8" w:rsidRDefault="008B47A6">
            <w:pPr>
              <w:jc w:val="both"/>
              <w:rPr>
                <w:sz w:val="20"/>
                <w:szCs w:val="20"/>
              </w:rPr>
            </w:pPr>
          </w:p>
        </w:tc>
      </w:tr>
      <w:tr w:rsidR="008B47A6" w14:paraId="5AC25899" w14:textId="77777777" w:rsidTr="00985DD8">
        <w:tc>
          <w:tcPr>
            <w:tcW w:w="5258" w:type="dxa"/>
          </w:tcPr>
          <w:p w14:paraId="77C97944" w14:textId="77777777" w:rsidR="008B47A6" w:rsidRPr="00985DD8" w:rsidRDefault="009A6212">
            <w:pPr>
              <w:jc w:val="both"/>
              <w:rPr>
                <w:sz w:val="20"/>
                <w:szCs w:val="20"/>
              </w:rPr>
            </w:pPr>
            <w:r w:rsidRPr="00985DD8">
              <w:rPr>
                <w:color w:val="000000"/>
                <w:sz w:val="20"/>
                <w:szCs w:val="20"/>
              </w:rPr>
              <w:t xml:space="preserve">Финансовый результат от начислений </w:t>
            </w:r>
            <w:hyperlink r:id="rId11">
              <w:r w:rsidRPr="00985DD8">
                <w:rPr>
                  <w:color w:val="000000"/>
                  <w:sz w:val="20"/>
                  <w:szCs w:val="20"/>
                </w:rPr>
                <w:t>амортизации</w:t>
              </w:r>
            </w:hyperlink>
            <w:r w:rsidRPr="00985DD8">
              <w:rPr>
                <w:color w:val="000000"/>
                <w:sz w:val="20"/>
                <w:szCs w:val="20"/>
              </w:rPr>
              <w:t xml:space="preserve"> особо ценного имущества </w:t>
            </w:r>
          </w:p>
        </w:tc>
        <w:tc>
          <w:tcPr>
            <w:tcW w:w="1176" w:type="dxa"/>
          </w:tcPr>
          <w:p w14:paraId="073E2130" w14:textId="77777777" w:rsidR="008B47A6" w:rsidRPr="00985DD8" w:rsidRDefault="009A6212">
            <w:pPr>
              <w:jc w:val="both"/>
              <w:rPr>
                <w:sz w:val="20"/>
                <w:szCs w:val="20"/>
              </w:rPr>
            </w:pPr>
            <w:r w:rsidRPr="00985DD8">
              <w:rPr>
                <w:color w:val="000000"/>
                <w:sz w:val="20"/>
                <w:szCs w:val="20"/>
              </w:rPr>
              <w:t xml:space="preserve">295 766,4 </w:t>
            </w:r>
          </w:p>
        </w:tc>
        <w:tc>
          <w:tcPr>
            <w:tcW w:w="1235" w:type="dxa"/>
          </w:tcPr>
          <w:p w14:paraId="758BEF19" w14:textId="77777777" w:rsidR="008B47A6" w:rsidRPr="00985DD8" w:rsidRDefault="009A6212">
            <w:pPr>
              <w:jc w:val="both"/>
              <w:rPr>
                <w:sz w:val="20"/>
                <w:szCs w:val="20"/>
              </w:rPr>
            </w:pPr>
            <w:r w:rsidRPr="00985DD8">
              <w:rPr>
                <w:color w:val="000000"/>
                <w:sz w:val="20"/>
                <w:szCs w:val="20"/>
              </w:rPr>
              <w:t xml:space="preserve">345 806,2 </w:t>
            </w:r>
          </w:p>
        </w:tc>
        <w:tc>
          <w:tcPr>
            <w:tcW w:w="1284" w:type="dxa"/>
          </w:tcPr>
          <w:p w14:paraId="146088EC" w14:textId="77777777" w:rsidR="008B47A6" w:rsidRPr="00985DD8" w:rsidRDefault="008B47A6">
            <w:pPr>
              <w:jc w:val="both"/>
              <w:rPr>
                <w:sz w:val="20"/>
                <w:szCs w:val="20"/>
              </w:rPr>
            </w:pPr>
          </w:p>
        </w:tc>
        <w:tc>
          <w:tcPr>
            <w:tcW w:w="1077" w:type="dxa"/>
          </w:tcPr>
          <w:p w14:paraId="56717C82" w14:textId="77777777" w:rsidR="008B47A6" w:rsidRPr="00985DD8" w:rsidRDefault="008B47A6">
            <w:pPr>
              <w:jc w:val="both"/>
              <w:rPr>
                <w:sz w:val="20"/>
                <w:szCs w:val="20"/>
              </w:rPr>
            </w:pPr>
          </w:p>
        </w:tc>
      </w:tr>
      <w:tr w:rsidR="008B47A6" w14:paraId="1D588174" w14:textId="77777777" w:rsidTr="00985DD8">
        <w:tc>
          <w:tcPr>
            <w:tcW w:w="5258" w:type="dxa"/>
          </w:tcPr>
          <w:p w14:paraId="6CCDC976" w14:textId="77777777" w:rsidR="008B47A6" w:rsidRPr="00985DD8" w:rsidRDefault="001C7E8C">
            <w:pPr>
              <w:jc w:val="both"/>
              <w:rPr>
                <w:sz w:val="20"/>
                <w:szCs w:val="20"/>
              </w:rPr>
            </w:pPr>
            <w:hyperlink r:id="rId12">
              <w:r w:rsidR="009A6212" w:rsidRPr="00985DD8">
                <w:rPr>
                  <w:color w:val="000000"/>
                  <w:sz w:val="20"/>
                  <w:szCs w:val="20"/>
                </w:rPr>
                <w:t>Доходы будущих периодов</w:t>
              </w:r>
            </w:hyperlink>
            <w:r w:rsidR="009A6212" w:rsidRPr="00985DD8">
              <w:rPr>
                <w:color w:val="000000"/>
                <w:sz w:val="20"/>
                <w:szCs w:val="20"/>
              </w:rPr>
              <w:t xml:space="preserve"> </w:t>
            </w:r>
          </w:p>
        </w:tc>
        <w:tc>
          <w:tcPr>
            <w:tcW w:w="1176" w:type="dxa"/>
          </w:tcPr>
          <w:p w14:paraId="2DB69294" w14:textId="77777777" w:rsidR="008B47A6" w:rsidRPr="00985DD8" w:rsidRDefault="009A6212">
            <w:pPr>
              <w:jc w:val="both"/>
              <w:rPr>
                <w:sz w:val="20"/>
                <w:szCs w:val="20"/>
              </w:rPr>
            </w:pPr>
            <w:r w:rsidRPr="00985DD8">
              <w:rPr>
                <w:color w:val="000000"/>
                <w:sz w:val="20"/>
                <w:szCs w:val="20"/>
              </w:rPr>
              <w:t xml:space="preserve">7 534,6 </w:t>
            </w:r>
          </w:p>
        </w:tc>
        <w:tc>
          <w:tcPr>
            <w:tcW w:w="1235" w:type="dxa"/>
          </w:tcPr>
          <w:p w14:paraId="50220205" w14:textId="77777777" w:rsidR="008B47A6" w:rsidRPr="00985DD8" w:rsidRDefault="009A6212">
            <w:pPr>
              <w:jc w:val="both"/>
              <w:rPr>
                <w:sz w:val="20"/>
                <w:szCs w:val="20"/>
              </w:rPr>
            </w:pPr>
            <w:r w:rsidRPr="00985DD8">
              <w:rPr>
                <w:color w:val="000000"/>
                <w:sz w:val="20"/>
                <w:szCs w:val="20"/>
              </w:rPr>
              <w:t xml:space="preserve">7 000,6 </w:t>
            </w:r>
          </w:p>
        </w:tc>
        <w:tc>
          <w:tcPr>
            <w:tcW w:w="1284" w:type="dxa"/>
          </w:tcPr>
          <w:p w14:paraId="43B453E1" w14:textId="77777777" w:rsidR="008B47A6" w:rsidRPr="00985DD8" w:rsidRDefault="008B47A6">
            <w:pPr>
              <w:jc w:val="both"/>
              <w:rPr>
                <w:sz w:val="20"/>
                <w:szCs w:val="20"/>
              </w:rPr>
            </w:pPr>
          </w:p>
        </w:tc>
        <w:tc>
          <w:tcPr>
            <w:tcW w:w="1077" w:type="dxa"/>
          </w:tcPr>
          <w:p w14:paraId="7802C550" w14:textId="77777777" w:rsidR="008B47A6" w:rsidRPr="00985DD8" w:rsidRDefault="008B47A6">
            <w:pPr>
              <w:jc w:val="both"/>
              <w:rPr>
                <w:sz w:val="20"/>
                <w:szCs w:val="20"/>
              </w:rPr>
            </w:pPr>
          </w:p>
        </w:tc>
      </w:tr>
      <w:tr w:rsidR="008B47A6" w14:paraId="5F87D279" w14:textId="77777777" w:rsidTr="00985DD8">
        <w:tc>
          <w:tcPr>
            <w:tcW w:w="5258" w:type="dxa"/>
          </w:tcPr>
          <w:p w14:paraId="676B0E7D" w14:textId="77777777" w:rsidR="008B47A6" w:rsidRPr="00985DD8" w:rsidRDefault="009A6212">
            <w:pPr>
              <w:jc w:val="both"/>
              <w:rPr>
                <w:sz w:val="20"/>
                <w:szCs w:val="20"/>
              </w:rPr>
            </w:pPr>
            <w:r w:rsidRPr="00985DD8">
              <w:rPr>
                <w:color w:val="000000"/>
                <w:sz w:val="20"/>
                <w:szCs w:val="20"/>
              </w:rPr>
              <w:t xml:space="preserve">Итого финансовый результат </w:t>
            </w:r>
          </w:p>
        </w:tc>
        <w:tc>
          <w:tcPr>
            <w:tcW w:w="1176" w:type="dxa"/>
          </w:tcPr>
          <w:p w14:paraId="1117B8F7" w14:textId="77777777" w:rsidR="008B47A6" w:rsidRPr="00985DD8" w:rsidRDefault="009A6212">
            <w:pPr>
              <w:jc w:val="both"/>
              <w:rPr>
                <w:sz w:val="20"/>
                <w:szCs w:val="20"/>
              </w:rPr>
            </w:pPr>
            <w:r w:rsidRPr="00985DD8">
              <w:rPr>
                <w:color w:val="000000"/>
                <w:sz w:val="20"/>
                <w:szCs w:val="20"/>
              </w:rPr>
              <w:t xml:space="preserve">205 402,7 </w:t>
            </w:r>
          </w:p>
        </w:tc>
        <w:tc>
          <w:tcPr>
            <w:tcW w:w="1235" w:type="dxa"/>
          </w:tcPr>
          <w:p w14:paraId="561F9041" w14:textId="77777777" w:rsidR="008B47A6" w:rsidRPr="00985DD8" w:rsidRDefault="009A6212">
            <w:pPr>
              <w:jc w:val="both"/>
              <w:rPr>
                <w:sz w:val="20"/>
                <w:szCs w:val="20"/>
              </w:rPr>
            </w:pPr>
            <w:r w:rsidRPr="00985DD8">
              <w:rPr>
                <w:color w:val="000000"/>
                <w:sz w:val="20"/>
                <w:szCs w:val="20"/>
              </w:rPr>
              <w:t xml:space="preserve">198 610,4 </w:t>
            </w:r>
          </w:p>
        </w:tc>
        <w:tc>
          <w:tcPr>
            <w:tcW w:w="1284" w:type="dxa"/>
          </w:tcPr>
          <w:p w14:paraId="13EDF41E" w14:textId="77777777" w:rsidR="008B47A6" w:rsidRPr="00985DD8" w:rsidRDefault="008B47A6">
            <w:pPr>
              <w:jc w:val="both"/>
              <w:rPr>
                <w:sz w:val="20"/>
                <w:szCs w:val="20"/>
              </w:rPr>
            </w:pPr>
          </w:p>
        </w:tc>
        <w:tc>
          <w:tcPr>
            <w:tcW w:w="1077" w:type="dxa"/>
          </w:tcPr>
          <w:p w14:paraId="2ABAE8F5" w14:textId="77777777" w:rsidR="008B47A6" w:rsidRPr="00985DD8" w:rsidRDefault="008B47A6">
            <w:pPr>
              <w:jc w:val="both"/>
              <w:rPr>
                <w:sz w:val="20"/>
                <w:szCs w:val="20"/>
              </w:rPr>
            </w:pPr>
          </w:p>
        </w:tc>
      </w:tr>
      <w:tr w:rsidR="008B47A6" w14:paraId="4A9AE836" w14:textId="77777777" w:rsidTr="00985DD8">
        <w:tc>
          <w:tcPr>
            <w:tcW w:w="5258" w:type="dxa"/>
          </w:tcPr>
          <w:p w14:paraId="78A25321" w14:textId="77777777" w:rsidR="008B47A6" w:rsidRPr="00985DD8" w:rsidRDefault="009A6212">
            <w:pPr>
              <w:jc w:val="both"/>
              <w:rPr>
                <w:sz w:val="20"/>
                <w:szCs w:val="20"/>
              </w:rPr>
            </w:pPr>
            <w:r w:rsidRPr="00985DD8">
              <w:rPr>
                <w:color w:val="000000"/>
                <w:sz w:val="20"/>
                <w:szCs w:val="20"/>
              </w:rPr>
              <w:t xml:space="preserve">Всего источников формирования активов (валюта баланса) </w:t>
            </w:r>
          </w:p>
        </w:tc>
        <w:tc>
          <w:tcPr>
            <w:tcW w:w="1176" w:type="dxa"/>
          </w:tcPr>
          <w:p w14:paraId="065C1DC4" w14:textId="77777777" w:rsidR="008B47A6" w:rsidRPr="00985DD8" w:rsidRDefault="009A6212">
            <w:pPr>
              <w:jc w:val="both"/>
              <w:rPr>
                <w:sz w:val="20"/>
                <w:szCs w:val="20"/>
              </w:rPr>
            </w:pPr>
            <w:r w:rsidRPr="00985DD8">
              <w:rPr>
                <w:color w:val="000000"/>
                <w:sz w:val="20"/>
                <w:szCs w:val="20"/>
              </w:rPr>
              <w:t xml:space="preserve">217843,7 </w:t>
            </w:r>
          </w:p>
        </w:tc>
        <w:tc>
          <w:tcPr>
            <w:tcW w:w="1235" w:type="dxa"/>
          </w:tcPr>
          <w:p w14:paraId="16EE9696" w14:textId="77777777" w:rsidR="008B47A6" w:rsidRPr="00985DD8" w:rsidRDefault="009A6212">
            <w:pPr>
              <w:jc w:val="both"/>
              <w:rPr>
                <w:sz w:val="20"/>
                <w:szCs w:val="20"/>
              </w:rPr>
            </w:pPr>
            <w:r w:rsidRPr="00985DD8">
              <w:rPr>
                <w:color w:val="000000"/>
                <w:sz w:val="20"/>
                <w:szCs w:val="20"/>
              </w:rPr>
              <w:t xml:space="preserve">235 591,1 </w:t>
            </w:r>
          </w:p>
        </w:tc>
        <w:tc>
          <w:tcPr>
            <w:tcW w:w="1284" w:type="dxa"/>
          </w:tcPr>
          <w:p w14:paraId="5A13BCAD" w14:textId="77777777" w:rsidR="008B47A6" w:rsidRPr="00985DD8" w:rsidRDefault="008B47A6">
            <w:pPr>
              <w:jc w:val="both"/>
              <w:rPr>
                <w:sz w:val="20"/>
                <w:szCs w:val="20"/>
              </w:rPr>
            </w:pPr>
          </w:p>
        </w:tc>
        <w:tc>
          <w:tcPr>
            <w:tcW w:w="1077" w:type="dxa"/>
          </w:tcPr>
          <w:p w14:paraId="423A1DED" w14:textId="77777777" w:rsidR="008B47A6" w:rsidRPr="00985DD8" w:rsidRDefault="008B47A6">
            <w:pPr>
              <w:jc w:val="both"/>
              <w:rPr>
                <w:sz w:val="20"/>
                <w:szCs w:val="20"/>
              </w:rPr>
            </w:pPr>
          </w:p>
        </w:tc>
      </w:tr>
    </w:tbl>
    <w:p w14:paraId="33CB34A9" w14:textId="77777777" w:rsidR="008B47A6" w:rsidRDefault="008B47A6">
      <w:pPr>
        <w:spacing w:line="360" w:lineRule="auto"/>
        <w:jc w:val="both"/>
      </w:pPr>
    </w:p>
    <w:p w14:paraId="15B01775" w14:textId="79A59F63" w:rsidR="008B47A6" w:rsidRDefault="009A6212">
      <w:pPr>
        <w:jc w:val="both"/>
      </w:pPr>
      <w:r>
        <w:t>Таблица 3</w:t>
      </w:r>
      <w:bookmarkStart w:id="37" w:name="_Hlk136732009"/>
      <w:r>
        <w:t xml:space="preserve">. Динамика реальной величины активов государственного университета по данным аналитического баланса, тыс. руб. </w:t>
      </w:r>
    </w:p>
    <w:tbl>
      <w:tblPr>
        <w:tblStyle w:val="affff6"/>
        <w:tblW w:w="10030" w:type="dxa"/>
        <w:tblLayout w:type="fixed"/>
        <w:tblLook w:val="04A0" w:firstRow="1" w:lastRow="0" w:firstColumn="1" w:lastColumn="0" w:noHBand="0" w:noVBand="1"/>
      </w:tblPr>
      <w:tblGrid>
        <w:gridCol w:w="4862"/>
        <w:gridCol w:w="1215"/>
        <w:gridCol w:w="1194"/>
        <w:gridCol w:w="1610"/>
        <w:gridCol w:w="1149"/>
      </w:tblGrid>
      <w:tr w:rsidR="008B47A6" w14:paraId="03EBC3EE" w14:textId="77777777">
        <w:tc>
          <w:tcPr>
            <w:tcW w:w="4862" w:type="dxa"/>
          </w:tcPr>
          <w:p w14:paraId="1F8091BD" w14:textId="77777777" w:rsidR="008B47A6" w:rsidRDefault="009A6212">
            <w:pPr>
              <w:jc w:val="both"/>
              <w:rPr>
                <w:sz w:val="20"/>
                <w:szCs w:val="20"/>
              </w:rPr>
            </w:pPr>
            <w:r>
              <w:rPr>
                <w:sz w:val="20"/>
                <w:szCs w:val="20"/>
              </w:rPr>
              <w:t xml:space="preserve">Статьи активов </w:t>
            </w:r>
          </w:p>
        </w:tc>
        <w:tc>
          <w:tcPr>
            <w:tcW w:w="1215" w:type="dxa"/>
          </w:tcPr>
          <w:p w14:paraId="2263B5E9" w14:textId="77777777" w:rsidR="008B47A6" w:rsidRDefault="009A6212">
            <w:pPr>
              <w:jc w:val="both"/>
              <w:rPr>
                <w:sz w:val="20"/>
                <w:szCs w:val="20"/>
              </w:rPr>
            </w:pPr>
            <w:r>
              <w:rPr>
                <w:sz w:val="20"/>
                <w:szCs w:val="20"/>
              </w:rPr>
              <w:t xml:space="preserve">На начало года </w:t>
            </w:r>
          </w:p>
        </w:tc>
        <w:tc>
          <w:tcPr>
            <w:tcW w:w="1194" w:type="dxa"/>
          </w:tcPr>
          <w:p w14:paraId="6646729A" w14:textId="77777777" w:rsidR="008B47A6" w:rsidRDefault="009A6212">
            <w:pPr>
              <w:jc w:val="both"/>
              <w:rPr>
                <w:sz w:val="20"/>
                <w:szCs w:val="20"/>
              </w:rPr>
            </w:pPr>
            <w:r>
              <w:rPr>
                <w:sz w:val="20"/>
                <w:szCs w:val="20"/>
              </w:rPr>
              <w:t xml:space="preserve">На конец года </w:t>
            </w:r>
          </w:p>
        </w:tc>
        <w:tc>
          <w:tcPr>
            <w:tcW w:w="1610" w:type="dxa"/>
          </w:tcPr>
          <w:p w14:paraId="37A7584F" w14:textId="77777777" w:rsidR="008B47A6" w:rsidRDefault="009A6212">
            <w:pPr>
              <w:jc w:val="both"/>
              <w:rPr>
                <w:sz w:val="20"/>
                <w:szCs w:val="20"/>
              </w:rPr>
            </w:pPr>
            <w:r>
              <w:rPr>
                <w:sz w:val="20"/>
                <w:szCs w:val="20"/>
              </w:rPr>
              <w:t xml:space="preserve">Абсолютное изменение </w:t>
            </w:r>
          </w:p>
        </w:tc>
        <w:tc>
          <w:tcPr>
            <w:tcW w:w="1149" w:type="dxa"/>
          </w:tcPr>
          <w:p w14:paraId="29F3AACA" w14:textId="77777777" w:rsidR="008B47A6" w:rsidRDefault="009A6212">
            <w:pPr>
              <w:jc w:val="both"/>
              <w:rPr>
                <w:sz w:val="20"/>
                <w:szCs w:val="20"/>
              </w:rPr>
            </w:pPr>
            <w:r>
              <w:rPr>
                <w:sz w:val="20"/>
                <w:szCs w:val="20"/>
              </w:rPr>
              <w:t xml:space="preserve">Темп роста, % </w:t>
            </w:r>
          </w:p>
        </w:tc>
      </w:tr>
      <w:tr w:rsidR="008B47A6" w14:paraId="484ABC61" w14:textId="77777777">
        <w:tc>
          <w:tcPr>
            <w:tcW w:w="10030" w:type="dxa"/>
            <w:gridSpan w:val="5"/>
          </w:tcPr>
          <w:p w14:paraId="06C82BF3" w14:textId="77777777" w:rsidR="008B47A6" w:rsidRDefault="009A6212">
            <w:pPr>
              <w:jc w:val="both"/>
              <w:rPr>
                <w:sz w:val="20"/>
                <w:szCs w:val="20"/>
              </w:rPr>
            </w:pPr>
            <w:r>
              <w:rPr>
                <w:sz w:val="20"/>
                <w:szCs w:val="20"/>
              </w:rPr>
              <w:t xml:space="preserve">Нефинансовые активы </w:t>
            </w:r>
          </w:p>
        </w:tc>
      </w:tr>
      <w:tr w:rsidR="008B47A6" w14:paraId="69598652" w14:textId="77777777">
        <w:tc>
          <w:tcPr>
            <w:tcW w:w="4862" w:type="dxa"/>
          </w:tcPr>
          <w:p w14:paraId="7629AA6E" w14:textId="77777777" w:rsidR="008B47A6" w:rsidRDefault="009A6212">
            <w:pPr>
              <w:jc w:val="both"/>
              <w:rPr>
                <w:sz w:val="20"/>
                <w:szCs w:val="20"/>
              </w:rPr>
            </w:pPr>
            <w:r>
              <w:rPr>
                <w:sz w:val="20"/>
                <w:szCs w:val="20"/>
              </w:rPr>
              <w:t xml:space="preserve">Основные средства (остаточная стоимость) </w:t>
            </w:r>
          </w:p>
        </w:tc>
        <w:tc>
          <w:tcPr>
            <w:tcW w:w="1215" w:type="dxa"/>
          </w:tcPr>
          <w:p w14:paraId="377C2BF5" w14:textId="77777777" w:rsidR="008B47A6" w:rsidRDefault="009A6212">
            <w:pPr>
              <w:jc w:val="both"/>
              <w:rPr>
                <w:sz w:val="20"/>
                <w:szCs w:val="20"/>
              </w:rPr>
            </w:pPr>
            <w:r>
              <w:rPr>
                <w:sz w:val="20"/>
                <w:szCs w:val="20"/>
              </w:rPr>
              <w:t xml:space="preserve">754 777,6 </w:t>
            </w:r>
          </w:p>
        </w:tc>
        <w:tc>
          <w:tcPr>
            <w:tcW w:w="1194" w:type="dxa"/>
          </w:tcPr>
          <w:p w14:paraId="31AF225B" w14:textId="77777777" w:rsidR="008B47A6" w:rsidRDefault="009A6212">
            <w:pPr>
              <w:jc w:val="both"/>
              <w:rPr>
                <w:sz w:val="20"/>
                <w:szCs w:val="20"/>
              </w:rPr>
            </w:pPr>
            <w:r>
              <w:rPr>
                <w:sz w:val="20"/>
                <w:szCs w:val="20"/>
              </w:rPr>
              <w:t xml:space="preserve">829 940,5 </w:t>
            </w:r>
          </w:p>
        </w:tc>
        <w:tc>
          <w:tcPr>
            <w:tcW w:w="1610" w:type="dxa"/>
          </w:tcPr>
          <w:p w14:paraId="26C5DA6C" w14:textId="77777777" w:rsidR="008B47A6" w:rsidRDefault="008B47A6">
            <w:pPr>
              <w:jc w:val="both"/>
              <w:rPr>
                <w:sz w:val="20"/>
                <w:szCs w:val="20"/>
              </w:rPr>
            </w:pPr>
          </w:p>
        </w:tc>
        <w:tc>
          <w:tcPr>
            <w:tcW w:w="1149" w:type="dxa"/>
          </w:tcPr>
          <w:p w14:paraId="0F592127" w14:textId="77777777" w:rsidR="008B47A6" w:rsidRDefault="008B47A6">
            <w:pPr>
              <w:jc w:val="both"/>
              <w:rPr>
                <w:sz w:val="20"/>
                <w:szCs w:val="20"/>
              </w:rPr>
            </w:pPr>
          </w:p>
        </w:tc>
      </w:tr>
      <w:tr w:rsidR="008B47A6" w14:paraId="35139576" w14:textId="77777777">
        <w:tc>
          <w:tcPr>
            <w:tcW w:w="4862" w:type="dxa"/>
          </w:tcPr>
          <w:p w14:paraId="2A82D7A0" w14:textId="77777777" w:rsidR="008B47A6" w:rsidRDefault="009A6212">
            <w:pPr>
              <w:jc w:val="both"/>
              <w:rPr>
                <w:sz w:val="20"/>
                <w:szCs w:val="20"/>
              </w:rPr>
            </w:pPr>
            <w:r>
              <w:rPr>
                <w:sz w:val="20"/>
                <w:szCs w:val="20"/>
              </w:rPr>
              <w:t xml:space="preserve">Нематериальные активы (остаточная стоимость) </w:t>
            </w:r>
          </w:p>
        </w:tc>
        <w:tc>
          <w:tcPr>
            <w:tcW w:w="1215" w:type="dxa"/>
          </w:tcPr>
          <w:p w14:paraId="7896D4D0" w14:textId="77777777" w:rsidR="008B47A6" w:rsidRDefault="009A6212">
            <w:pPr>
              <w:jc w:val="both"/>
              <w:rPr>
                <w:sz w:val="20"/>
                <w:szCs w:val="20"/>
              </w:rPr>
            </w:pPr>
            <w:r>
              <w:rPr>
                <w:sz w:val="20"/>
                <w:szCs w:val="20"/>
              </w:rPr>
              <w:t xml:space="preserve">279,8 </w:t>
            </w:r>
          </w:p>
        </w:tc>
        <w:tc>
          <w:tcPr>
            <w:tcW w:w="1194" w:type="dxa"/>
          </w:tcPr>
          <w:p w14:paraId="4D6F1889" w14:textId="77777777" w:rsidR="008B47A6" w:rsidRDefault="009A6212">
            <w:pPr>
              <w:jc w:val="both"/>
              <w:rPr>
                <w:sz w:val="20"/>
                <w:szCs w:val="20"/>
              </w:rPr>
            </w:pPr>
            <w:r>
              <w:rPr>
                <w:sz w:val="20"/>
                <w:szCs w:val="20"/>
              </w:rPr>
              <w:t xml:space="preserve">4,0 </w:t>
            </w:r>
          </w:p>
        </w:tc>
        <w:tc>
          <w:tcPr>
            <w:tcW w:w="1610" w:type="dxa"/>
          </w:tcPr>
          <w:p w14:paraId="3A0D2C0B" w14:textId="77777777" w:rsidR="008B47A6" w:rsidRDefault="008B47A6">
            <w:pPr>
              <w:jc w:val="both"/>
              <w:rPr>
                <w:sz w:val="20"/>
                <w:szCs w:val="20"/>
              </w:rPr>
            </w:pPr>
          </w:p>
        </w:tc>
        <w:tc>
          <w:tcPr>
            <w:tcW w:w="1149" w:type="dxa"/>
          </w:tcPr>
          <w:p w14:paraId="265F6788" w14:textId="77777777" w:rsidR="008B47A6" w:rsidRDefault="008B47A6">
            <w:pPr>
              <w:jc w:val="both"/>
              <w:rPr>
                <w:sz w:val="20"/>
                <w:szCs w:val="20"/>
              </w:rPr>
            </w:pPr>
          </w:p>
        </w:tc>
      </w:tr>
      <w:tr w:rsidR="008B47A6" w14:paraId="326451CD" w14:textId="77777777">
        <w:tc>
          <w:tcPr>
            <w:tcW w:w="4862" w:type="dxa"/>
          </w:tcPr>
          <w:p w14:paraId="4B59AD87" w14:textId="77777777" w:rsidR="008B47A6" w:rsidRDefault="009A6212">
            <w:pPr>
              <w:jc w:val="both"/>
              <w:rPr>
                <w:sz w:val="20"/>
                <w:szCs w:val="20"/>
              </w:rPr>
            </w:pPr>
            <w:r>
              <w:rPr>
                <w:sz w:val="20"/>
                <w:szCs w:val="20"/>
              </w:rPr>
              <w:lastRenderedPageBreak/>
              <w:t xml:space="preserve">Материальные запасы </w:t>
            </w:r>
          </w:p>
        </w:tc>
        <w:tc>
          <w:tcPr>
            <w:tcW w:w="1215" w:type="dxa"/>
          </w:tcPr>
          <w:p w14:paraId="4A62EFD4" w14:textId="77777777" w:rsidR="008B47A6" w:rsidRDefault="009A6212">
            <w:pPr>
              <w:jc w:val="both"/>
              <w:rPr>
                <w:sz w:val="20"/>
                <w:szCs w:val="20"/>
              </w:rPr>
            </w:pPr>
            <w:r>
              <w:rPr>
                <w:sz w:val="20"/>
                <w:szCs w:val="20"/>
              </w:rPr>
              <w:t xml:space="preserve">22 707,8 </w:t>
            </w:r>
          </w:p>
        </w:tc>
        <w:tc>
          <w:tcPr>
            <w:tcW w:w="1194" w:type="dxa"/>
          </w:tcPr>
          <w:p w14:paraId="50978569" w14:textId="77777777" w:rsidR="008B47A6" w:rsidRDefault="009A6212">
            <w:pPr>
              <w:jc w:val="both"/>
              <w:rPr>
                <w:sz w:val="20"/>
                <w:szCs w:val="20"/>
              </w:rPr>
            </w:pPr>
            <w:r>
              <w:rPr>
                <w:sz w:val="20"/>
                <w:szCs w:val="20"/>
              </w:rPr>
              <w:t xml:space="preserve">18 076,9 </w:t>
            </w:r>
          </w:p>
        </w:tc>
        <w:tc>
          <w:tcPr>
            <w:tcW w:w="1610" w:type="dxa"/>
          </w:tcPr>
          <w:p w14:paraId="5FE5EE7A" w14:textId="77777777" w:rsidR="008B47A6" w:rsidRDefault="008B47A6">
            <w:pPr>
              <w:jc w:val="both"/>
              <w:rPr>
                <w:sz w:val="20"/>
                <w:szCs w:val="20"/>
              </w:rPr>
            </w:pPr>
          </w:p>
        </w:tc>
        <w:tc>
          <w:tcPr>
            <w:tcW w:w="1149" w:type="dxa"/>
          </w:tcPr>
          <w:p w14:paraId="12FA964A" w14:textId="77777777" w:rsidR="008B47A6" w:rsidRDefault="008B47A6">
            <w:pPr>
              <w:jc w:val="both"/>
              <w:rPr>
                <w:sz w:val="20"/>
                <w:szCs w:val="20"/>
              </w:rPr>
            </w:pPr>
          </w:p>
        </w:tc>
      </w:tr>
      <w:tr w:rsidR="008B47A6" w14:paraId="6AF84078" w14:textId="77777777">
        <w:tc>
          <w:tcPr>
            <w:tcW w:w="4862" w:type="dxa"/>
          </w:tcPr>
          <w:p w14:paraId="4DA2F2CC" w14:textId="77777777" w:rsidR="008B47A6" w:rsidRDefault="009A6212">
            <w:pPr>
              <w:jc w:val="both"/>
              <w:rPr>
                <w:sz w:val="20"/>
                <w:szCs w:val="20"/>
              </w:rPr>
            </w:pPr>
            <w:r>
              <w:rPr>
                <w:sz w:val="20"/>
                <w:szCs w:val="20"/>
              </w:rPr>
              <w:t xml:space="preserve">Вложения в нефинансовые активы </w:t>
            </w:r>
          </w:p>
        </w:tc>
        <w:tc>
          <w:tcPr>
            <w:tcW w:w="1215" w:type="dxa"/>
          </w:tcPr>
          <w:p w14:paraId="7F496754" w14:textId="77777777" w:rsidR="008B47A6" w:rsidRDefault="009A6212">
            <w:pPr>
              <w:jc w:val="both"/>
              <w:rPr>
                <w:sz w:val="20"/>
                <w:szCs w:val="20"/>
              </w:rPr>
            </w:pPr>
            <w:r>
              <w:rPr>
                <w:sz w:val="20"/>
                <w:szCs w:val="20"/>
              </w:rPr>
              <w:t xml:space="preserve">176 416,2 </w:t>
            </w:r>
          </w:p>
        </w:tc>
        <w:tc>
          <w:tcPr>
            <w:tcW w:w="1194" w:type="dxa"/>
          </w:tcPr>
          <w:p w14:paraId="3E0DFEF2" w14:textId="77777777" w:rsidR="008B47A6" w:rsidRDefault="009A6212">
            <w:pPr>
              <w:jc w:val="both"/>
              <w:rPr>
                <w:sz w:val="20"/>
                <w:szCs w:val="20"/>
              </w:rPr>
            </w:pPr>
            <w:r>
              <w:rPr>
                <w:sz w:val="20"/>
                <w:szCs w:val="20"/>
              </w:rPr>
              <w:t xml:space="preserve">181 812,1 </w:t>
            </w:r>
          </w:p>
        </w:tc>
        <w:tc>
          <w:tcPr>
            <w:tcW w:w="1610" w:type="dxa"/>
          </w:tcPr>
          <w:p w14:paraId="39FA6674" w14:textId="77777777" w:rsidR="008B47A6" w:rsidRDefault="008B47A6">
            <w:pPr>
              <w:jc w:val="both"/>
              <w:rPr>
                <w:sz w:val="20"/>
                <w:szCs w:val="20"/>
              </w:rPr>
            </w:pPr>
          </w:p>
        </w:tc>
        <w:tc>
          <w:tcPr>
            <w:tcW w:w="1149" w:type="dxa"/>
          </w:tcPr>
          <w:p w14:paraId="56393021" w14:textId="77777777" w:rsidR="008B47A6" w:rsidRDefault="008B47A6">
            <w:pPr>
              <w:jc w:val="both"/>
              <w:rPr>
                <w:sz w:val="20"/>
                <w:szCs w:val="20"/>
              </w:rPr>
            </w:pPr>
          </w:p>
        </w:tc>
      </w:tr>
      <w:tr w:rsidR="008B47A6" w14:paraId="22D7A987" w14:textId="77777777">
        <w:tc>
          <w:tcPr>
            <w:tcW w:w="4862" w:type="dxa"/>
          </w:tcPr>
          <w:p w14:paraId="50CE3DAB" w14:textId="77777777" w:rsidR="008B47A6" w:rsidRDefault="009A6212">
            <w:pPr>
              <w:jc w:val="both"/>
              <w:rPr>
                <w:sz w:val="20"/>
                <w:szCs w:val="20"/>
              </w:rPr>
            </w:pPr>
            <w:r>
              <w:rPr>
                <w:sz w:val="20"/>
                <w:szCs w:val="20"/>
              </w:rPr>
              <w:t xml:space="preserve">Итого нефинансовых активов </w:t>
            </w:r>
          </w:p>
        </w:tc>
        <w:tc>
          <w:tcPr>
            <w:tcW w:w="1215" w:type="dxa"/>
          </w:tcPr>
          <w:p w14:paraId="1320AF8D" w14:textId="77777777" w:rsidR="008B47A6" w:rsidRDefault="009A6212">
            <w:pPr>
              <w:jc w:val="both"/>
              <w:rPr>
                <w:sz w:val="20"/>
                <w:szCs w:val="20"/>
              </w:rPr>
            </w:pPr>
            <w:r>
              <w:rPr>
                <w:sz w:val="20"/>
                <w:szCs w:val="20"/>
              </w:rPr>
              <w:t xml:space="preserve">954 181,3 </w:t>
            </w:r>
          </w:p>
        </w:tc>
        <w:tc>
          <w:tcPr>
            <w:tcW w:w="1194" w:type="dxa"/>
          </w:tcPr>
          <w:p w14:paraId="67FB734F" w14:textId="77777777" w:rsidR="008B47A6" w:rsidRDefault="009A6212">
            <w:pPr>
              <w:jc w:val="both"/>
              <w:rPr>
                <w:sz w:val="20"/>
                <w:szCs w:val="20"/>
              </w:rPr>
            </w:pPr>
            <w:r>
              <w:rPr>
                <w:sz w:val="20"/>
                <w:szCs w:val="20"/>
              </w:rPr>
              <w:t xml:space="preserve">1 029 833,5 </w:t>
            </w:r>
          </w:p>
        </w:tc>
        <w:tc>
          <w:tcPr>
            <w:tcW w:w="1610" w:type="dxa"/>
          </w:tcPr>
          <w:p w14:paraId="34839BA8" w14:textId="77777777" w:rsidR="008B47A6" w:rsidRDefault="008B47A6">
            <w:pPr>
              <w:jc w:val="both"/>
              <w:rPr>
                <w:sz w:val="20"/>
                <w:szCs w:val="20"/>
              </w:rPr>
            </w:pPr>
          </w:p>
        </w:tc>
        <w:tc>
          <w:tcPr>
            <w:tcW w:w="1149" w:type="dxa"/>
          </w:tcPr>
          <w:p w14:paraId="37F73C78" w14:textId="77777777" w:rsidR="008B47A6" w:rsidRDefault="008B47A6">
            <w:pPr>
              <w:jc w:val="both"/>
              <w:rPr>
                <w:sz w:val="20"/>
                <w:szCs w:val="20"/>
              </w:rPr>
            </w:pPr>
          </w:p>
        </w:tc>
      </w:tr>
      <w:tr w:rsidR="008B47A6" w14:paraId="05D6EC39" w14:textId="77777777">
        <w:tc>
          <w:tcPr>
            <w:tcW w:w="10030" w:type="dxa"/>
            <w:gridSpan w:val="5"/>
          </w:tcPr>
          <w:p w14:paraId="468F6307" w14:textId="77777777" w:rsidR="008B47A6" w:rsidRDefault="009A6212">
            <w:pPr>
              <w:jc w:val="both"/>
              <w:rPr>
                <w:sz w:val="20"/>
                <w:szCs w:val="20"/>
              </w:rPr>
            </w:pPr>
            <w:r>
              <w:rPr>
                <w:sz w:val="20"/>
                <w:szCs w:val="20"/>
              </w:rPr>
              <w:t xml:space="preserve">Финансовые активы </w:t>
            </w:r>
          </w:p>
        </w:tc>
      </w:tr>
      <w:tr w:rsidR="008B47A6" w14:paraId="7C34990C" w14:textId="77777777">
        <w:tc>
          <w:tcPr>
            <w:tcW w:w="4862" w:type="dxa"/>
          </w:tcPr>
          <w:p w14:paraId="2130F0AB" w14:textId="77777777" w:rsidR="008B47A6" w:rsidRDefault="009A6212">
            <w:pPr>
              <w:jc w:val="both"/>
              <w:rPr>
                <w:sz w:val="20"/>
                <w:szCs w:val="20"/>
              </w:rPr>
            </w:pPr>
            <w:r>
              <w:rPr>
                <w:sz w:val="20"/>
                <w:szCs w:val="20"/>
              </w:rPr>
              <w:t xml:space="preserve">Денежные средства учреждения </w:t>
            </w:r>
          </w:p>
        </w:tc>
        <w:tc>
          <w:tcPr>
            <w:tcW w:w="1215" w:type="dxa"/>
          </w:tcPr>
          <w:p w14:paraId="6D8D9F2B" w14:textId="77777777" w:rsidR="008B47A6" w:rsidRDefault="009A6212">
            <w:pPr>
              <w:jc w:val="both"/>
              <w:rPr>
                <w:sz w:val="20"/>
                <w:szCs w:val="20"/>
              </w:rPr>
            </w:pPr>
            <w:r>
              <w:rPr>
                <w:sz w:val="20"/>
                <w:szCs w:val="20"/>
              </w:rPr>
              <w:t xml:space="preserve">77 280,2 </w:t>
            </w:r>
          </w:p>
        </w:tc>
        <w:tc>
          <w:tcPr>
            <w:tcW w:w="1194" w:type="dxa"/>
          </w:tcPr>
          <w:p w14:paraId="6D2026A9" w14:textId="77777777" w:rsidR="008B47A6" w:rsidRDefault="009A6212">
            <w:pPr>
              <w:jc w:val="both"/>
              <w:rPr>
                <w:sz w:val="20"/>
                <w:szCs w:val="20"/>
              </w:rPr>
            </w:pPr>
            <w:r>
              <w:rPr>
                <w:sz w:val="20"/>
                <w:szCs w:val="20"/>
              </w:rPr>
              <w:t xml:space="preserve">15 449,4 </w:t>
            </w:r>
          </w:p>
        </w:tc>
        <w:tc>
          <w:tcPr>
            <w:tcW w:w="1610" w:type="dxa"/>
          </w:tcPr>
          <w:p w14:paraId="05780CEC" w14:textId="77777777" w:rsidR="008B47A6" w:rsidRDefault="008B47A6">
            <w:pPr>
              <w:jc w:val="both"/>
              <w:rPr>
                <w:sz w:val="20"/>
                <w:szCs w:val="20"/>
              </w:rPr>
            </w:pPr>
          </w:p>
        </w:tc>
        <w:tc>
          <w:tcPr>
            <w:tcW w:w="1149" w:type="dxa"/>
          </w:tcPr>
          <w:p w14:paraId="69946005" w14:textId="77777777" w:rsidR="008B47A6" w:rsidRDefault="008B47A6">
            <w:pPr>
              <w:jc w:val="both"/>
              <w:rPr>
                <w:sz w:val="20"/>
                <w:szCs w:val="20"/>
              </w:rPr>
            </w:pPr>
          </w:p>
        </w:tc>
      </w:tr>
      <w:tr w:rsidR="008B47A6" w14:paraId="7DAAC1BC" w14:textId="77777777">
        <w:tc>
          <w:tcPr>
            <w:tcW w:w="4862" w:type="dxa"/>
          </w:tcPr>
          <w:p w14:paraId="08E05D85" w14:textId="77777777" w:rsidR="008B47A6" w:rsidRDefault="009A6212">
            <w:pPr>
              <w:jc w:val="both"/>
              <w:rPr>
                <w:sz w:val="20"/>
                <w:szCs w:val="20"/>
              </w:rPr>
            </w:pPr>
            <w:r>
              <w:rPr>
                <w:sz w:val="20"/>
                <w:szCs w:val="20"/>
              </w:rPr>
              <w:t xml:space="preserve">Расчеты по выданным авансам </w:t>
            </w:r>
          </w:p>
        </w:tc>
        <w:tc>
          <w:tcPr>
            <w:tcW w:w="1215" w:type="dxa"/>
          </w:tcPr>
          <w:p w14:paraId="22706A0C" w14:textId="77777777" w:rsidR="008B47A6" w:rsidRDefault="009A6212">
            <w:pPr>
              <w:jc w:val="both"/>
              <w:rPr>
                <w:sz w:val="20"/>
                <w:szCs w:val="20"/>
              </w:rPr>
            </w:pPr>
            <w:r>
              <w:rPr>
                <w:sz w:val="20"/>
                <w:szCs w:val="20"/>
              </w:rPr>
              <w:t xml:space="preserve">1 603,6 </w:t>
            </w:r>
          </w:p>
        </w:tc>
        <w:tc>
          <w:tcPr>
            <w:tcW w:w="1194" w:type="dxa"/>
          </w:tcPr>
          <w:p w14:paraId="4DA100B6" w14:textId="77777777" w:rsidR="008B47A6" w:rsidRDefault="009A6212">
            <w:pPr>
              <w:jc w:val="both"/>
              <w:rPr>
                <w:sz w:val="20"/>
                <w:szCs w:val="20"/>
              </w:rPr>
            </w:pPr>
            <w:r>
              <w:rPr>
                <w:sz w:val="20"/>
                <w:szCs w:val="20"/>
              </w:rPr>
              <w:t xml:space="preserve">19 745,1 </w:t>
            </w:r>
          </w:p>
        </w:tc>
        <w:tc>
          <w:tcPr>
            <w:tcW w:w="1610" w:type="dxa"/>
          </w:tcPr>
          <w:p w14:paraId="34A5225B" w14:textId="77777777" w:rsidR="008B47A6" w:rsidRDefault="008B47A6">
            <w:pPr>
              <w:jc w:val="both"/>
              <w:rPr>
                <w:sz w:val="20"/>
                <w:szCs w:val="20"/>
              </w:rPr>
            </w:pPr>
          </w:p>
        </w:tc>
        <w:tc>
          <w:tcPr>
            <w:tcW w:w="1149" w:type="dxa"/>
          </w:tcPr>
          <w:p w14:paraId="3E23C78A" w14:textId="77777777" w:rsidR="008B47A6" w:rsidRDefault="008B47A6">
            <w:pPr>
              <w:jc w:val="both"/>
              <w:rPr>
                <w:sz w:val="20"/>
                <w:szCs w:val="20"/>
              </w:rPr>
            </w:pPr>
          </w:p>
        </w:tc>
      </w:tr>
      <w:tr w:rsidR="008B47A6" w14:paraId="2FA44F0A" w14:textId="77777777">
        <w:tc>
          <w:tcPr>
            <w:tcW w:w="4862" w:type="dxa"/>
          </w:tcPr>
          <w:p w14:paraId="1AD749E0" w14:textId="77777777" w:rsidR="008B47A6" w:rsidRDefault="009A6212">
            <w:pPr>
              <w:jc w:val="both"/>
              <w:rPr>
                <w:sz w:val="20"/>
                <w:szCs w:val="20"/>
              </w:rPr>
            </w:pPr>
            <w:r>
              <w:rPr>
                <w:sz w:val="20"/>
                <w:szCs w:val="20"/>
              </w:rPr>
              <w:t xml:space="preserve">Расчеты с подотчетными лицами </w:t>
            </w:r>
          </w:p>
        </w:tc>
        <w:tc>
          <w:tcPr>
            <w:tcW w:w="1215" w:type="dxa"/>
          </w:tcPr>
          <w:p w14:paraId="5039E486" w14:textId="77777777" w:rsidR="008B47A6" w:rsidRDefault="009A6212">
            <w:pPr>
              <w:jc w:val="both"/>
              <w:rPr>
                <w:sz w:val="20"/>
                <w:szCs w:val="20"/>
              </w:rPr>
            </w:pPr>
            <w:r>
              <w:rPr>
                <w:sz w:val="20"/>
                <w:szCs w:val="20"/>
              </w:rPr>
              <w:t xml:space="preserve">20,2 </w:t>
            </w:r>
          </w:p>
        </w:tc>
        <w:tc>
          <w:tcPr>
            <w:tcW w:w="1194" w:type="dxa"/>
          </w:tcPr>
          <w:p w14:paraId="5800D3D3" w14:textId="77777777" w:rsidR="008B47A6" w:rsidRDefault="009A6212">
            <w:pPr>
              <w:jc w:val="both"/>
              <w:rPr>
                <w:sz w:val="20"/>
                <w:szCs w:val="20"/>
              </w:rPr>
            </w:pPr>
            <w:r>
              <w:rPr>
                <w:sz w:val="20"/>
                <w:szCs w:val="20"/>
              </w:rPr>
              <w:t xml:space="preserve">50,8 </w:t>
            </w:r>
          </w:p>
        </w:tc>
        <w:tc>
          <w:tcPr>
            <w:tcW w:w="1610" w:type="dxa"/>
          </w:tcPr>
          <w:p w14:paraId="32CB3C1D" w14:textId="77777777" w:rsidR="008B47A6" w:rsidRDefault="008B47A6">
            <w:pPr>
              <w:jc w:val="both"/>
              <w:rPr>
                <w:sz w:val="20"/>
                <w:szCs w:val="20"/>
              </w:rPr>
            </w:pPr>
          </w:p>
        </w:tc>
        <w:tc>
          <w:tcPr>
            <w:tcW w:w="1149" w:type="dxa"/>
          </w:tcPr>
          <w:p w14:paraId="39CE050B" w14:textId="77777777" w:rsidR="008B47A6" w:rsidRDefault="008B47A6">
            <w:pPr>
              <w:jc w:val="both"/>
              <w:rPr>
                <w:sz w:val="20"/>
                <w:szCs w:val="20"/>
              </w:rPr>
            </w:pPr>
          </w:p>
        </w:tc>
      </w:tr>
      <w:tr w:rsidR="008B47A6" w14:paraId="51CBA94F" w14:textId="77777777">
        <w:tc>
          <w:tcPr>
            <w:tcW w:w="4862" w:type="dxa"/>
          </w:tcPr>
          <w:p w14:paraId="4D78F684" w14:textId="77777777" w:rsidR="008B47A6" w:rsidRDefault="009A6212">
            <w:pPr>
              <w:jc w:val="both"/>
              <w:rPr>
                <w:sz w:val="20"/>
                <w:szCs w:val="20"/>
              </w:rPr>
            </w:pPr>
            <w:r>
              <w:rPr>
                <w:sz w:val="20"/>
                <w:szCs w:val="20"/>
              </w:rPr>
              <w:t xml:space="preserve">Расчеты по ущербу имущества </w:t>
            </w:r>
          </w:p>
        </w:tc>
        <w:tc>
          <w:tcPr>
            <w:tcW w:w="1215" w:type="dxa"/>
          </w:tcPr>
          <w:p w14:paraId="34961586" w14:textId="77777777" w:rsidR="008B47A6" w:rsidRDefault="009A6212">
            <w:pPr>
              <w:jc w:val="both"/>
              <w:rPr>
                <w:sz w:val="20"/>
                <w:szCs w:val="20"/>
              </w:rPr>
            </w:pPr>
            <w:r>
              <w:rPr>
                <w:sz w:val="20"/>
                <w:szCs w:val="20"/>
              </w:rPr>
              <w:t xml:space="preserve">143,0 </w:t>
            </w:r>
          </w:p>
        </w:tc>
        <w:tc>
          <w:tcPr>
            <w:tcW w:w="1194" w:type="dxa"/>
          </w:tcPr>
          <w:p w14:paraId="7CC47AE9" w14:textId="77777777" w:rsidR="008B47A6" w:rsidRDefault="009A6212">
            <w:pPr>
              <w:jc w:val="both"/>
              <w:rPr>
                <w:sz w:val="20"/>
                <w:szCs w:val="20"/>
              </w:rPr>
            </w:pPr>
            <w:r>
              <w:rPr>
                <w:sz w:val="20"/>
                <w:szCs w:val="20"/>
              </w:rPr>
              <w:t xml:space="preserve">143,0 </w:t>
            </w:r>
          </w:p>
        </w:tc>
        <w:tc>
          <w:tcPr>
            <w:tcW w:w="1610" w:type="dxa"/>
          </w:tcPr>
          <w:p w14:paraId="18AC368E" w14:textId="77777777" w:rsidR="008B47A6" w:rsidRDefault="008B47A6">
            <w:pPr>
              <w:jc w:val="both"/>
              <w:rPr>
                <w:sz w:val="20"/>
                <w:szCs w:val="20"/>
              </w:rPr>
            </w:pPr>
          </w:p>
        </w:tc>
        <w:tc>
          <w:tcPr>
            <w:tcW w:w="1149" w:type="dxa"/>
          </w:tcPr>
          <w:p w14:paraId="21B5AD72" w14:textId="77777777" w:rsidR="008B47A6" w:rsidRDefault="008B47A6">
            <w:pPr>
              <w:jc w:val="both"/>
              <w:rPr>
                <w:sz w:val="20"/>
                <w:szCs w:val="20"/>
              </w:rPr>
            </w:pPr>
          </w:p>
        </w:tc>
      </w:tr>
      <w:tr w:rsidR="008B47A6" w14:paraId="00BF269F" w14:textId="77777777">
        <w:tc>
          <w:tcPr>
            <w:tcW w:w="4862" w:type="dxa"/>
          </w:tcPr>
          <w:p w14:paraId="0D2B0CB3" w14:textId="77777777" w:rsidR="008B47A6" w:rsidRDefault="009A6212">
            <w:pPr>
              <w:jc w:val="both"/>
              <w:rPr>
                <w:sz w:val="20"/>
                <w:szCs w:val="20"/>
              </w:rPr>
            </w:pPr>
            <w:r>
              <w:rPr>
                <w:sz w:val="20"/>
                <w:szCs w:val="20"/>
              </w:rPr>
              <w:t xml:space="preserve">Расчеты по НДС по приобретенным материальным ценностям, работам, услугам </w:t>
            </w:r>
          </w:p>
        </w:tc>
        <w:tc>
          <w:tcPr>
            <w:tcW w:w="1215" w:type="dxa"/>
          </w:tcPr>
          <w:p w14:paraId="4792F011" w14:textId="77777777" w:rsidR="008B47A6" w:rsidRDefault="009A6212">
            <w:pPr>
              <w:jc w:val="both"/>
              <w:rPr>
                <w:sz w:val="20"/>
                <w:szCs w:val="20"/>
              </w:rPr>
            </w:pPr>
            <w:r>
              <w:rPr>
                <w:sz w:val="20"/>
                <w:szCs w:val="20"/>
              </w:rPr>
              <w:t xml:space="preserve">227,0 </w:t>
            </w:r>
          </w:p>
        </w:tc>
        <w:tc>
          <w:tcPr>
            <w:tcW w:w="1194" w:type="dxa"/>
          </w:tcPr>
          <w:p w14:paraId="6B108920" w14:textId="77777777" w:rsidR="008B47A6" w:rsidRDefault="009A6212">
            <w:pPr>
              <w:jc w:val="both"/>
              <w:rPr>
                <w:sz w:val="20"/>
                <w:szCs w:val="20"/>
              </w:rPr>
            </w:pPr>
            <w:r>
              <w:rPr>
                <w:sz w:val="20"/>
                <w:szCs w:val="20"/>
              </w:rPr>
              <w:t xml:space="preserve">668,8 </w:t>
            </w:r>
          </w:p>
        </w:tc>
        <w:tc>
          <w:tcPr>
            <w:tcW w:w="1610" w:type="dxa"/>
          </w:tcPr>
          <w:p w14:paraId="74697F5E" w14:textId="77777777" w:rsidR="008B47A6" w:rsidRDefault="008B47A6">
            <w:pPr>
              <w:jc w:val="both"/>
              <w:rPr>
                <w:sz w:val="20"/>
                <w:szCs w:val="20"/>
              </w:rPr>
            </w:pPr>
          </w:p>
        </w:tc>
        <w:tc>
          <w:tcPr>
            <w:tcW w:w="1149" w:type="dxa"/>
          </w:tcPr>
          <w:p w14:paraId="0E4824F9" w14:textId="77777777" w:rsidR="008B47A6" w:rsidRDefault="008B47A6">
            <w:pPr>
              <w:jc w:val="both"/>
              <w:rPr>
                <w:sz w:val="20"/>
                <w:szCs w:val="20"/>
              </w:rPr>
            </w:pPr>
          </w:p>
        </w:tc>
      </w:tr>
      <w:tr w:rsidR="008B47A6" w14:paraId="07DF05C7" w14:textId="77777777">
        <w:tc>
          <w:tcPr>
            <w:tcW w:w="4862" w:type="dxa"/>
          </w:tcPr>
          <w:p w14:paraId="40396426" w14:textId="77777777" w:rsidR="008B47A6" w:rsidRDefault="009A6212">
            <w:pPr>
              <w:jc w:val="both"/>
              <w:rPr>
                <w:sz w:val="20"/>
                <w:szCs w:val="20"/>
              </w:rPr>
            </w:pPr>
            <w:r>
              <w:rPr>
                <w:sz w:val="20"/>
                <w:szCs w:val="20"/>
              </w:rPr>
              <w:t xml:space="preserve">Итого финансовых активов </w:t>
            </w:r>
          </w:p>
        </w:tc>
        <w:tc>
          <w:tcPr>
            <w:tcW w:w="1215" w:type="dxa"/>
          </w:tcPr>
          <w:p w14:paraId="74C3DD18" w14:textId="77777777" w:rsidR="008B47A6" w:rsidRDefault="009A6212">
            <w:pPr>
              <w:jc w:val="both"/>
              <w:rPr>
                <w:sz w:val="20"/>
                <w:szCs w:val="20"/>
              </w:rPr>
            </w:pPr>
            <w:r>
              <w:rPr>
                <w:sz w:val="20"/>
                <w:szCs w:val="20"/>
              </w:rPr>
              <w:t xml:space="preserve">79 234,0 </w:t>
            </w:r>
          </w:p>
        </w:tc>
        <w:tc>
          <w:tcPr>
            <w:tcW w:w="1194" w:type="dxa"/>
          </w:tcPr>
          <w:p w14:paraId="1905DE7A" w14:textId="77777777" w:rsidR="008B47A6" w:rsidRDefault="009A6212">
            <w:pPr>
              <w:jc w:val="both"/>
              <w:rPr>
                <w:sz w:val="20"/>
                <w:szCs w:val="20"/>
              </w:rPr>
            </w:pPr>
            <w:r>
              <w:rPr>
                <w:sz w:val="20"/>
                <w:szCs w:val="20"/>
              </w:rPr>
              <w:t xml:space="preserve">36 057,1 </w:t>
            </w:r>
          </w:p>
        </w:tc>
        <w:tc>
          <w:tcPr>
            <w:tcW w:w="1610" w:type="dxa"/>
          </w:tcPr>
          <w:p w14:paraId="1134B26F" w14:textId="77777777" w:rsidR="008B47A6" w:rsidRDefault="008B47A6">
            <w:pPr>
              <w:jc w:val="both"/>
              <w:rPr>
                <w:sz w:val="20"/>
                <w:szCs w:val="20"/>
              </w:rPr>
            </w:pPr>
          </w:p>
        </w:tc>
        <w:tc>
          <w:tcPr>
            <w:tcW w:w="1149" w:type="dxa"/>
          </w:tcPr>
          <w:p w14:paraId="2DAE0413" w14:textId="77777777" w:rsidR="008B47A6" w:rsidRDefault="008B47A6">
            <w:pPr>
              <w:jc w:val="both"/>
              <w:rPr>
                <w:sz w:val="20"/>
                <w:szCs w:val="20"/>
              </w:rPr>
            </w:pPr>
          </w:p>
        </w:tc>
      </w:tr>
      <w:tr w:rsidR="008B47A6" w14:paraId="3D26CCC9" w14:textId="77777777">
        <w:tc>
          <w:tcPr>
            <w:tcW w:w="4862" w:type="dxa"/>
          </w:tcPr>
          <w:p w14:paraId="11ED519A" w14:textId="77777777" w:rsidR="008B47A6" w:rsidRDefault="009A6212">
            <w:pPr>
              <w:jc w:val="both"/>
              <w:rPr>
                <w:sz w:val="20"/>
                <w:szCs w:val="20"/>
              </w:rPr>
            </w:pPr>
            <w:r>
              <w:rPr>
                <w:sz w:val="20"/>
                <w:szCs w:val="20"/>
              </w:rPr>
              <w:t xml:space="preserve">Всего активов </w:t>
            </w:r>
          </w:p>
        </w:tc>
        <w:tc>
          <w:tcPr>
            <w:tcW w:w="1215" w:type="dxa"/>
          </w:tcPr>
          <w:p w14:paraId="58603E29" w14:textId="77777777" w:rsidR="008B47A6" w:rsidRDefault="009A6212">
            <w:pPr>
              <w:jc w:val="both"/>
              <w:rPr>
                <w:sz w:val="20"/>
                <w:szCs w:val="20"/>
              </w:rPr>
            </w:pPr>
            <w:r>
              <w:rPr>
                <w:sz w:val="20"/>
                <w:szCs w:val="20"/>
              </w:rPr>
              <w:t xml:space="preserve">1 033 455,3 </w:t>
            </w:r>
          </w:p>
        </w:tc>
        <w:tc>
          <w:tcPr>
            <w:tcW w:w="1194" w:type="dxa"/>
          </w:tcPr>
          <w:p w14:paraId="7F3D9417" w14:textId="77777777" w:rsidR="008B47A6" w:rsidRDefault="009A6212">
            <w:pPr>
              <w:jc w:val="both"/>
              <w:rPr>
                <w:sz w:val="20"/>
                <w:szCs w:val="20"/>
              </w:rPr>
            </w:pPr>
            <w:r>
              <w:rPr>
                <w:sz w:val="20"/>
                <w:szCs w:val="20"/>
              </w:rPr>
              <w:t xml:space="preserve">1 065 890,6 </w:t>
            </w:r>
          </w:p>
        </w:tc>
        <w:tc>
          <w:tcPr>
            <w:tcW w:w="1610" w:type="dxa"/>
          </w:tcPr>
          <w:p w14:paraId="78673774" w14:textId="77777777" w:rsidR="008B47A6" w:rsidRDefault="008B47A6">
            <w:pPr>
              <w:jc w:val="both"/>
              <w:rPr>
                <w:sz w:val="20"/>
                <w:szCs w:val="20"/>
              </w:rPr>
            </w:pPr>
          </w:p>
        </w:tc>
        <w:tc>
          <w:tcPr>
            <w:tcW w:w="1149" w:type="dxa"/>
          </w:tcPr>
          <w:p w14:paraId="2AC75C25" w14:textId="77777777" w:rsidR="008B47A6" w:rsidRDefault="008B47A6">
            <w:pPr>
              <w:jc w:val="both"/>
              <w:rPr>
                <w:sz w:val="20"/>
                <w:szCs w:val="20"/>
              </w:rPr>
            </w:pPr>
          </w:p>
        </w:tc>
      </w:tr>
    </w:tbl>
    <w:bookmarkEnd w:id="37"/>
    <w:p w14:paraId="148B1097" w14:textId="5DA8BF5D" w:rsidR="008B47A6" w:rsidRDefault="009A6212">
      <w:pPr>
        <w:spacing w:before="150" w:after="150"/>
        <w:jc w:val="both"/>
      </w:pPr>
      <w:r>
        <w:t xml:space="preserve">Таблица 4. Динамика реальной величины источников формирования активов государственного университета по данным аналитического баланса, тыс. руб. </w:t>
      </w:r>
    </w:p>
    <w:tbl>
      <w:tblPr>
        <w:tblStyle w:val="affff6"/>
        <w:tblW w:w="10030" w:type="dxa"/>
        <w:tblLayout w:type="fixed"/>
        <w:tblLook w:val="04A0" w:firstRow="1" w:lastRow="0" w:firstColumn="1" w:lastColumn="0" w:noHBand="0" w:noVBand="1"/>
      </w:tblPr>
      <w:tblGrid>
        <w:gridCol w:w="4788"/>
        <w:gridCol w:w="1230"/>
        <w:gridCol w:w="1252"/>
        <w:gridCol w:w="1595"/>
        <w:gridCol w:w="1165"/>
      </w:tblGrid>
      <w:tr w:rsidR="008B47A6" w14:paraId="5B4E72D1" w14:textId="77777777">
        <w:tc>
          <w:tcPr>
            <w:tcW w:w="4788" w:type="dxa"/>
          </w:tcPr>
          <w:p w14:paraId="360834F7" w14:textId="77777777" w:rsidR="008B47A6" w:rsidRDefault="009A6212">
            <w:pPr>
              <w:jc w:val="both"/>
              <w:rPr>
                <w:sz w:val="20"/>
                <w:szCs w:val="20"/>
              </w:rPr>
            </w:pPr>
            <w:r>
              <w:rPr>
                <w:sz w:val="20"/>
                <w:szCs w:val="20"/>
              </w:rPr>
              <w:t xml:space="preserve">Статьи активов </w:t>
            </w:r>
          </w:p>
        </w:tc>
        <w:tc>
          <w:tcPr>
            <w:tcW w:w="1230" w:type="dxa"/>
          </w:tcPr>
          <w:p w14:paraId="73E4C5D6" w14:textId="77777777" w:rsidR="008B47A6" w:rsidRDefault="009A6212">
            <w:pPr>
              <w:jc w:val="both"/>
              <w:rPr>
                <w:sz w:val="20"/>
                <w:szCs w:val="20"/>
              </w:rPr>
            </w:pPr>
            <w:r>
              <w:rPr>
                <w:sz w:val="20"/>
                <w:szCs w:val="20"/>
              </w:rPr>
              <w:t xml:space="preserve">На начало года </w:t>
            </w:r>
          </w:p>
        </w:tc>
        <w:tc>
          <w:tcPr>
            <w:tcW w:w="1252" w:type="dxa"/>
          </w:tcPr>
          <w:p w14:paraId="2A86A857" w14:textId="77777777" w:rsidR="008B47A6" w:rsidRDefault="009A6212">
            <w:pPr>
              <w:jc w:val="both"/>
              <w:rPr>
                <w:sz w:val="20"/>
                <w:szCs w:val="20"/>
              </w:rPr>
            </w:pPr>
            <w:r>
              <w:rPr>
                <w:sz w:val="20"/>
                <w:szCs w:val="20"/>
              </w:rPr>
              <w:t xml:space="preserve">На конец года </w:t>
            </w:r>
          </w:p>
        </w:tc>
        <w:tc>
          <w:tcPr>
            <w:tcW w:w="1595" w:type="dxa"/>
          </w:tcPr>
          <w:p w14:paraId="0AF4E65A" w14:textId="77777777" w:rsidR="008B47A6" w:rsidRDefault="009A6212">
            <w:pPr>
              <w:jc w:val="both"/>
              <w:rPr>
                <w:sz w:val="20"/>
                <w:szCs w:val="20"/>
              </w:rPr>
            </w:pPr>
            <w:r>
              <w:rPr>
                <w:sz w:val="20"/>
                <w:szCs w:val="20"/>
              </w:rPr>
              <w:t xml:space="preserve">Абсолютное изменение </w:t>
            </w:r>
          </w:p>
        </w:tc>
        <w:tc>
          <w:tcPr>
            <w:tcW w:w="1165" w:type="dxa"/>
          </w:tcPr>
          <w:p w14:paraId="7035CEE1" w14:textId="77777777" w:rsidR="008B47A6" w:rsidRDefault="009A6212">
            <w:pPr>
              <w:jc w:val="both"/>
              <w:rPr>
                <w:sz w:val="20"/>
                <w:szCs w:val="20"/>
              </w:rPr>
            </w:pPr>
            <w:r>
              <w:rPr>
                <w:sz w:val="20"/>
                <w:szCs w:val="20"/>
              </w:rPr>
              <w:t xml:space="preserve">Темп роста, % </w:t>
            </w:r>
          </w:p>
        </w:tc>
      </w:tr>
      <w:tr w:rsidR="008B47A6" w14:paraId="318D0F8C" w14:textId="77777777">
        <w:tc>
          <w:tcPr>
            <w:tcW w:w="10030" w:type="dxa"/>
            <w:gridSpan w:val="5"/>
          </w:tcPr>
          <w:p w14:paraId="6B97971C" w14:textId="77777777" w:rsidR="008B47A6" w:rsidRDefault="009A6212">
            <w:pPr>
              <w:jc w:val="both"/>
              <w:rPr>
                <w:sz w:val="20"/>
                <w:szCs w:val="20"/>
              </w:rPr>
            </w:pPr>
            <w:r>
              <w:rPr>
                <w:sz w:val="20"/>
                <w:szCs w:val="20"/>
              </w:rPr>
              <w:t xml:space="preserve">Обязательства перед учредителем </w:t>
            </w:r>
          </w:p>
        </w:tc>
      </w:tr>
      <w:tr w:rsidR="008B47A6" w14:paraId="01B11B2E" w14:textId="77777777">
        <w:tc>
          <w:tcPr>
            <w:tcW w:w="4788" w:type="dxa"/>
          </w:tcPr>
          <w:p w14:paraId="0B9A49CD" w14:textId="77777777" w:rsidR="008B47A6" w:rsidRDefault="009A6212">
            <w:pPr>
              <w:jc w:val="both"/>
              <w:rPr>
                <w:sz w:val="20"/>
                <w:szCs w:val="20"/>
              </w:rPr>
            </w:pPr>
            <w:r>
              <w:rPr>
                <w:sz w:val="20"/>
                <w:szCs w:val="20"/>
              </w:rPr>
              <w:t>Расчеты с учредителем (чистая стоимость особо ценного имущества)</w:t>
            </w:r>
          </w:p>
        </w:tc>
        <w:tc>
          <w:tcPr>
            <w:tcW w:w="1230" w:type="dxa"/>
          </w:tcPr>
          <w:p w14:paraId="390DEC14" w14:textId="77777777" w:rsidR="008B47A6" w:rsidRDefault="009A6212">
            <w:pPr>
              <w:jc w:val="both"/>
              <w:rPr>
                <w:sz w:val="20"/>
                <w:szCs w:val="20"/>
              </w:rPr>
            </w:pPr>
            <w:r>
              <w:rPr>
                <w:sz w:val="20"/>
                <w:szCs w:val="20"/>
              </w:rPr>
              <w:t xml:space="preserve">702 495,5 </w:t>
            </w:r>
          </w:p>
        </w:tc>
        <w:tc>
          <w:tcPr>
            <w:tcW w:w="1252" w:type="dxa"/>
          </w:tcPr>
          <w:p w14:paraId="6626945A" w14:textId="77777777" w:rsidR="008B47A6" w:rsidRDefault="009A6212">
            <w:pPr>
              <w:jc w:val="both"/>
              <w:rPr>
                <w:sz w:val="20"/>
                <w:szCs w:val="20"/>
              </w:rPr>
            </w:pPr>
            <w:r>
              <w:rPr>
                <w:sz w:val="20"/>
                <w:szCs w:val="20"/>
              </w:rPr>
              <w:t xml:space="preserve">724 511,8 </w:t>
            </w:r>
          </w:p>
        </w:tc>
        <w:tc>
          <w:tcPr>
            <w:tcW w:w="1595" w:type="dxa"/>
          </w:tcPr>
          <w:p w14:paraId="71163FC5" w14:textId="77777777" w:rsidR="008B47A6" w:rsidRDefault="008B47A6">
            <w:pPr>
              <w:jc w:val="both"/>
              <w:rPr>
                <w:sz w:val="20"/>
                <w:szCs w:val="20"/>
              </w:rPr>
            </w:pPr>
          </w:p>
        </w:tc>
        <w:tc>
          <w:tcPr>
            <w:tcW w:w="1165" w:type="dxa"/>
          </w:tcPr>
          <w:p w14:paraId="7D996B2A" w14:textId="77777777" w:rsidR="008B47A6" w:rsidRDefault="008B47A6">
            <w:pPr>
              <w:jc w:val="both"/>
              <w:rPr>
                <w:sz w:val="20"/>
                <w:szCs w:val="20"/>
              </w:rPr>
            </w:pPr>
          </w:p>
        </w:tc>
      </w:tr>
      <w:tr w:rsidR="008B47A6" w14:paraId="1C87D76F" w14:textId="77777777">
        <w:tc>
          <w:tcPr>
            <w:tcW w:w="6018" w:type="dxa"/>
            <w:gridSpan w:val="2"/>
          </w:tcPr>
          <w:p w14:paraId="026C5D00" w14:textId="77777777" w:rsidR="008B47A6" w:rsidRDefault="009A6212">
            <w:pPr>
              <w:jc w:val="both"/>
              <w:rPr>
                <w:sz w:val="20"/>
                <w:szCs w:val="20"/>
              </w:rPr>
            </w:pPr>
            <w:r>
              <w:rPr>
                <w:sz w:val="20"/>
                <w:szCs w:val="20"/>
              </w:rPr>
              <w:t xml:space="preserve">Обязательства перед кредиторами </w:t>
            </w:r>
          </w:p>
        </w:tc>
        <w:tc>
          <w:tcPr>
            <w:tcW w:w="4012" w:type="dxa"/>
            <w:gridSpan w:val="3"/>
          </w:tcPr>
          <w:p w14:paraId="12387FB4" w14:textId="77777777" w:rsidR="008B47A6" w:rsidRDefault="009A6212">
            <w:pPr>
              <w:jc w:val="both"/>
              <w:rPr>
                <w:sz w:val="20"/>
                <w:szCs w:val="20"/>
              </w:rPr>
            </w:pPr>
            <w:r>
              <w:rPr>
                <w:sz w:val="20"/>
                <w:szCs w:val="20"/>
              </w:rPr>
              <w:t xml:space="preserve">  </w:t>
            </w:r>
          </w:p>
        </w:tc>
      </w:tr>
      <w:tr w:rsidR="008B47A6" w14:paraId="2EAD66DB" w14:textId="77777777">
        <w:tc>
          <w:tcPr>
            <w:tcW w:w="4788" w:type="dxa"/>
          </w:tcPr>
          <w:p w14:paraId="22606E46" w14:textId="77777777" w:rsidR="008B47A6" w:rsidRDefault="009A6212">
            <w:pPr>
              <w:jc w:val="both"/>
              <w:rPr>
                <w:sz w:val="20"/>
                <w:szCs w:val="20"/>
              </w:rPr>
            </w:pPr>
            <w:r>
              <w:rPr>
                <w:sz w:val="20"/>
                <w:szCs w:val="20"/>
              </w:rPr>
              <w:t xml:space="preserve">Кредиторская задолженность по расчетам по доходам </w:t>
            </w:r>
          </w:p>
        </w:tc>
        <w:tc>
          <w:tcPr>
            <w:tcW w:w="1230" w:type="dxa"/>
          </w:tcPr>
          <w:p w14:paraId="6873367D" w14:textId="77777777" w:rsidR="008B47A6" w:rsidRDefault="009A6212">
            <w:pPr>
              <w:jc w:val="both"/>
              <w:rPr>
                <w:sz w:val="20"/>
                <w:szCs w:val="20"/>
              </w:rPr>
            </w:pPr>
            <w:r>
              <w:rPr>
                <w:sz w:val="20"/>
                <w:szCs w:val="20"/>
              </w:rPr>
              <w:t xml:space="preserve">113 116,1 </w:t>
            </w:r>
          </w:p>
        </w:tc>
        <w:tc>
          <w:tcPr>
            <w:tcW w:w="1252" w:type="dxa"/>
          </w:tcPr>
          <w:p w14:paraId="26FE490E" w14:textId="77777777" w:rsidR="008B47A6" w:rsidRDefault="009A6212">
            <w:pPr>
              <w:jc w:val="both"/>
              <w:rPr>
                <w:sz w:val="20"/>
                <w:szCs w:val="20"/>
              </w:rPr>
            </w:pPr>
            <w:r>
              <w:rPr>
                <w:sz w:val="20"/>
                <w:szCs w:val="20"/>
              </w:rPr>
              <w:t xml:space="preserve">105 787,7 </w:t>
            </w:r>
          </w:p>
        </w:tc>
        <w:tc>
          <w:tcPr>
            <w:tcW w:w="1595" w:type="dxa"/>
          </w:tcPr>
          <w:p w14:paraId="04456A4B" w14:textId="77777777" w:rsidR="008B47A6" w:rsidRDefault="008B47A6">
            <w:pPr>
              <w:jc w:val="both"/>
              <w:rPr>
                <w:sz w:val="20"/>
                <w:szCs w:val="20"/>
              </w:rPr>
            </w:pPr>
          </w:p>
        </w:tc>
        <w:tc>
          <w:tcPr>
            <w:tcW w:w="1165" w:type="dxa"/>
          </w:tcPr>
          <w:p w14:paraId="760B684E" w14:textId="77777777" w:rsidR="008B47A6" w:rsidRDefault="008B47A6">
            <w:pPr>
              <w:jc w:val="both"/>
              <w:rPr>
                <w:sz w:val="20"/>
                <w:szCs w:val="20"/>
              </w:rPr>
            </w:pPr>
          </w:p>
        </w:tc>
      </w:tr>
      <w:tr w:rsidR="008B47A6" w14:paraId="15AB0C2E" w14:textId="77777777">
        <w:tc>
          <w:tcPr>
            <w:tcW w:w="4788" w:type="dxa"/>
          </w:tcPr>
          <w:p w14:paraId="4D4FB666" w14:textId="77777777" w:rsidR="008B47A6" w:rsidRDefault="009A6212">
            <w:pPr>
              <w:jc w:val="both"/>
              <w:rPr>
                <w:sz w:val="20"/>
                <w:szCs w:val="20"/>
              </w:rPr>
            </w:pPr>
            <w:r>
              <w:rPr>
                <w:sz w:val="20"/>
                <w:szCs w:val="20"/>
              </w:rPr>
              <w:t xml:space="preserve">Расчеты по принятым обязательствам </w:t>
            </w:r>
          </w:p>
        </w:tc>
        <w:tc>
          <w:tcPr>
            <w:tcW w:w="1230" w:type="dxa"/>
          </w:tcPr>
          <w:p w14:paraId="061554E7" w14:textId="77777777" w:rsidR="008B47A6" w:rsidRDefault="009A6212">
            <w:pPr>
              <w:jc w:val="both"/>
              <w:rPr>
                <w:sz w:val="20"/>
                <w:szCs w:val="20"/>
              </w:rPr>
            </w:pPr>
            <w:r>
              <w:rPr>
                <w:sz w:val="20"/>
                <w:szCs w:val="20"/>
              </w:rPr>
              <w:t xml:space="preserve">6 691,6 </w:t>
            </w:r>
          </w:p>
        </w:tc>
        <w:tc>
          <w:tcPr>
            <w:tcW w:w="1252" w:type="dxa"/>
          </w:tcPr>
          <w:p w14:paraId="7B66E054" w14:textId="77777777" w:rsidR="008B47A6" w:rsidRDefault="009A6212">
            <w:pPr>
              <w:jc w:val="both"/>
              <w:rPr>
                <w:sz w:val="20"/>
                <w:szCs w:val="20"/>
              </w:rPr>
            </w:pPr>
            <w:r>
              <w:rPr>
                <w:sz w:val="20"/>
                <w:szCs w:val="20"/>
              </w:rPr>
              <w:t xml:space="preserve">8 931,3 </w:t>
            </w:r>
          </w:p>
        </w:tc>
        <w:tc>
          <w:tcPr>
            <w:tcW w:w="1595" w:type="dxa"/>
          </w:tcPr>
          <w:p w14:paraId="34B9027C" w14:textId="77777777" w:rsidR="008B47A6" w:rsidRDefault="008B47A6">
            <w:pPr>
              <w:jc w:val="both"/>
              <w:rPr>
                <w:sz w:val="20"/>
                <w:szCs w:val="20"/>
              </w:rPr>
            </w:pPr>
          </w:p>
        </w:tc>
        <w:tc>
          <w:tcPr>
            <w:tcW w:w="1165" w:type="dxa"/>
          </w:tcPr>
          <w:p w14:paraId="38A10E36" w14:textId="77777777" w:rsidR="008B47A6" w:rsidRDefault="008B47A6">
            <w:pPr>
              <w:jc w:val="both"/>
              <w:rPr>
                <w:sz w:val="20"/>
                <w:szCs w:val="20"/>
              </w:rPr>
            </w:pPr>
          </w:p>
        </w:tc>
      </w:tr>
      <w:tr w:rsidR="008B47A6" w14:paraId="257A1C67" w14:textId="77777777">
        <w:tc>
          <w:tcPr>
            <w:tcW w:w="4788" w:type="dxa"/>
          </w:tcPr>
          <w:p w14:paraId="5DFEFD07" w14:textId="77777777" w:rsidR="008B47A6" w:rsidRDefault="009A6212">
            <w:pPr>
              <w:jc w:val="both"/>
              <w:rPr>
                <w:sz w:val="20"/>
                <w:szCs w:val="20"/>
              </w:rPr>
            </w:pPr>
            <w:r>
              <w:rPr>
                <w:sz w:val="20"/>
                <w:szCs w:val="20"/>
              </w:rPr>
              <w:t xml:space="preserve">Расчеты по платежам в бюджеты </w:t>
            </w:r>
          </w:p>
        </w:tc>
        <w:tc>
          <w:tcPr>
            <w:tcW w:w="1230" w:type="dxa"/>
          </w:tcPr>
          <w:p w14:paraId="1A3DD7DA" w14:textId="77777777" w:rsidR="008B47A6" w:rsidRDefault="009A6212">
            <w:pPr>
              <w:jc w:val="both"/>
              <w:rPr>
                <w:sz w:val="20"/>
                <w:szCs w:val="20"/>
              </w:rPr>
            </w:pPr>
            <w:r>
              <w:rPr>
                <w:sz w:val="20"/>
                <w:szCs w:val="20"/>
              </w:rPr>
              <w:t xml:space="preserve">4 251,9 </w:t>
            </w:r>
          </w:p>
        </w:tc>
        <w:tc>
          <w:tcPr>
            <w:tcW w:w="1252" w:type="dxa"/>
          </w:tcPr>
          <w:p w14:paraId="518E85A9" w14:textId="77777777" w:rsidR="008B47A6" w:rsidRDefault="009A6212">
            <w:pPr>
              <w:jc w:val="both"/>
              <w:rPr>
                <w:sz w:val="20"/>
                <w:szCs w:val="20"/>
              </w:rPr>
            </w:pPr>
            <w:r>
              <w:rPr>
                <w:sz w:val="20"/>
                <w:szCs w:val="20"/>
              </w:rPr>
              <w:t xml:space="preserve">26 243,5 </w:t>
            </w:r>
          </w:p>
        </w:tc>
        <w:tc>
          <w:tcPr>
            <w:tcW w:w="1595" w:type="dxa"/>
          </w:tcPr>
          <w:p w14:paraId="63AA7876" w14:textId="77777777" w:rsidR="008B47A6" w:rsidRDefault="008B47A6">
            <w:pPr>
              <w:jc w:val="both"/>
              <w:rPr>
                <w:sz w:val="20"/>
                <w:szCs w:val="20"/>
              </w:rPr>
            </w:pPr>
          </w:p>
        </w:tc>
        <w:tc>
          <w:tcPr>
            <w:tcW w:w="1165" w:type="dxa"/>
          </w:tcPr>
          <w:p w14:paraId="1DDC3F6E" w14:textId="77777777" w:rsidR="008B47A6" w:rsidRDefault="008B47A6">
            <w:pPr>
              <w:jc w:val="both"/>
              <w:rPr>
                <w:sz w:val="20"/>
                <w:szCs w:val="20"/>
              </w:rPr>
            </w:pPr>
          </w:p>
        </w:tc>
      </w:tr>
      <w:tr w:rsidR="008B47A6" w14:paraId="49B1A9BA" w14:textId="77777777">
        <w:tc>
          <w:tcPr>
            <w:tcW w:w="4788" w:type="dxa"/>
          </w:tcPr>
          <w:p w14:paraId="58A07328" w14:textId="77777777" w:rsidR="008B47A6" w:rsidRDefault="009A6212">
            <w:pPr>
              <w:jc w:val="both"/>
              <w:rPr>
                <w:sz w:val="20"/>
                <w:szCs w:val="20"/>
              </w:rPr>
            </w:pPr>
            <w:r>
              <w:rPr>
                <w:sz w:val="20"/>
                <w:szCs w:val="20"/>
              </w:rPr>
              <w:t xml:space="preserve">Прочие расчеты с кредиторами </w:t>
            </w:r>
          </w:p>
        </w:tc>
        <w:tc>
          <w:tcPr>
            <w:tcW w:w="1230" w:type="dxa"/>
          </w:tcPr>
          <w:p w14:paraId="1E6EBA46" w14:textId="77777777" w:rsidR="008B47A6" w:rsidRDefault="009A6212">
            <w:pPr>
              <w:jc w:val="both"/>
              <w:rPr>
                <w:sz w:val="20"/>
                <w:szCs w:val="20"/>
              </w:rPr>
            </w:pPr>
            <w:r>
              <w:rPr>
                <w:sz w:val="20"/>
                <w:szCs w:val="20"/>
              </w:rPr>
              <w:t xml:space="preserve">1 497,6 </w:t>
            </w:r>
          </w:p>
        </w:tc>
        <w:tc>
          <w:tcPr>
            <w:tcW w:w="1252" w:type="dxa"/>
          </w:tcPr>
          <w:p w14:paraId="18ECC2C2" w14:textId="77777777" w:rsidR="008B47A6" w:rsidRDefault="009A6212">
            <w:pPr>
              <w:jc w:val="both"/>
              <w:rPr>
                <w:sz w:val="20"/>
                <w:szCs w:val="20"/>
              </w:rPr>
            </w:pPr>
            <w:r>
              <w:rPr>
                <w:sz w:val="20"/>
                <w:szCs w:val="20"/>
              </w:rPr>
              <w:t xml:space="preserve">1 805,9 </w:t>
            </w:r>
          </w:p>
        </w:tc>
        <w:tc>
          <w:tcPr>
            <w:tcW w:w="1595" w:type="dxa"/>
          </w:tcPr>
          <w:p w14:paraId="4DF85036" w14:textId="77777777" w:rsidR="008B47A6" w:rsidRDefault="008B47A6">
            <w:pPr>
              <w:jc w:val="both"/>
              <w:rPr>
                <w:sz w:val="20"/>
                <w:szCs w:val="20"/>
              </w:rPr>
            </w:pPr>
          </w:p>
        </w:tc>
        <w:tc>
          <w:tcPr>
            <w:tcW w:w="1165" w:type="dxa"/>
          </w:tcPr>
          <w:p w14:paraId="4A2A0940" w14:textId="77777777" w:rsidR="008B47A6" w:rsidRDefault="008B47A6">
            <w:pPr>
              <w:jc w:val="both"/>
              <w:rPr>
                <w:sz w:val="20"/>
                <w:szCs w:val="20"/>
              </w:rPr>
            </w:pPr>
          </w:p>
        </w:tc>
      </w:tr>
      <w:tr w:rsidR="008B47A6" w14:paraId="5BB3A714" w14:textId="77777777">
        <w:tc>
          <w:tcPr>
            <w:tcW w:w="4788" w:type="dxa"/>
          </w:tcPr>
          <w:p w14:paraId="3FC9175E" w14:textId="77777777" w:rsidR="008B47A6" w:rsidRDefault="009A6212">
            <w:pPr>
              <w:jc w:val="both"/>
              <w:rPr>
                <w:sz w:val="20"/>
                <w:szCs w:val="20"/>
              </w:rPr>
            </w:pPr>
            <w:r>
              <w:rPr>
                <w:sz w:val="20"/>
                <w:szCs w:val="20"/>
              </w:rPr>
              <w:t xml:space="preserve">Итого обязательств перед кредиторами </w:t>
            </w:r>
          </w:p>
        </w:tc>
        <w:tc>
          <w:tcPr>
            <w:tcW w:w="1230" w:type="dxa"/>
          </w:tcPr>
          <w:p w14:paraId="20923FFA" w14:textId="77777777" w:rsidR="008B47A6" w:rsidRDefault="009A6212">
            <w:pPr>
              <w:jc w:val="both"/>
              <w:rPr>
                <w:sz w:val="20"/>
                <w:szCs w:val="20"/>
              </w:rPr>
            </w:pPr>
            <w:r>
              <w:rPr>
                <w:sz w:val="20"/>
                <w:szCs w:val="20"/>
              </w:rPr>
              <w:t xml:space="preserve">125 557,2 </w:t>
            </w:r>
          </w:p>
        </w:tc>
        <w:tc>
          <w:tcPr>
            <w:tcW w:w="1252" w:type="dxa"/>
          </w:tcPr>
          <w:p w14:paraId="25AD1098" w14:textId="77777777" w:rsidR="008B47A6" w:rsidRDefault="009A6212">
            <w:pPr>
              <w:jc w:val="both"/>
              <w:rPr>
                <w:sz w:val="20"/>
                <w:szCs w:val="20"/>
              </w:rPr>
            </w:pPr>
            <w:r>
              <w:rPr>
                <w:sz w:val="20"/>
                <w:szCs w:val="20"/>
              </w:rPr>
              <w:t xml:space="preserve">142 768,4 </w:t>
            </w:r>
          </w:p>
        </w:tc>
        <w:tc>
          <w:tcPr>
            <w:tcW w:w="1595" w:type="dxa"/>
          </w:tcPr>
          <w:p w14:paraId="7B626896" w14:textId="77777777" w:rsidR="008B47A6" w:rsidRDefault="008B47A6">
            <w:pPr>
              <w:jc w:val="both"/>
              <w:rPr>
                <w:sz w:val="20"/>
                <w:szCs w:val="20"/>
              </w:rPr>
            </w:pPr>
          </w:p>
        </w:tc>
        <w:tc>
          <w:tcPr>
            <w:tcW w:w="1165" w:type="dxa"/>
          </w:tcPr>
          <w:p w14:paraId="09534CBD" w14:textId="77777777" w:rsidR="008B47A6" w:rsidRDefault="008B47A6">
            <w:pPr>
              <w:jc w:val="both"/>
              <w:rPr>
                <w:sz w:val="20"/>
                <w:szCs w:val="20"/>
              </w:rPr>
            </w:pPr>
          </w:p>
        </w:tc>
      </w:tr>
      <w:tr w:rsidR="008B47A6" w14:paraId="09D6FE24" w14:textId="77777777">
        <w:tc>
          <w:tcPr>
            <w:tcW w:w="10030" w:type="dxa"/>
            <w:gridSpan w:val="5"/>
          </w:tcPr>
          <w:p w14:paraId="161DA1DB" w14:textId="77777777" w:rsidR="008B47A6" w:rsidRDefault="009A6212">
            <w:pPr>
              <w:jc w:val="both"/>
              <w:rPr>
                <w:sz w:val="20"/>
                <w:szCs w:val="20"/>
              </w:rPr>
            </w:pPr>
            <w:r>
              <w:rPr>
                <w:sz w:val="20"/>
                <w:szCs w:val="20"/>
              </w:rPr>
              <w:t xml:space="preserve">Финансовый результат (собственные средства) </w:t>
            </w:r>
          </w:p>
        </w:tc>
      </w:tr>
      <w:tr w:rsidR="008B47A6" w14:paraId="0DF2630B" w14:textId="77777777">
        <w:tc>
          <w:tcPr>
            <w:tcW w:w="4788" w:type="dxa"/>
          </w:tcPr>
          <w:p w14:paraId="17E06BAB" w14:textId="77777777" w:rsidR="008B47A6" w:rsidRDefault="009A6212">
            <w:pPr>
              <w:jc w:val="both"/>
              <w:rPr>
                <w:sz w:val="20"/>
                <w:szCs w:val="20"/>
              </w:rPr>
            </w:pPr>
            <w:r>
              <w:rPr>
                <w:sz w:val="20"/>
                <w:szCs w:val="20"/>
              </w:rPr>
              <w:t xml:space="preserve">Финансовый результат прошлых отчетных периодов </w:t>
            </w:r>
          </w:p>
        </w:tc>
        <w:tc>
          <w:tcPr>
            <w:tcW w:w="1230" w:type="dxa"/>
          </w:tcPr>
          <w:p w14:paraId="178F48A1" w14:textId="77777777" w:rsidR="008B47A6" w:rsidRDefault="009A6212">
            <w:pPr>
              <w:jc w:val="both"/>
              <w:rPr>
                <w:sz w:val="20"/>
                <w:szCs w:val="20"/>
              </w:rPr>
            </w:pPr>
            <w:r>
              <w:rPr>
                <w:sz w:val="20"/>
                <w:szCs w:val="20"/>
              </w:rPr>
              <w:t xml:space="preserve">(97 898,3) </w:t>
            </w:r>
          </w:p>
        </w:tc>
        <w:tc>
          <w:tcPr>
            <w:tcW w:w="1252" w:type="dxa"/>
          </w:tcPr>
          <w:p w14:paraId="6EE2033B" w14:textId="77777777" w:rsidR="008B47A6" w:rsidRDefault="009A6212">
            <w:pPr>
              <w:jc w:val="both"/>
              <w:rPr>
                <w:sz w:val="20"/>
                <w:szCs w:val="20"/>
              </w:rPr>
            </w:pPr>
            <w:r>
              <w:rPr>
                <w:sz w:val="20"/>
                <w:szCs w:val="20"/>
              </w:rPr>
              <w:t xml:space="preserve">(154 196,4) </w:t>
            </w:r>
          </w:p>
        </w:tc>
        <w:tc>
          <w:tcPr>
            <w:tcW w:w="1595" w:type="dxa"/>
          </w:tcPr>
          <w:p w14:paraId="6FA2D7DB" w14:textId="77777777" w:rsidR="008B47A6" w:rsidRDefault="008B47A6">
            <w:pPr>
              <w:jc w:val="both"/>
              <w:rPr>
                <w:sz w:val="20"/>
                <w:szCs w:val="20"/>
              </w:rPr>
            </w:pPr>
          </w:p>
        </w:tc>
        <w:tc>
          <w:tcPr>
            <w:tcW w:w="1165" w:type="dxa"/>
          </w:tcPr>
          <w:p w14:paraId="553FDC47" w14:textId="77777777" w:rsidR="008B47A6" w:rsidRDefault="008B47A6">
            <w:pPr>
              <w:jc w:val="both"/>
              <w:rPr>
                <w:sz w:val="20"/>
                <w:szCs w:val="20"/>
              </w:rPr>
            </w:pPr>
          </w:p>
        </w:tc>
      </w:tr>
      <w:tr w:rsidR="008B47A6" w14:paraId="285AEBA0" w14:textId="77777777">
        <w:tc>
          <w:tcPr>
            <w:tcW w:w="4788" w:type="dxa"/>
          </w:tcPr>
          <w:p w14:paraId="26CE48E8" w14:textId="77777777" w:rsidR="008B47A6" w:rsidRDefault="009A6212">
            <w:pPr>
              <w:jc w:val="both"/>
              <w:rPr>
                <w:sz w:val="20"/>
                <w:szCs w:val="20"/>
              </w:rPr>
            </w:pPr>
            <w:r>
              <w:rPr>
                <w:sz w:val="20"/>
                <w:szCs w:val="20"/>
              </w:rPr>
              <w:t xml:space="preserve">Финансовый результат от начислений амортизации особо ценного имущества </w:t>
            </w:r>
          </w:p>
        </w:tc>
        <w:tc>
          <w:tcPr>
            <w:tcW w:w="1230" w:type="dxa"/>
          </w:tcPr>
          <w:p w14:paraId="52CFB0B1" w14:textId="77777777" w:rsidR="008B47A6" w:rsidRDefault="009A6212">
            <w:pPr>
              <w:jc w:val="both"/>
              <w:rPr>
                <w:sz w:val="20"/>
                <w:szCs w:val="20"/>
              </w:rPr>
            </w:pPr>
            <w:r>
              <w:rPr>
                <w:sz w:val="20"/>
                <w:szCs w:val="20"/>
              </w:rPr>
              <w:t xml:space="preserve">295 766,4 </w:t>
            </w:r>
          </w:p>
        </w:tc>
        <w:tc>
          <w:tcPr>
            <w:tcW w:w="1252" w:type="dxa"/>
          </w:tcPr>
          <w:p w14:paraId="04BA49ED" w14:textId="77777777" w:rsidR="008B47A6" w:rsidRDefault="009A6212">
            <w:pPr>
              <w:jc w:val="both"/>
              <w:rPr>
                <w:sz w:val="20"/>
                <w:szCs w:val="20"/>
              </w:rPr>
            </w:pPr>
            <w:r>
              <w:rPr>
                <w:sz w:val="20"/>
                <w:szCs w:val="20"/>
              </w:rPr>
              <w:t xml:space="preserve">345 806,2 </w:t>
            </w:r>
          </w:p>
        </w:tc>
        <w:tc>
          <w:tcPr>
            <w:tcW w:w="1595" w:type="dxa"/>
          </w:tcPr>
          <w:p w14:paraId="79B2B17B" w14:textId="77777777" w:rsidR="008B47A6" w:rsidRDefault="008B47A6">
            <w:pPr>
              <w:jc w:val="both"/>
              <w:rPr>
                <w:sz w:val="20"/>
                <w:szCs w:val="20"/>
              </w:rPr>
            </w:pPr>
          </w:p>
        </w:tc>
        <w:tc>
          <w:tcPr>
            <w:tcW w:w="1165" w:type="dxa"/>
          </w:tcPr>
          <w:p w14:paraId="574FB837" w14:textId="77777777" w:rsidR="008B47A6" w:rsidRDefault="008B47A6">
            <w:pPr>
              <w:jc w:val="both"/>
              <w:rPr>
                <w:sz w:val="20"/>
                <w:szCs w:val="20"/>
              </w:rPr>
            </w:pPr>
          </w:p>
        </w:tc>
      </w:tr>
      <w:tr w:rsidR="008B47A6" w14:paraId="0321EAFA" w14:textId="77777777">
        <w:tc>
          <w:tcPr>
            <w:tcW w:w="4788" w:type="dxa"/>
          </w:tcPr>
          <w:p w14:paraId="430E2434" w14:textId="77777777" w:rsidR="008B47A6" w:rsidRDefault="009A6212">
            <w:pPr>
              <w:jc w:val="both"/>
              <w:rPr>
                <w:sz w:val="20"/>
                <w:szCs w:val="20"/>
              </w:rPr>
            </w:pPr>
            <w:r>
              <w:rPr>
                <w:sz w:val="20"/>
                <w:szCs w:val="20"/>
              </w:rPr>
              <w:t xml:space="preserve">Доходы будущих периодов </w:t>
            </w:r>
          </w:p>
        </w:tc>
        <w:tc>
          <w:tcPr>
            <w:tcW w:w="1230" w:type="dxa"/>
          </w:tcPr>
          <w:p w14:paraId="108FB8E2" w14:textId="77777777" w:rsidR="008B47A6" w:rsidRDefault="009A6212">
            <w:pPr>
              <w:jc w:val="both"/>
              <w:rPr>
                <w:sz w:val="20"/>
                <w:szCs w:val="20"/>
              </w:rPr>
            </w:pPr>
            <w:r>
              <w:rPr>
                <w:sz w:val="20"/>
                <w:szCs w:val="20"/>
              </w:rPr>
              <w:t xml:space="preserve">7 534,6 </w:t>
            </w:r>
          </w:p>
        </w:tc>
        <w:tc>
          <w:tcPr>
            <w:tcW w:w="1252" w:type="dxa"/>
          </w:tcPr>
          <w:p w14:paraId="74B46F58" w14:textId="77777777" w:rsidR="008B47A6" w:rsidRDefault="009A6212">
            <w:pPr>
              <w:jc w:val="both"/>
              <w:rPr>
                <w:sz w:val="20"/>
                <w:szCs w:val="20"/>
              </w:rPr>
            </w:pPr>
            <w:r>
              <w:rPr>
                <w:sz w:val="20"/>
                <w:szCs w:val="20"/>
              </w:rPr>
              <w:t xml:space="preserve">7 000,6 </w:t>
            </w:r>
          </w:p>
        </w:tc>
        <w:tc>
          <w:tcPr>
            <w:tcW w:w="1595" w:type="dxa"/>
          </w:tcPr>
          <w:p w14:paraId="49207A7B" w14:textId="77777777" w:rsidR="008B47A6" w:rsidRDefault="008B47A6">
            <w:pPr>
              <w:jc w:val="both"/>
              <w:rPr>
                <w:sz w:val="20"/>
                <w:szCs w:val="20"/>
              </w:rPr>
            </w:pPr>
          </w:p>
        </w:tc>
        <w:tc>
          <w:tcPr>
            <w:tcW w:w="1165" w:type="dxa"/>
          </w:tcPr>
          <w:p w14:paraId="7E078FBB" w14:textId="77777777" w:rsidR="008B47A6" w:rsidRDefault="008B47A6">
            <w:pPr>
              <w:jc w:val="both"/>
              <w:rPr>
                <w:sz w:val="20"/>
                <w:szCs w:val="20"/>
              </w:rPr>
            </w:pPr>
          </w:p>
        </w:tc>
      </w:tr>
      <w:tr w:rsidR="008B47A6" w14:paraId="0EBEA3B0" w14:textId="77777777">
        <w:tc>
          <w:tcPr>
            <w:tcW w:w="4788" w:type="dxa"/>
          </w:tcPr>
          <w:p w14:paraId="47403DFB" w14:textId="77777777" w:rsidR="008B47A6" w:rsidRDefault="009A6212">
            <w:pPr>
              <w:jc w:val="both"/>
              <w:rPr>
                <w:sz w:val="20"/>
                <w:szCs w:val="20"/>
              </w:rPr>
            </w:pPr>
            <w:r>
              <w:rPr>
                <w:sz w:val="20"/>
                <w:szCs w:val="20"/>
              </w:rPr>
              <w:t xml:space="preserve">Итого финансовый результат </w:t>
            </w:r>
          </w:p>
        </w:tc>
        <w:tc>
          <w:tcPr>
            <w:tcW w:w="1230" w:type="dxa"/>
          </w:tcPr>
          <w:p w14:paraId="069692C4" w14:textId="77777777" w:rsidR="008B47A6" w:rsidRDefault="009A6212">
            <w:pPr>
              <w:jc w:val="both"/>
              <w:rPr>
                <w:sz w:val="20"/>
                <w:szCs w:val="20"/>
              </w:rPr>
            </w:pPr>
            <w:r>
              <w:rPr>
                <w:sz w:val="20"/>
                <w:szCs w:val="20"/>
              </w:rPr>
              <w:t xml:space="preserve">205 402,7 </w:t>
            </w:r>
          </w:p>
        </w:tc>
        <w:tc>
          <w:tcPr>
            <w:tcW w:w="1252" w:type="dxa"/>
          </w:tcPr>
          <w:p w14:paraId="598925BE" w14:textId="77777777" w:rsidR="008B47A6" w:rsidRDefault="009A6212">
            <w:pPr>
              <w:jc w:val="both"/>
              <w:rPr>
                <w:sz w:val="20"/>
                <w:szCs w:val="20"/>
              </w:rPr>
            </w:pPr>
            <w:r>
              <w:rPr>
                <w:sz w:val="20"/>
                <w:szCs w:val="20"/>
              </w:rPr>
              <w:t xml:space="preserve">198 610,4 </w:t>
            </w:r>
          </w:p>
        </w:tc>
        <w:tc>
          <w:tcPr>
            <w:tcW w:w="1595" w:type="dxa"/>
          </w:tcPr>
          <w:p w14:paraId="7D79E13B" w14:textId="77777777" w:rsidR="008B47A6" w:rsidRDefault="008B47A6">
            <w:pPr>
              <w:jc w:val="both"/>
              <w:rPr>
                <w:sz w:val="20"/>
                <w:szCs w:val="20"/>
              </w:rPr>
            </w:pPr>
          </w:p>
        </w:tc>
        <w:tc>
          <w:tcPr>
            <w:tcW w:w="1165" w:type="dxa"/>
          </w:tcPr>
          <w:p w14:paraId="47C29443" w14:textId="77777777" w:rsidR="008B47A6" w:rsidRDefault="008B47A6">
            <w:pPr>
              <w:jc w:val="both"/>
              <w:rPr>
                <w:sz w:val="20"/>
                <w:szCs w:val="20"/>
              </w:rPr>
            </w:pPr>
          </w:p>
        </w:tc>
      </w:tr>
      <w:tr w:rsidR="008B47A6" w14:paraId="341FCB79" w14:textId="77777777">
        <w:tc>
          <w:tcPr>
            <w:tcW w:w="4788" w:type="dxa"/>
          </w:tcPr>
          <w:p w14:paraId="429A4624" w14:textId="77777777" w:rsidR="008B47A6" w:rsidRDefault="009A6212">
            <w:pPr>
              <w:jc w:val="both"/>
              <w:rPr>
                <w:sz w:val="20"/>
                <w:szCs w:val="20"/>
              </w:rPr>
            </w:pPr>
            <w:r>
              <w:rPr>
                <w:sz w:val="20"/>
                <w:szCs w:val="20"/>
              </w:rPr>
              <w:t xml:space="preserve">Всего источников формирования активов </w:t>
            </w:r>
          </w:p>
        </w:tc>
        <w:tc>
          <w:tcPr>
            <w:tcW w:w="1230" w:type="dxa"/>
          </w:tcPr>
          <w:p w14:paraId="3381BD8D" w14:textId="77777777" w:rsidR="008B47A6" w:rsidRDefault="009A6212">
            <w:pPr>
              <w:jc w:val="both"/>
              <w:rPr>
                <w:sz w:val="20"/>
                <w:szCs w:val="20"/>
              </w:rPr>
            </w:pPr>
            <w:r>
              <w:rPr>
                <w:sz w:val="20"/>
                <w:szCs w:val="20"/>
              </w:rPr>
              <w:t xml:space="preserve">1 033 455,3 </w:t>
            </w:r>
          </w:p>
        </w:tc>
        <w:tc>
          <w:tcPr>
            <w:tcW w:w="1252" w:type="dxa"/>
          </w:tcPr>
          <w:p w14:paraId="1351A856" w14:textId="77777777" w:rsidR="008B47A6" w:rsidRDefault="009A6212">
            <w:pPr>
              <w:jc w:val="both"/>
              <w:rPr>
                <w:sz w:val="20"/>
                <w:szCs w:val="20"/>
              </w:rPr>
            </w:pPr>
            <w:r>
              <w:rPr>
                <w:sz w:val="20"/>
                <w:szCs w:val="20"/>
              </w:rPr>
              <w:t xml:space="preserve">1 065 890,6 </w:t>
            </w:r>
          </w:p>
        </w:tc>
        <w:tc>
          <w:tcPr>
            <w:tcW w:w="1595" w:type="dxa"/>
          </w:tcPr>
          <w:p w14:paraId="3EB3A41D" w14:textId="77777777" w:rsidR="008B47A6" w:rsidRDefault="008B47A6">
            <w:pPr>
              <w:jc w:val="both"/>
              <w:rPr>
                <w:sz w:val="20"/>
                <w:szCs w:val="20"/>
              </w:rPr>
            </w:pPr>
          </w:p>
        </w:tc>
        <w:tc>
          <w:tcPr>
            <w:tcW w:w="1165" w:type="dxa"/>
          </w:tcPr>
          <w:p w14:paraId="0CABC135" w14:textId="77777777" w:rsidR="008B47A6" w:rsidRDefault="008B47A6">
            <w:pPr>
              <w:jc w:val="both"/>
              <w:rPr>
                <w:sz w:val="20"/>
                <w:szCs w:val="20"/>
              </w:rPr>
            </w:pPr>
          </w:p>
        </w:tc>
      </w:tr>
    </w:tbl>
    <w:p w14:paraId="45068022" w14:textId="77777777" w:rsidR="00917A96" w:rsidRDefault="00917A96" w:rsidP="000737C3">
      <w:pPr>
        <w:pStyle w:val="2"/>
        <w:numPr>
          <w:ilvl w:val="0"/>
          <w:numId w:val="10"/>
        </w:numPr>
        <w:spacing w:line="360" w:lineRule="auto"/>
        <w:ind w:firstLine="709"/>
        <w:rPr>
          <w:rFonts w:ascii="Times New Roman" w:eastAsia="Times New Roman" w:hAnsi="Times New Roman" w:cs="Times New Roman"/>
          <w:b/>
          <w:color w:val="auto"/>
          <w:sz w:val="28"/>
          <w:szCs w:val="28"/>
        </w:rPr>
      </w:pPr>
    </w:p>
    <w:p w14:paraId="40C3AAC8" w14:textId="522A8A3F" w:rsidR="00E34DFA" w:rsidRDefault="00E34DFA" w:rsidP="000737C3">
      <w:pPr>
        <w:pStyle w:val="2"/>
        <w:numPr>
          <w:ilvl w:val="0"/>
          <w:numId w:val="10"/>
        </w:numPr>
        <w:spacing w:line="360" w:lineRule="auto"/>
        <w:ind w:firstLine="709"/>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 xml:space="preserve">Примерные варианты </w:t>
      </w:r>
      <w:r w:rsidR="00917A96">
        <w:rPr>
          <w:rFonts w:ascii="Times New Roman" w:eastAsia="Times New Roman" w:hAnsi="Times New Roman" w:cs="Times New Roman"/>
          <w:b/>
          <w:color w:val="auto"/>
          <w:sz w:val="28"/>
          <w:szCs w:val="28"/>
        </w:rPr>
        <w:t>контрольной работы</w:t>
      </w:r>
    </w:p>
    <w:p w14:paraId="2ABB340A" w14:textId="14B1CFDA" w:rsidR="00E34DFA" w:rsidRPr="00E34DFA" w:rsidRDefault="00E34DFA" w:rsidP="000737C3">
      <w:pPr>
        <w:pStyle w:val="affd"/>
        <w:numPr>
          <w:ilvl w:val="0"/>
          <w:numId w:val="25"/>
        </w:numPr>
        <w:spacing w:line="360" w:lineRule="auto"/>
        <w:ind w:left="0" w:firstLine="709"/>
        <w:jc w:val="both"/>
        <w:rPr>
          <w:sz w:val="28"/>
          <w:szCs w:val="28"/>
        </w:rPr>
      </w:pPr>
      <w:r w:rsidRPr="00E34DFA">
        <w:rPr>
          <w:sz w:val="28"/>
          <w:szCs w:val="28"/>
        </w:rPr>
        <w:t>Опишите экономический смысл синтетического счета 021006000 «Расчеты с учредителем».</w:t>
      </w:r>
    </w:p>
    <w:p w14:paraId="6AC83A3F" w14:textId="30F4D513" w:rsidR="00E34DFA" w:rsidRPr="00E34DFA" w:rsidRDefault="00E34DFA" w:rsidP="000737C3">
      <w:pPr>
        <w:pStyle w:val="affd"/>
        <w:numPr>
          <w:ilvl w:val="0"/>
          <w:numId w:val="25"/>
        </w:numPr>
        <w:spacing w:line="360" w:lineRule="auto"/>
        <w:ind w:left="0" w:firstLine="709"/>
        <w:jc w:val="both"/>
        <w:rPr>
          <w:sz w:val="28"/>
          <w:szCs w:val="28"/>
        </w:rPr>
      </w:pPr>
      <w:r w:rsidRPr="00E34DFA">
        <w:rPr>
          <w:sz w:val="28"/>
          <w:szCs w:val="28"/>
        </w:rPr>
        <w:t>Опишите экономический смысл абсолютной ликвидности организаций бюджетной сферы.</w:t>
      </w:r>
    </w:p>
    <w:p w14:paraId="25095E1E" w14:textId="1A657AB3" w:rsidR="00E34DFA" w:rsidRPr="00E34DFA" w:rsidRDefault="00E34DFA" w:rsidP="000737C3">
      <w:pPr>
        <w:pStyle w:val="affd"/>
        <w:numPr>
          <w:ilvl w:val="0"/>
          <w:numId w:val="25"/>
        </w:numPr>
        <w:spacing w:line="360" w:lineRule="auto"/>
        <w:ind w:left="0" w:firstLine="709"/>
        <w:jc w:val="both"/>
        <w:rPr>
          <w:sz w:val="28"/>
          <w:szCs w:val="28"/>
        </w:rPr>
      </w:pPr>
      <w:r w:rsidRPr="00E34DFA">
        <w:rPr>
          <w:sz w:val="28"/>
          <w:szCs w:val="28"/>
        </w:rPr>
        <w:t>Опишите экономический смысл критерии отнесения дебиторской и кредиторской к определенному виду.</w:t>
      </w:r>
    </w:p>
    <w:p w14:paraId="5C0B37CD" w14:textId="77777777" w:rsidR="00854823" w:rsidRDefault="00E34DFA" w:rsidP="000737C3">
      <w:pPr>
        <w:pStyle w:val="affd"/>
        <w:numPr>
          <w:ilvl w:val="0"/>
          <w:numId w:val="25"/>
        </w:numPr>
        <w:spacing w:line="360" w:lineRule="auto"/>
        <w:ind w:left="0" w:firstLine="709"/>
        <w:jc w:val="both"/>
        <w:rPr>
          <w:color w:val="1D2228"/>
          <w:sz w:val="28"/>
          <w:szCs w:val="28"/>
          <w:lang w:eastAsia="en-US"/>
        </w:rPr>
      </w:pPr>
      <w:r w:rsidRPr="00E34DFA">
        <w:rPr>
          <w:sz w:val="28"/>
          <w:szCs w:val="28"/>
        </w:rPr>
        <w:t xml:space="preserve">Опишите </w:t>
      </w:r>
      <w:r w:rsidRPr="00E34DFA">
        <w:rPr>
          <w:color w:val="1D2228"/>
          <w:sz w:val="28"/>
          <w:szCs w:val="28"/>
          <w:lang w:eastAsia="en-US"/>
        </w:rPr>
        <w:t xml:space="preserve">информационную основу и показатели эффективность денежных потоков государственного учреждения. </w:t>
      </w:r>
    </w:p>
    <w:p w14:paraId="66529B7C" w14:textId="77777777" w:rsidR="00854823" w:rsidRPr="00854823" w:rsidRDefault="00854823" w:rsidP="000737C3">
      <w:pPr>
        <w:pStyle w:val="affd"/>
        <w:numPr>
          <w:ilvl w:val="0"/>
          <w:numId w:val="25"/>
        </w:numPr>
        <w:spacing w:line="360" w:lineRule="auto"/>
        <w:ind w:left="0" w:firstLine="709"/>
        <w:jc w:val="both"/>
        <w:rPr>
          <w:color w:val="1D2228"/>
          <w:sz w:val="28"/>
          <w:szCs w:val="28"/>
          <w:lang w:eastAsia="en-US"/>
        </w:rPr>
      </w:pPr>
      <w:r>
        <w:rPr>
          <w:sz w:val="28"/>
          <w:szCs w:val="28"/>
        </w:rPr>
        <w:t>Опишите</w:t>
      </w:r>
      <w:r w:rsidR="00E34DFA" w:rsidRPr="00854823">
        <w:rPr>
          <w:sz w:val="28"/>
          <w:szCs w:val="28"/>
        </w:rPr>
        <w:t xml:space="preserve"> аналитическо-расчетные показатели долгосрочных и краткосрочных активов, долгосрочных и краткосрочных обязательств. </w:t>
      </w:r>
    </w:p>
    <w:p w14:paraId="3199C68C" w14:textId="7122FD0C" w:rsidR="00E34DFA" w:rsidRPr="00854823" w:rsidRDefault="00854823" w:rsidP="000737C3">
      <w:pPr>
        <w:pStyle w:val="affd"/>
        <w:numPr>
          <w:ilvl w:val="0"/>
          <w:numId w:val="25"/>
        </w:numPr>
        <w:spacing w:line="360" w:lineRule="auto"/>
        <w:ind w:left="0" w:firstLine="709"/>
        <w:jc w:val="both"/>
        <w:rPr>
          <w:color w:val="1D2228"/>
          <w:sz w:val="28"/>
          <w:szCs w:val="28"/>
          <w:lang w:eastAsia="en-US"/>
        </w:rPr>
      </w:pPr>
      <w:r w:rsidRPr="00854823">
        <w:rPr>
          <w:sz w:val="28"/>
          <w:szCs w:val="28"/>
        </w:rPr>
        <w:lastRenderedPageBreak/>
        <w:t>Опишите</w:t>
      </w:r>
      <w:r w:rsidR="00E34DFA" w:rsidRPr="00854823">
        <w:rPr>
          <w:sz w:val="28"/>
          <w:szCs w:val="28"/>
        </w:rPr>
        <w:t xml:space="preserve"> </w:t>
      </w:r>
      <w:proofErr w:type="gramStart"/>
      <w:r w:rsidR="00E34DFA" w:rsidRPr="00854823">
        <w:rPr>
          <w:sz w:val="28"/>
          <w:szCs w:val="28"/>
        </w:rPr>
        <w:t>виды денежных потоков государственного учреждения</w:t>
      </w:r>
      <w:proofErr w:type="gramEnd"/>
      <w:r w:rsidR="00E34DFA" w:rsidRPr="00854823">
        <w:rPr>
          <w:sz w:val="28"/>
          <w:szCs w:val="28"/>
        </w:rPr>
        <w:t xml:space="preserve"> образующие поступление и выбытие денежных средств по текущим операциям. </w:t>
      </w:r>
    </w:p>
    <w:p w14:paraId="5F06965E" w14:textId="77777777" w:rsidR="00854823" w:rsidRDefault="00E34DFA" w:rsidP="000737C3">
      <w:pPr>
        <w:pStyle w:val="affd"/>
        <w:numPr>
          <w:ilvl w:val="0"/>
          <w:numId w:val="9"/>
        </w:numPr>
        <w:spacing w:line="360" w:lineRule="auto"/>
        <w:ind w:left="0" w:firstLine="709"/>
        <w:jc w:val="both"/>
        <w:rPr>
          <w:noProof/>
          <w:kern w:val="16"/>
          <w:sz w:val="28"/>
          <w:szCs w:val="28"/>
        </w:rPr>
      </w:pPr>
      <w:r w:rsidRPr="00854823">
        <w:rPr>
          <w:noProof/>
          <w:kern w:val="16"/>
          <w:sz w:val="28"/>
          <w:szCs w:val="28"/>
        </w:rPr>
        <w:t xml:space="preserve">Раскройте </w:t>
      </w:r>
      <w:r w:rsidRPr="00854823">
        <w:rPr>
          <w:sz w:val="28"/>
          <w:szCs w:val="28"/>
        </w:rPr>
        <w:t xml:space="preserve">нормативную регламентацию информационной основы анализа движения </w:t>
      </w:r>
      <w:r w:rsidRPr="00854823">
        <w:rPr>
          <w:noProof/>
          <w:kern w:val="16"/>
          <w:sz w:val="28"/>
          <w:szCs w:val="28"/>
        </w:rPr>
        <w:t xml:space="preserve">бюджетных, денежных обязательств (принимаемых, принятых, исполненных). </w:t>
      </w:r>
    </w:p>
    <w:p w14:paraId="3ED3B804" w14:textId="5F7D497B" w:rsidR="00854823" w:rsidRDefault="00854823" w:rsidP="000737C3">
      <w:pPr>
        <w:pStyle w:val="affd"/>
        <w:numPr>
          <w:ilvl w:val="0"/>
          <w:numId w:val="9"/>
        </w:numPr>
        <w:spacing w:line="360" w:lineRule="auto"/>
        <w:ind w:left="0" w:firstLine="709"/>
        <w:jc w:val="both"/>
        <w:rPr>
          <w:noProof/>
          <w:kern w:val="16"/>
          <w:sz w:val="28"/>
          <w:szCs w:val="28"/>
        </w:rPr>
      </w:pPr>
      <w:r>
        <w:rPr>
          <w:noProof/>
          <w:kern w:val="16"/>
          <w:sz w:val="28"/>
          <w:szCs w:val="28"/>
        </w:rPr>
        <w:t>Опишите</w:t>
      </w:r>
      <w:r w:rsidR="00E34DFA" w:rsidRPr="00854823">
        <w:rPr>
          <w:sz w:val="28"/>
          <w:szCs w:val="28"/>
        </w:rPr>
        <w:t xml:space="preserve"> аналитическо-расчетные показатели движения </w:t>
      </w:r>
      <w:r w:rsidR="00E34DFA" w:rsidRPr="00854823">
        <w:rPr>
          <w:noProof/>
          <w:kern w:val="16"/>
          <w:sz w:val="28"/>
          <w:szCs w:val="28"/>
        </w:rPr>
        <w:t>бюджетных, денежных обязательств (принимаемых, принятых, исполненных).</w:t>
      </w:r>
    </w:p>
    <w:p w14:paraId="1308BC09" w14:textId="77777777" w:rsidR="00854823" w:rsidRPr="00854823" w:rsidRDefault="00E34DFA" w:rsidP="000737C3">
      <w:pPr>
        <w:pStyle w:val="affd"/>
        <w:numPr>
          <w:ilvl w:val="0"/>
          <w:numId w:val="9"/>
        </w:numPr>
        <w:spacing w:line="360" w:lineRule="auto"/>
        <w:ind w:left="0" w:firstLine="709"/>
        <w:jc w:val="both"/>
        <w:rPr>
          <w:noProof/>
          <w:kern w:val="16"/>
          <w:sz w:val="28"/>
          <w:szCs w:val="28"/>
        </w:rPr>
      </w:pPr>
      <w:r w:rsidRPr="00854823">
        <w:rPr>
          <w:sz w:val="28"/>
          <w:szCs w:val="28"/>
        </w:rPr>
        <w:t>Приведите алгоритм проведения анализа имущественного потенциала автономного учреждения.</w:t>
      </w:r>
    </w:p>
    <w:p w14:paraId="1AB87E5C" w14:textId="77777777" w:rsidR="00854823" w:rsidRDefault="00E34DFA" w:rsidP="000737C3">
      <w:pPr>
        <w:pStyle w:val="affd"/>
        <w:numPr>
          <w:ilvl w:val="0"/>
          <w:numId w:val="9"/>
        </w:numPr>
        <w:spacing w:line="360" w:lineRule="auto"/>
        <w:ind w:left="0" w:firstLine="709"/>
        <w:jc w:val="both"/>
        <w:rPr>
          <w:bCs/>
          <w:sz w:val="28"/>
          <w:szCs w:val="28"/>
          <w:lang w:eastAsia="en-US"/>
        </w:rPr>
      </w:pPr>
      <w:r w:rsidRPr="00854823">
        <w:rPr>
          <w:bCs/>
          <w:sz w:val="28"/>
          <w:szCs w:val="28"/>
          <w:lang w:eastAsia="en-US"/>
        </w:rPr>
        <w:t xml:space="preserve">Приведите алгоритм оценки обеспеченности основными средствами и другими нефинансовыми активами автономного учреждения. </w:t>
      </w:r>
    </w:p>
    <w:p w14:paraId="04F40038" w14:textId="77777777" w:rsidR="00854823" w:rsidRDefault="00E34DFA" w:rsidP="000737C3">
      <w:pPr>
        <w:pStyle w:val="affd"/>
        <w:numPr>
          <w:ilvl w:val="0"/>
          <w:numId w:val="9"/>
        </w:numPr>
        <w:spacing w:line="360" w:lineRule="auto"/>
        <w:ind w:left="0" w:firstLine="709"/>
        <w:jc w:val="both"/>
        <w:rPr>
          <w:bCs/>
          <w:sz w:val="28"/>
          <w:szCs w:val="28"/>
          <w:lang w:eastAsia="en-US"/>
        </w:rPr>
      </w:pPr>
      <w:r w:rsidRPr="00854823">
        <w:rPr>
          <w:bCs/>
          <w:sz w:val="28"/>
          <w:szCs w:val="28"/>
          <w:lang w:eastAsia="en-US"/>
        </w:rPr>
        <w:t xml:space="preserve">Приведите алгоритм оценки уровня ликвидности денежных потоков государственного учреждения. </w:t>
      </w:r>
    </w:p>
    <w:p w14:paraId="3C944897" w14:textId="5C383E5D" w:rsidR="008A5628" w:rsidRPr="008A5628" w:rsidRDefault="008A5628" w:rsidP="000737C3">
      <w:pPr>
        <w:pStyle w:val="affd"/>
        <w:numPr>
          <w:ilvl w:val="0"/>
          <w:numId w:val="9"/>
        </w:numPr>
        <w:spacing w:line="360" w:lineRule="auto"/>
        <w:ind w:left="0" w:firstLine="709"/>
        <w:jc w:val="both"/>
        <w:rPr>
          <w:bCs/>
          <w:sz w:val="28"/>
          <w:szCs w:val="28"/>
          <w:lang w:eastAsia="en-US"/>
        </w:rPr>
      </w:pPr>
      <w:r w:rsidRPr="008A5628">
        <w:rPr>
          <w:sz w:val="28"/>
          <w:szCs w:val="28"/>
        </w:rPr>
        <w:t xml:space="preserve">Укажите </w:t>
      </w:r>
      <w:r w:rsidR="00E34DFA" w:rsidRPr="008A5628">
        <w:rPr>
          <w:sz w:val="28"/>
          <w:szCs w:val="28"/>
        </w:rPr>
        <w:t xml:space="preserve">информационную основу оценки финансово-хозяйственной деятельности бюджетного учреждения. </w:t>
      </w:r>
      <w:bookmarkStart w:id="38" w:name="_Toc191317597"/>
    </w:p>
    <w:p w14:paraId="7AA1D084" w14:textId="77777777" w:rsidR="008A5628" w:rsidRDefault="008A5628" w:rsidP="008A5628">
      <w:pPr>
        <w:pStyle w:val="affd"/>
        <w:spacing w:line="360" w:lineRule="auto"/>
        <w:ind w:left="709"/>
        <w:jc w:val="both"/>
        <w:rPr>
          <w:sz w:val="28"/>
          <w:szCs w:val="28"/>
        </w:rPr>
      </w:pPr>
    </w:p>
    <w:p w14:paraId="4B4215DC" w14:textId="1FB194AF" w:rsidR="008B47A6" w:rsidRDefault="009A6212" w:rsidP="008A5628">
      <w:pPr>
        <w:pStyle w:val="affd"/>
        <w:spacing w:line="360" w:lineRule="auto"/>
        <w:ind w:left="0" w:firstLine="709"/>
        <w:jc w:val="both"/>
        <w:rPr>
          <w:b/>
          <w:sz w:val="28"/>
          <w:szCs w:val="28"/>
        </w:rPr>
      </w:pPr>
      <w:r>
        <w:rPr>
          <w:b/>
          <w:sz w:val="28"/>
          <w:szCs w:val="28"/>
        </w:rPr>
        <w:t xml:space="preserve">7. </w:t>
      </w:r>
      <w:bookmarkStart w:id="39" w:name="_Toc3995509"/>
      <w:r>
        <w:rPr>
          <w:b/>
          <w:sz w:val="28"/>
          <w:szCs w:val="28"/>
        </w:rPr>
        <w:t>Фонд оценочных средств для проведения промежуточной аттестации обучающихся по дисциплине</w:t>
      </w:r>
      <w:bookmarkEnd w:id="39"/>
      <w:r>
        <w:rPr>
          <w:b/>
          <w:sz w:val="28"/>
          <w:szCs w:val="28"/>
        </w:rPr>
        <w:t>.</w:t>
      </w:r>
      <w:bookmarkEnd w:id="38"/>
    </w:p>
    <w:p w14:paraId="55719AE7" w14:textId="77777777" w:rsidR="008B47A6" w:rsidRDefault="009A6212">
      <w:pPr>
        <w:shd w:val="clear" w:color="auto" w:fill="FFFFFF"/>
        <w:tabs>
          <w:tab w:val="left" w:pos="540"/>
        </w:tabs>
        <w:spacing w:line="360" w:lineRule="auto"/>
        <w:ind w:firstLine="709"/>
        <w:contextualSpacing/>
        <w:jc w:val="both"/>
        <w:sectPr w:rsidR="008B47A6">
          <w:pgSz w:w="11906" w:h="16838"/>
          <w:pgMar w:top="1134" w:right="732" w:bottom="1134" w:left="1134" w:header="0" w:footer="0" w:gutter="0"/>
          <w:cols w:space="720"/>
          <w:formProt w:val="0"/>
          <w:docGrid w:linePitch="100"/>
        </w:sect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2508556" w14:textId="77A728FA" w:rsidR="008B47A6" w:rsidRDefault="009A6212">
      <w:pPr>
        <w:pStyle w:val="1"/>
        <w:spacing w:line="360" w:lineRule="auto"/>
        <w:ind w:firstLine="720"/>
        <w:jc w:val="both"/>
        <w:rPr>
          <w:rFonts w:ascii="Times New Roman" w:eastAsia="Times New Roman" w:hAnsi="Times New Roman" w:cs="Times New Roman"/>
          <w:b/>
          <w:color w:val="auto"/>
          <w:sz w:val="28"/>
          <w:szCs w:val="28"/>
        </w:rPr>
      </w:pPr>
      <w:bookmarkStart w:id="40" w:name="_Toc191317599"/>
      <w:r>
        <w:rPr>
          <w:rFonts w:ascii="Times New Roman" w:eastAsia="Times New Roman" w:hAnsi="Times New Roman" w:cs="Times New Roman"/>
          <w:b/>
          <w:color w:val="auto"/>
          <w:sz w:val="28"/>
          <w:szCs w:val="28"/>
        </w:rPr>
        <w:lastRenderedPageBreak/>
        <w:t>Типовые контрольные задания и материалы, необходимые для оценки знаний, умений, владений</w:t>
      </w:r>
      <w:bookmarkEnd w:id="40"/>
    </w:p>
    <w:p w14:paraId="6617D98E" w14:textId="3985C67A" w:rsidR="008B47A6" w:rsidRDefault="009A6212">
      <w:pPr>
        <w:shd w:val="clear" w:color="auto" w:fill="FFFFFF"/>
        <w:ind w:right="140"/>
        <w:jc w:val="right"/>
        <w:rPr>
          <w:color w:val="000000"/>
          <w:sz w:val="28"/>
          <w:szCs w:val="28"/>
        </w:rPr>
      </w:pPr>
      <w:r>
        <w:rPr>
          <w:color w:val="000000"/>
          <w:sz w:val="28"/>
          <w:szCs w:val="28"/>
        </w:rPr>
        <w:t xml:space="preserve">Таблица </w:t>
      </w:r>
      <w:r w:rsidR="000A06E6">
        <w:rPr>
          <w:color w:val="000000"/>
          <w:sz w:val="28"/>
          <w:szCs w:val="28"/>
        </w:rPr>
        <w:t>11</w:t>
      </w:r>
    </w:p>
    <w:tbl>
      <w:tblPr>
        <w:tblStyle w:val="1f2"/>
        <w:tblW w:w="14596" w:type="dxa"/>
        <w:tblLayout w:type="fixed"/>
        <w:tblLook w:val="04A0" w:firstRow="1" w:lastRow="0" w:firstColumn="1" w:lastColumn="0" w:noHBand="0" w:noVBand="1"/>
      </w:tblPr>
      <w:tblGrid>
        <w:gridCol w:w="1696"/>
        <w:gridCol w:w="1701"/>
        <w:gridCol w:w="3969"/>
        <w:gridCol w:w="7230"/>
      </w:tblGrid>
      <w:tr w:rsidR="008B47A6" w14:paraId="27BD6348" w14:textId="77777777" w:rsidTr="0029323D">
        <w:trPr>
          <w:trHeight w:val="20"/>
        </w:trPr>
        <w:tc>
          <w:tcPr>
            <w:tcW w:w="1696" w:type="dxa"/>
          </w:tcPr>
          <w:p w14:paraId="3C0207F6" w14:textId="77777777" w:rsidR="008B47A6" w:rsidRDefault="009A6212">
            <w:pPr>
              <w:widowControl w:val="0"/>
              <w:jc w:val="center"/>
              <w:rPr>
                <w:b/>
                <w:color w:val="000000" w:themeColor="text1"/>
                <w:sz w:val="20"/>
                <w:szCs w:val="20"/>
              </w:rPr>
            </w:pPr>
            <w:r>
              <w:rPr>
                <w:b/>
                <w:color w:val="000000" w:themeColor="text1"/>
                <w:sz w:val="20"/>
                <w:szCs w:val="20"/>
              </w:rPr>
              <w:t>Наименование компетенции</w:t>
            </w:r>
          </w:p>
        </w:tc>
        <w:tc>
          <w:tcPr>
            <w:tcW w:w="1701" w:type="dxa"/>
          </w:tcPr>
          <w:p w14:paraId="34F83E03" w14:textId="77777777" w:rsidR="008B47A6" w:rsidRDefault="009A6212">
            <w:pPr>
              <w:widowControl w:val="0"/>
              <w:tabs>
                <w:tab w:val="left" w:pos="0"/>
              </w:tabs>
              <w:jc w:val="center"/>
              <w:rPr>
                <w:b/>
                <w:color w:val="000000" w:themeColor="text1"/>
                <w:sz w:val="20"/>
                <w:szCs w:val="20"/>
              </w:rPr>
            </w:pPr>
            <w:r>
              <w:rPr>
                <w:b/>
                <w:bCs/>
                <w:color w:val="000000" w:themeColor="text1"/>
                <w:sz w:val="20"/>
                <w:szCs w:val="20"/>
              </w:rPr>
              <w:t>Наименование индикаторов достижения компетенции</w:t>
            </w:r>
          </w:p>
        </w:tc>
        <w:tc>
          <w:tcPr>
            <w:tcW w:w="3969" w:type="dxa"/>
          </w:tcPr>
          <w:p w14:paraId="326FC42B" w14:textId="77777777" w:rsidR="008B47A6" w:rsidRDefault="009A6212">
            <w:pPr>
              <w:pStyle w:val="aff7"/>
              <w:widowControl w:val="0"/>
              <w:jc w:val="center"/>
              <w:rPr>
                <w:b/>
                <w:color w:val="000000" w:themeColor="text1"/>
                <w:sz w:val="20"/>
                <w:szCs w:val="20"/>
              </w:rPr>
            </w:pPr>
            <w:r>
              <w:rPr>
                <w:b/>
                <w:bCs/>
                <w:color w:val="000000" w:themeColor="text1"/>
                <w:sz w:val="20"/>
                <w:szCs w:val="20"/>
              </w:rPr>
              <w:t>Результаты обучения (умения и знания), соотнесенные с индикаторами достижения компетенции</w:t>
            </w:r>
          </w:p>
        </w:tc>
        <w:tc>
          <w:tcPr>
            <w:tcW w:w="7230" w:type="dxa"/>
          </w:tcPr>
          <w:p w14:paraId="04C57F9D" w14:textId="77777777" w:rsidR="008B47A6" w:rsidRDefault="009A6212">
            <w:pPr>
              <w:pStyle w:val="aff7"/>
              <w:widowControl w:val="0"/>
              <w:jc w:val="center"/>
              <w:rPr>
                <w:b/>
                <w:bCs/>
                <w:color w:val="000000" w:themeColor="text1"/>
                <w:sz w:val="20"/>
                <w:szCs w:val="20"/>
              </w:rPr>
            </w:pPr>
            <w:r>
              <w:rPr>
                <w:b/>
                <w:color w:val="000000" w:themeColor="text1"/>
                <w:sz w:val="20"/>
                <w:szCs w:val="20"/>
              </w:rPr>
              <w:t>Типовые контрольные задания</w:t>
            </w:r>
          </w:p>
        </w:tc>
      </w:tr>
      <w:tr w:rsidR="00917A96" w14:paraId="3214356A" w14:textId="77777777" w:rsidTr="00917A96">
        <w:trPr>
          <w:trHeight w:val="20"/>
        </w:trPr>
        <w:tc>
          <w:tcPr>
            <w:tcW w:w="14596" w:type="dxa"/>
            <w:gridSpan w:val="4"/>
          </w:tcPr>
          <w:p w14:paraId="6BA4F33C" w14:textId="7C330F6B" w:rsidR="00917A96" w:rsidRDefault="00917A96">
            <w:pPr>
              <w:pStyle w:val="aff7"/>
              <w:widowControl w:val="0"/>
              <w:jc w:val="center"/>
              <w:rPr>
                <w:b/>
                <w:color w:val="000000" w:themeColor="text1"/>
                <w:sz w:val="20"/>
                <w:szCs w:val="20"/>
              </w:rPr>
            </w:pPr>
            <w:r w:rsidRPr="00391CDF">
              <w:rPr>
                <w:rFonts w:eastAsia="Calibri"/>
                <w:b/>
                <w:bCs/>
                <w:sz w:val="20"/>
                <w:szCs w:val="20"/>
                <w:lang w:eastAsia="en-US"/>
              </w:rPr>
              <w:t>ОП «Бизнес-анализ, налоги и аудит», профиль «Аудит и внутренний контроль»</w:t>
            </w:r>
          </w:p>
        </w:tc>
      </w:tr>
      <w:tr w:rsidR="00917A96" w14:paraId="78F4E310" w14:textId="77777777" w:rsidTr="0029323D">
        <w:trPr>
          <w:trHeight w:val="20"/>
        </w:trPr>
        <w:tc>
          <w:tcPr>
            <w:tcW w:w="1696" w:type="dxa"/>
            <w:vMerge w:val="restart"/>
          </w:tcPr>
          <w:p w14:paraId="215773B6" w14:textId="1D5B9BBC" w:rsidR="00917A96" w:rsidRDefault="00917A96" w:rsidP="00917A96">
            <w:pPr>
              <w:widowControl w:val="0"/>
              <w:jc w:val="both"/>
              <w:rPr>
                <w:rFonts w:eastAsia="Calibri"/>
                <w:sz w:val="20"/>
                <w:szCs w:val="20"/>
                <w:lang w:eastAsia="en-US"/>
              </w:rPr>
            </w:pPr>
            <w:r>
              <w:rPr>
                <w:rFonts w:eastAsia="Calibri"/>
                <w:sz w:val="20"/>
                <w:szCs w:val="20"/>
                <w:lang w:eastAsia="en-US"/>
              </w:rPr>
              <w:t>ПКП-1</w:t>
            </w:r>
          </w:p>
          <w:p w14:paraId="2796924E" w14:textId="46AE21E7" w:rsidR="00917A96" w:rsidRDefault="00917A96" w:rsidP="00917A96">
            <w:pPr>
              <w:widowControl w:val="0"/>
              <w:jc w:val="both"/>
              <w:rPr>
                <w:color w:val="000000"/>
                <w:sz w:val="20"/>
                <w:szCs w:val="20"/>
              </w:rPr>
            </w:pPr>
            <w:r>
              <w:rPr>
                <w:rFonts w:eastAsia="Calibri"/>
                <w:sz w:val="20"/>
                <w:szCs w:val="20"/>
                <w:lang w:eastAsia="en-US"/>
              </w:rPr>
              <w:t>Способность выполнять аудиторские процедуры (действия) и оказывать прочие услуги, связанные с аудиторской деятельностью</w:t>
            </w:r>
          </w:p>
        </w:tc>
        <w:tc>
          <w:tcPr>
            <w:tcW w:w="1701" w:type="dxa"/>
          </w:tcPr>
          <w:p w14:paraId="5677894F" w14:textId="692DFB3C" w:rsidR="00917A96" w:rsidRDefault="00917A96" w:rsidP="00917A96">
            <w:pPr>
              <w:widowControl w:val="0"/>
              <w:tabs>
                <w:tab w:val="left" w:pos="0"/>
              </w:tabs>
              <w:jc w:val="both"/>
              <w:rPr>
                <w:color w:val="000000"/>
                <w:sz w:val="20"/>
                <w:szCs w:val="20"/>
              </w:rPr>
            </w:pPr>
            <w:r>
              <w:rPr>
                <w:rFonts w:eastAsia="Calibri"/>
                <w:sz w:val="20"/>
                <w:szCs w:val="20"/>
                <w:lang w:eastAsia="en-US"/>
              </w:rPr>
              <w:t>Демонстрирует знание основных положений законодательства в области аудиторской деятельности</w:t>
            </w:r>
          </w:p>
        </w:tc>
        <w:tc>
          <w:tcPr>
            <w:tcW w:w="3969" w:type="dxa"/>
          </w:tcPr>
          <w:p w14:paraId="240C110E" w14:textId="77777777" w:rsidR="00917A96" w:rsidRDefault="00917A96" w:rsidP="00917A96">
            <w:pPr>
              <w:tabs>
                <w:tab w:val="left" w:pos="540"/>
              </w:tabs>
              <w:contextualSpacing/>
              <w:jc w:val="both"/>
              <w:rPr>
                <w:color w:val="0D0D0D"/>
                <w:sz w:val="20"/>
                <w:szCs w:val="20"/>
              </w:rPr>
            </w:pPr>
            <w:r w:rsidRPr="00541259">
              <w:rPr>
                <w:b/>
                <w:bCs/>
                <w:color w:val="0D0D0D"/>
                <w:sz w:val="20"/>
                <w:szCs w:val="20"/>
              </w:rPr>
              <w:t xml:space="preserve">Знать: </w:t>
            </w:r>
            <w:r>
              <w:rPr>
                <w:rFonts w:eastAsia="Calibri"/>
                <w:sz w:val="20"/>
                <w:szCs w:val="20"/>
                <w:lang w:eastAsia="en-US"/>
              </w:rPr>
              <w:t>основные положения законодательства в области аудиторской деятельности для идентификации нарушений в области бухгалтерского учета в бюджетных учреждениях</w:t>
            </w:r>
          </w:p>
          <w:p w14:paraId="7ACE230E" w14:textId="7DF6FAE8" w:rsidR="00917A96" w:rsidRDefault="00917A96" w:rsidP="00917A96">
            <w:pPr>
              <w:pStyle w:val="aff7"/>
              <w:widowControl w:val="0"/>
              <w:jc w:val="both"/>
              <w:rPr>
                <w:color w:val="000000"/>
                <w:sz w:val="20"/>
                <w:szCs w:val="20"/>
              </w:rPr>
            </w:pPr>
            <w:r w:rsidRPr="00541259">
              <w:rPr>
                <w:b/>
                <w:bCs/>
                <w:color w:val="0D0D0D"/>
                <w:sz w:val="20"/>
                <w:szCs w:val="20"/>
              </w:rPr>
              <w:t xml:space="preserve">Уметь: </w:t>
            </w:r>
            <w:r w:rsidRPr="00993A8B">
              <w:rPr>
                <w:color w:val="0D0D0D"/>
                <w:sz w:val="20"/>
                <w:szCs w:val="20"/>
              </w:rPr>
              <w:t>применять</w:t>
            </w:r>
            <w:r>
              <w:rPr>
                <w:b/>
                <w:bCs/>
                <w:color w:val="0D0D0D"/>
                <w:sz w:val="20"/>
                <w:szCs w:val="20"/>
              </w:rPr>
              <w:t xml:space="preserve"> </w:t>
            </w:r>
            <w:r>
              <w:rPr>
                <w:rFonts w:eastAsia="Calibri"/>
                <w:sz w:val="20"/>
                <w:szCs w:val="20"/>
                <w:lang w:eastAsia="en-US"/>
              </w:rPr>
              <w:t>знания основных положений законодательства в области аудиторской деятельности для идентификации нарушений в области бухгалтерского учета в бюджетных учреждениях</w:t>
            </w:r>
          </w:p>
        </w:tc>
        <w:tc>
          <w:tcPr>
            <w:tcW w:w="7230" w:type="dxa"/>
          </w:tcPr>
          <w:p w14:paraId="3B80BCD4" w14:textId="77777777" w:rsidR="00917A96" w:rsidRPr="00917A96" w:rsidRDefault="00917A96" w:rsidP="00917A96">
            <w:pPr>
              <w:jc w:val="center"/>
              <w:rPr>
                <w:rFonts w:eastAsia="Calibri"/>
                <w:b/>
                <w:bCs/>
                <w:color w:val="000000"/>
                <w:sz w:val="20"/>
                <w:szCs w:val="20"/>
              </w:rPr>
            </w:pPr>
            <w:r w:rsidRPr="00917A96">
              <w:rPr>
                <w:rFonts w:eastAsia="Calibri"/>
                <w:b/>
                <w:bCs/>
                <w:color w:val="000000"/>
                <w:sz w:val="20"/>
                <w:szCs w:val="20"/>
              </w:rPr>
              <w:t>Задание</w:t>
            </w:r>
          </w:p>
          <w:p w14:paraId="54D8D3B3" w14:textId="77777777" w:rsidR="00917A96" w:rsidRPr="002459B8" w:rsidRDefault="00917A96" w:rsidP="00917A96">
            <w:pPr>
              <w:jc w:val="both"/>
              <w:rPr>
                <w:color w:val="0D0D0D"/>
                <w:sz w:val="20"/>
                <w:szCs w:val="20"/>
              </w:rPr>
            </w:pPr>
            <w:r w:rsidRPr="002459B8">
              <w:rPr>
                <w:color w:val="0D0D0D"/>
                <w:sz w:val="20"/>
                <w:szCs w:val="20"/>
              </w:rPr>
              <w:t>Представлены данные портала ГИС ЕГСФК: https://portal.audit.gov.ru/:</w:t>
            </w:r>
          </w:p>
          <w:p w14:paraId="1D3E6D32" w14:textId="77777777" w:rsidR="00917A96" w:rsidRPr="002459B8" w:rsidRDefault="00917A96" w:rsidP="00917A96">
            <w:pPr>
              <w:jc w:val="both"/>
              <w:rPr>
                <w:color w:val="0D0D0D"/>
                <w:sz w:val="20"/>
                <w:szCs w:val="20"/>
              </w:rPr>
            </w:pPr>
            <w:r w:rsidRPr="002459B8">
              <w:rPr>
                <w:color w:val="0D0D0D"/>
                <w:sz w:val="20"/>
                <w:szCs w:val="20"/>
              </w:rPr>
              <w:t>Объект контроля – Министерство государственного имущества и земельных отношений Республики Северная Осетия-Алания</w:t>
            </w:r>
          </w:p>
          <w:p w14:paraId="7EEFD19B" w14:textId="77777777" w:rsidR="00917A96" w:rsidRPr="002459B8" w:rsidRDefault="00917A96" w:rsidP="00917A96">
            <w:pPr>
              <w:jc w:val="both"/>
              <w:rPr>
                <w:color w:val="0D0D0D"/>
                <w:sz w:val="20"/>
                <w:szCs w:val="20"/>
              </w:rPr>
            </w:pPr>
            <w:r w:rsidRPr="002459B8">
              <w:rPr>
                <w:color w:val="0D0D0D"/>
                <w:sz w:val="20"/>
                <w:szCs w:val="20"/>
              </w:rPr>
              <w:t>Субъект контроля – Контрольно-счетная палата Республики Северная Осетия-Алания</w:t>
            </w:r>
          </w:p>
          <w:p w14:paraId="51491B39" w14:textId="77777777" w:rsidR="00917A96" w:rsidRPr="002459B8" w:rsidRDefault="00917A96" w:rsidP="00917A96">
            <w:pPr>
              <w:jc w:val="both"/>
              <w:rPr>
                <w:color w:val="0D0D0D"/>
                <w:sz w:val="20"/>
                <w:szCs w:val="20"/>
              </w:rPr>
            </w:pPr>
            <w:r w:rsidRPr="002459B8">
              <w:rPr>
                <w:i/>
                <w:iCs/>
                <w:color w:val="0D0D0D"/>
                <w:sz w:val="20"/>
                <w:szCs w:val="20"/>
              </w:rPr>
              <w:t>Тема контрольного мероприятия</w:t>
            </w:r>
            <w:r w:rsidRPr="002459B8">
              <w:rPr>
                <w:color w:val="0D0D0D"/>
                <w:sz w:val="20"/>
                <w:szCs w:val="20"/>
              </w:rPr>
              <w:t xml:space="preserve"> - </w:t>
            </w:r>
            <w:r w:rsidRPr="002459B8">
              <w:rPr>
                <w:color w:val="0D0D0D"/>
                <w:sz w:val="20"/>
                <w:szCs w:val="20"/>
              </w:rPr>
              <w:fldChar w:fldCharType="begin"/>
            </w:r>
            <w:r w:rsidRPr="002459B8">
              <w:rPr>
                <w:color w:val="0D0D0D"/>
                <w:sz w:val="20"/>
                <w:szCs w:val="20"/>
              </w:rPr>
              <w:instrText>HYPERLINK "https://portal.audit.gov.ru/?ysclid=m5fgjnrpa1714010163" \l "/classification-symptom/violation-classificator-list/detalization/event-list/item-detalization/event/event-violation-list?violationFilter=%7B%22DateBegin%22%3A%222022-12-31T21%3A00%3A00.000Z%22%2C%22DateEnd%22%3A%222023-12-31T20%3A59%3A59.999Z%22%2C%22EventControlKindId%22%3A%5B2%2C3%5D%2C%22ClassificationSymptomId%22%3A%5B4%5D%2C%22ViolationClassificatorId%22%3A%5B2414902%5D%2C%22EventId%22%3A%5B3929184232%5D%7D"</w:instrText>
            </w:r>
            <w:r w:rsidRPr="002459B8">
              <w:rPr>
                <w:color w:val="0D0D0D"/>
                <w:sz w:val="20"/>
                <w:szCs w:val="20"/>
              </w:rPr>
              <w:fldChar w:fldCharType="separate"/>
            </w:r>
            <w:r w:rsidRPr="002459B8">
              <w:rPr>
                <w:color w:val="0D0D0D"/>
                <w:sz w:val="20"/>
                <w:szCs w:val="20"/>
              </w:rPr>
              <w:t>Проверка законности, результативности (эффективности и экономности) использования средств республиканского бюджета РСО-Алания, направленных на обеспечение деятельности Министерства государственного имущества и земельных отношений РСО-Алания, а также поступления доходов, администрируемых указанным Министерством, в 2021-2022 годах.</w:t>
            </w:r>
          </w:p>
          <w:p w14:paraId="7CA6338B" w14:textId="77777777" w:rsidR="00917A96" w:rsidRPr="002459B8" w:rsidRDefault="00917A96" w:rsidP="00917A96">
            <w:pPr>
              <w:jc w:val="both"/>
              <w:rPr>
                <w:i/>
                <w:iCs/>
                <w:color w:val="0D0D0D"/>
                <w:sz w:val="20"/>
                <w:szCs w:val="20"/>
              </w:rPr>
            </w:pPr>
            <w:r w:rsidRPr="002459B8">
              <w:rPr>
                <w:color w:val="0D0D0D"/>
                <w:sz w:val="20"/>
                <w:szCs w:val="20"/>
              </w:rPr>
              <w:fldChar w:fldCharType="end"/>
            </w:r>
            <w:r w:rsidRPr="002459B8">
              <w:rPr>
                <w:i/>
                <w:iCs/>
                <w:color w:val="0D0D0D"/>
                <w:sz w:val="20"/>
                <w:szCs w:val="20"/>
              </w:rPr>
              <w:t>Требуется:</w:t>
            </w:r>
          </w:p>
          <w:p w14:paraId="0F145389" w14:textId="77777777" w:rsidR="00917A96" w:rsidRPr="002459B8" w:rsidRDefault="00917A96" w:rsidP="00917A96">
            <w:pPr>
              <w:jc w:val="both"/>
              <w:rPr>
                <w:color w:val="0D0D0D"/>
                <w:sz w:val="20"/>
                <w:szCs w:val="20"/>
              </w:rPr>
            </w:pPr>
            <w:r w:rsidRPr="002459B8">
              <w:rPr>
                <w:color w:val="0D0D0D"/>
                <w:sz w:val="20"/>
                <w:szCs w:val="20"/>
              </w:rPr>
              <w:t>1. Указать на основании какого нормативного правового регулирования идентифицировано нарушение представленного факта хозяйственной жизни.</w:t>
            </w:r>
          </w:p>
          <w:p w14:paraId="19D561F3" w14:textId="77777777" w:rsidR="00917A96" w:rsidRPr="002459B8" w:rsidRDefault="00917A96" w:rsidP="00917A96">
            <w:pPr>
              <w:jc w:val="both"/>
              <w:rPr>
                <w:color w:val="0D0D0D"/>
                <w:sz w:val="20"/>
                <w:szCs w:val="20"/>
              </w:rPr>
            </w:pPr>
            <w:r w:rsidRPr="002459B8">
              <w:rPr>
                <w:color w:val="0D0D0D"/>
                <w:sz w:val="20"/>
                <w:szCs w:val="20"/>
              </w:rPr>
              <w:t>2. Определить единый классификационный признак Классификатора нарушений, выявляемых в ходе внешнего государственного аудита (контроля).</w:t>
            </w:r>
          </w:p>
          <w:p w14:paraId="2A1B5D14" w14:textId="77777777" w:rsidR="00917A96" w:rsidRPr="002459B8" w:rsidRDefault="00917A96" w:rsidP="00917A96">
            <w:pPr>
              <w:jc w:val="both"/>
              <w:rPr>
                <w:color w:val="0D0D0D"/>
                <w:sz w:val="20"/>
                <w:szCs w:val="20"/>
              </w:rPr>
            </w:pPr>
            <w:r w:rsidRPr="002459B8">
              <w:rPr>
                <w:color w:val="0D0D0D"/>
                <w:sz w:val="20"/>
                <w:szCs w:val="20"/>
              </w:rPr>
              <w:t>3. Указать положения ст. 15.15.6 КоАП «Нарушение требований к бюджетному (бухгалтерскому) учету, в том числе к составлению, представлению бюджетной, бухгалтерской (финансовой) отчетности» если предусмотрена административная ответственность за нарушение требований к бюджетному (бухгалтерскому) учету, повлекшее представление бюджетной или бухгалтерской (финансовой) отчетности, содержащей искажение показателей бюджетной или бухгалтерской (финансовой) отчетности.</w:t>
            </w:r>
          </w:p>
          <w:p w14:paraId="0C5A22C7" w14:textId="6BD4EB4A" w:rsidR="00917A96" w:rsidRDefault="001C7E8C" w:rsidP="00917A96">
            <w:pPr>
              <w:jc w:val="both"/>
              <w:rPr>
                <w:bCs/>
                <w:sz w:val="20"/>
                <w:szCs w:val="20"/>
              </w:rPr>
            </w:pPr>
            <w:hyperlink r:id="rId13" w:anchor="/classification-symptom/violation-classificator-list/detalization/event-list/item-detalization/event/event-violation-list/violation-detail/3929309832?violationFilter=%7B%22DateBegin%22%3A%222022-12-31T21%3A00%3A00.000Z%22%2C%22DateEnd%22%3A%222023-12-31T2" w:history="1">
              <w:r w:rsidR="00917A96" w:rsidRPr="002459B8">
                <w:rPr>
                  <w:i/>
                  <w:iCs/>
                  <w:color w:val="0D0D0D"/>
                  <w:sz w:val="20"/>
                  <w:szCs w:val="20"/>
                </w:rPr>
                <w:t>В нарушение ………</w:t>
              </w:r>
              <w:proofErr w:type="spellStart"/>
              <w:r w:rsidR="00917A96" w:rsidRPr="002459B8">
                <w:rPr>
                  <w:i/>
                  <w:iCs/>
                  <w:color w:val="0D0D0D"/>
                  <w:sz w:val="20"/>
                  <w:szCs w:val="20"/>
                </w:rPr>
                <w:t>Минимуществом</w:t>
              </w:r>
              <w:proofErr w:type="spellEnd"/>
              <w:r w:rsidR="00917A96" w:rsidRPr="002459B8">
                <w:rPr>
                  <w:i/>
                  <w:iCs/>
                  <w:color w:val="0D0D0D"/>
                  <w:sz w:val="20"/>
                  <w:szCs w:val="20"/>
                </w:rPr>
                <w:t xml:space="preserve"> допущено искажение бухгалтерской отчетности при составлении годового отчета по дебиторской задолженности (форма по ОКУД 0503169) на 01.01.2023 г., выразившееся в не отражении в </w:t>
              </w:r>
              <w:r w:rsidR="00917A96" w:rsidRPr="002459B8">
                <w:rPr>
                  <w:i/>
                  <w:iCs/>
                  <w:color w:val="0D0D0D"/>
                  <w:sz w:val="20"/>
                  <w:szCs w:val="20"/>
                </w:rPr>
                <w:lastRenderedPageBreak/>
                <w:t>отчете просроченной задолженности по арендным платежам по договорам аренды земельных участков на сумму 26151,5 тыс. руб.</w:t>
              </w:r>
            </w:hyperlink>
          </w:p>
        </w:tc>
      </w:tr>
      <w:tr w:rsidR="00917A96" w14:paraId="70065E16" w14:textId="77777777" w:rsidTr="0029323D">
        <w:trPr>
          <w:trHeight w:val="20"/>
        </w:trPr>
        <w:tc>
          <w:tcPr>
            <w:tcW w:w="1696" w:type="dxa"/>
            <w:vMerge/>
          </w:tcPr>
          <w:p w14:paraId="65B7D48C" w14:textId="77777777" w:rsidR="00917A96" w:rsidRDefault="00917A96" w:rsidP="00917A96">
            <w:pPr>
              <w:widowControl w:val="0"/>
              <w:jc w:val="both"/>
              <w:rPr>
                <w:color w:val="0D0D0D"/>
                <w:sz w:val="20"/>
                <w:szCs w:val="20"/>
              </w:rPr>
            </w:pPr>
          </w:p>
        </w:tc>
        <w:tc>
          <w:tcPr>
            <w:tcW w:w="1701" w:type="dxa"/>
          </w:tcPr>
          <w:p w14:paraId="5861E2E3" w14:textId="070498A9" w:rsidR="00917A96" w:rsidRDefault="00917A96" w:rsidP="00917A96">
            <w:pPr>
              <w:pStyle w:val="affd"/>
              <w:tabs>
                <w:tab w:val="left" w:pos="0"/>
              </w:tabs>
              <w:ind w:left="0"/>
              <w:contextualSpacing/>
              <w:jc w:val="both"/>
              <w:rPr>
                <w:color w:val="0D0D0D"/>
                <w:sz w:val="20"/>
                <w:szCs w:val="20"/>
              </w:rPr>
            </w:pPr>
            <w:r>
              <w:rPr>
                <w:rFonts w:eastAsia="Calibri"/>
                <w:sz w:val="20"/>
                <w:szCs w:val="20"/>
                <w:lang w:eastAsia="en-US"/>
              </w:rPr>
              <w:t>Проводит аудиторские процедуры с применением стандартов аудиторской деятельности</w:t>
            </w:r>
          </w:p>
        </w:tc>
        <w:tc>
          <w:tcPr>
            <w:tcW w:w="3969" w:type="dxa"/>
          </w:tcPr>
          <w:p w14:paraId="566140F8" w14:textId="77777777" w:rsidR="00917A96" w:rsidRDefault="00917A96" w:rsidP="00917A96">
            <w:pPr>
              <w:tabs>
                <w:tab w:val="left" w:pos="540"/>
              </w:tabs>
              <w:contextualSpacing/>
              <w:jc w:val="both"/>
              <w:rPr>
                <w:rFonts w:eastAsia="Calibri"/>
                <w:sz w:val="20"/>
                <w:szCs w:val="20"/>
                <w:lang w:eastAsia="en-US"/>
              </w:rPr>
            </w:pPr>
            <w:r w:rsidRPr="00541259">
              <w:rPr>
                <w:b/>
                <w:bCs/>
                <w:color w:val="0D0D0D"/>
                <w:sz w:val="20"/>
                <w:szCs w:val="20"/>
              </w:rPr>
              <w:t xml:space="preserve">Знать: </w:t>
            </w:r>
            <w:r w:rsidRPr="00993A8B">
              <w:rPr>
                <w:color w:val="0D0D0D"/>
                <w:sz w:val="20"/>
                <w:szCs w:val="20"/>
              </w:rPr>
              <w:t>правила организации</w:t>
            </w:r>
            <w:r>
              <w:rPr>
                <w:b/>
                <w:bCs/>
                <w:color w:val="0D0D0D"/>
                <w:sz w:val="20"/>
                <w:szCs w:val="20"/>
              </w:rPr>
              <w:t xml:space="preserve"> </w:t>
            </w:r>
            <w:r>
              <w:rPr>
                <w:rFonts w:eastAsia="Calibri"/>
                <w:sz w:val="20"/>
                <w:szCs w:val="20"/>
                <w:lang w:eastAsia="en-US"/>
              </w:rPr>
              <w:t>аудиторских процедур объектов бухгалтерского наблюдения организаций бюджетной сферы</w:t>
            </w:r>
          </w:p>
          <w:p w14:paraId="3999198C" w14:textId="6C063F0F" w:rsidR="00917A96" w:rsidRDefault="00917A96" w:rsidP="00917A96">
            <w:pPr>
              <w:pStyle w:val="aff7"/>
              <w:widowControl w:val="0"/>
              <w:jc w:val="both"/>
              <w:rPr>
                <w:color w:val="000000"/>
                <w:sz w:val="20"/>
                <w:szCs w:val="20"/>
              </w:rPr>
            </w:pPr>
            <w:r w:rsidRPr="00541259">
              <w:rPr>
                <w:b/>
                <w:bCs/>
                <w:color w:val="0D0D0D"/>
                <w:sz w:val="20"/>
                <w:szCs w:val="20"/>
              </w:rPr>
              <w:t>Уметь:</w:t>
            </w:r>
            <w:r>
              <w:rPr>
                <w:rFonts w:eastAsia="Calibri"/>
                <w:sz w:val="20"/>
                <w:szCs w:val="20"/>
                <w:lang w:eastAsia="en-US"/>
              </w:rPr>
              <w:t xml:space="preserve"> проводить аудиторские процедуры с применением стандартов аудиторской деятельности объектов бухгалтерского наблюдения организаций бюджетной сферы</w:t>
            </w:r>
          </w:p>
        </w:tc>
        <w:tc>
          <w:tcPr>
            <w:tcW w:w="7230" w:type="dxa"/>
          </w:tcPr>
          <w:p w14:paraId="37BA081F" w14:textId="77777777" w:rsidR="00917A96" w:rsidRPr="00917A96" w:rsidRDefault="00917A96" w:rsidP="00917A96">
            <w:pPr>
              <w:pStyle w:val="aff7"/>
              <w:shd w:val="clear" w:color="auto" w:fill="FFFFFF"/>
              <w:jc w:val="center"/>
              <w:rPr>
                <w:b/>
                <w:bCs/>
                <w:sz w:val="20"/>
                <w:szCs w:val="20"/>
              </w:rPr>
            </w:pPr>
            <w:r w:rsidRPr="00917A96">
              <w:rPr>
                <w:b/>
                <w:bCs/>
                <w:sz w:val="20"/>
                <w:szCs w:val="20"/>
              </w:rPr>
              <w:t>Задание</w:t>
            </w:r>
          </w:p>
          <w:p w14:paraId="76D66F57" w14:textId="77777777" w:rsidR="00917A96" w:rsidRPr="000E3D87" w:rsidRDefault="00917A96" w:rsidP="00917A96">
            <w:pPr>
              <w:jc w:val="both"/>
              <w:rPr>
                <w:color w:val="0D0D0D"/>
                <w:sz w:val="20"/>
                <w:szCs w:val="20"/>
              </w:rPr>
            </w:pPr>
            <w:r w:rsidRPr="000E3D87">
              <w:rPr>
                <w:color w:val="0D0D0D"/>
                <w:sz w:val="20"/>
                <w:szCs w:val="20"/>
              </w:rPr>
              <w:t>Представлены данные портала ГИС ЕГСФК: https://portal.audit.gov.ru/:</w:t>
            </w:r>
          </w:p>
          <w:p w14:paraId="1B7A53E5" w14:textId="77777777" w:rsidR="00917A96" w:rsidRPr="000E3D87" w:rsidRDefault="00917A96" w:rsidP="00917A96">
            <w:pPr>
              <w:jc w:val="both"/>
              <w:rPr>
                <w:color w:val="0D0D0D"/>
                <w:sz w:val="20"/>
                <w:szCs w:val="20"/>
              </w:rPr>
            </w:pPr>
            <w:r w:rsidRPr="000E3D87">
              <w:rPr>
                <w:color w:val="0D0D0D"/>
                <w:sz w:val="20"/>
                <w:szCs w:val="20"/>
              </w:rPr>
              <w:t>Объект контроля – Администрация муниципального образования город Донской</w:t>
            </w:r>
          </w:p>
          <w:p w14:paraId="3EF13243" w14:textId="77777777" w:rsidR="00917A96" w:rsidRPr="000E3D87" w:rsidRDefault="00917A96" w:rsidP="00917A96">
            <w:pPr>
              <w:jc w:val="both"/>
              <w:rPr>
                <w:color w:val="0D0D0D"/>
                <w:sz w:val="20"/>
                <w:szCs w:val="20"/>
              </w:rPr>
            </w:pPr>
            <w:r w:rsidRPr="000E3D87">
              <w:rPr>
                <w:color w:val="0D0D0D"/>
                <w:sz w:val="20"/>
                <w:szCs w:val="20"/>
              </w:rPr>
              <w:t>Субъект контроля – Счетная палата Тульской области</w:t>
            </w:r>
          </w:p>
          <w:p w14:paraId="4622056A" w14:textId="77777777" w:rsidR="00917A96" w:rsidRPr="000E3D87" w:rsidRDefault="00917A96" w:rsidP="00917A96">
            <w:pPr>
              <w:jc w:val="both"/>
              <w:rPr>
                <w:color w:val="0D0D0D"/>
                <w:sz w:val="20"/>
                <w:szCs w:val="20"/>
              </w:rPr>
            </w:pPr>
            <w:r w:rsidRPr="000E3D87">
              <w:rPr>
                <w:i/>
                <w:iCs/>
                <w:color w:val="0D0D0D"/>
                <w:sz w:val="20"/>
                <w:szCs w:val="20"/>
              </w:rPr>
              <w:t>Тема контрольного мероприятия</w:t>
            </w:r>
            <w:r w:rsidRPr="000E3D87">
              <w:rPr>
                <w:color w:val="0D0D0D"/>
                <w:sz w:val="20"/>
                <w:szCs w:val="20"/>
              </w:rPr>
              <w:t xml:space="preserve"> - </w:t>
            </w:r>
            <w:r w:rsidRPr="000E3D87">
              <w:rPr>
                <w:color w:val="0D0D0D"/>
                <w:sz w:val="20"/>
                <w:szCs w:val="20"/>
              </w:rPr>
              <w:fldChar w:fldCharType="begin"/>
            </w:r>
            <w:r w:rsidRPr="000E3D87">
              <w:rPr>
                <w:color w:val="0D0D0D"/>
                <w:sz w:val="20"/>
                <w:szCs w:val="20"/>
              </w:rPr>
              <w:instrText>HYPERLINK "https://portal.audit.gov.ru/?ysclid=m5fgjnrpa1714010163" \l "/classification-symptom/violation-classificator-list/detalization/event-list/item-detalization/event/event-violation-list?violationFilter=%7B%22DateBegin%22%3A%222022-12-31T21%3A00%3A00.000Z%22%2C%22DateEnd%22%3A%222023-12-31T20%3A59%3A59.999Z%22%2C%22EventControlKindId%22%3A%5B2%2C3%5D%2C%22ClassificationSymptomId%22%3A%5B4%5D%2C%22ViolationClassificatorId%22%3A%5B1377034192%5D%2C%22EventId%22%3A%5B3926993032%5D%7D"</w:instrText>
            </w:r>
            <w:r w:rsidRPr="000E3D87">
              <w:rPr>
                <w:color w:val="0D0D0D"/>
                <w:sz w:val="20"/>
                <w:szCs w:val="20"/>
              </w:rPr>
              <w:fldChar w:fldCharType="separate"/>
            </w:r>
            <w:r w:rsidRPr="000E3D87">
              <w:rPr>
                <w:color w:val="0D0D0D"/>
                <w:sz w:val="20"/>
                <w:szCs w:val="20"/>
              </w:rPr>
              <w:t>Проверка деятельности Министерства жилищно-коммунального хозяйства Тульской области, администрации муниципального образования город Донской по целевому и эффективному использованию средств иных межбюджетных трансфертов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рамках государственной программы Тульской области «Формирование современной городской среды в Тульской области»</w:t>
            </w:r>
          </w:p>
          <w:p w14:paraId="22367B84" w14:textId="77777777" w:rsidR="00917A96" w:rsidRPr="000E3D87" w:rsidRDefault="00917A96" w:rsidP="00917A96">
            <w:pPr>
              <w:jc w:val="both"/>
              <w:rPr>
                <w:i/>
                <w:iCs/>
                <w:color w:val="0D0D0D"/>
                <w:sz w:val="20"/>
                <w:szCs w:val="20"/>
              </w:rPr>
            </w:pPr>
            <w:r w:rsidRPr="000E3D87">
              <w:rPr>
                <w:color w:val="0D0D0D"/>
                <w:sz w:val="20"/>
                <w:szCs w:val="20"/>
              </w:rPr>
              <w:fldChar w:fldCharType="end"/>
            </w:r>
            <w:r w:rsidRPr="000E3D87">
              <w:rPr>
                <w:i/>
                <w:iCs/>
                <w:color w:val="0D0D0D"/>
                <w:sz w:val="20"/>
                <w:szCs w:val="20"/>
              </w:rPr>
              <w:t>Требуется:</w:t>
            </w:r>
          </w:p>
          <w:p w14:paraId="1F2D3FC9" w14:textId="77777777" w:rsidR="00917A96" w:rsidRPr="000E3D87" w:rsidRDefault="00917A96" w:rsidP="00917A96">
            <w:pPr>
              <w:jc w:val="both"/>
              <w:rPr>
                <w:color w:val="0D0D0D"/>
                <w:sz w:val="20"/>
                <w:szCs w:val="20"/>
              </w:rPr>
            </w:pPr>
            <w:r w:rsidRPr="000E3D87">
              <w:rPr>
                <w:color w:val="0D0D0D"/>
                <w:sz w:val="20"/>
                <w:szCs w:val="20"/>
              </w:rPr>
              <w:t>1. Указать на основании какого нормативного правового регулирования идентифицировано нарушение представленного факта хозяйственной жизни.</w:t>
            </w:r>
          </w:p>
          <w:p w14:paraId="25F4CAC7" w14:textId="77777777" w:rsidR="00917A96" w:rsidRPr="000E3D87" w:rsidRDefault="00917A96" w:rsidP="00917A96">
            <w:pPr>
              <w:jc w:val="both"/>
              <w:rPr>
                <w:color w:val="0D0D0D"/>
                <w:sz w:val="20"/>
                <w:szCs w:val="20"/>
              </w:rPr>
            </w:pPr>
            <w:r w:rsidRPr="000E3D87">
              <w:rPr>
                <w:color w:val="0D0D0D"/>
                <w:sz w:val="20"/>
                <w:szCs w:val="20"/>
              </w:rPr>
              <w:t>2. Определить единый классификационный признак Классификатора нарушений, выявляемых в ходе внешнего государственного аудита (контроля).</w:t>
            </w:r>
          </w:p>
          <w:p w14:paraId="3B13F615" w14:textId="77777777" w:rsidR="00917A96" w:rsidRPr="000E3D87" w:rsidRDefault="00917A96" w:rsidP="00917A96">
            <w:pPr>
              <w:jc w:val="both"/>
              <w:rPr>
                <w:color w:val="0D0D0D"/>
                <w:sz w:val="20"/>
                <w:szCs w:val="20"/>
              </w:rPr>
            </w:pPr>
            <w:r w:rsidRPr="000E3D87">
              <w:rPr>
                <w:color w:val="0D0D0D"/>
                <w:sz w:val="20"/>
                <w:szCs w:val="20"/>
              </w:rPr>
              <w:t>3. Указать положения ст. 15.15.6 КоАП «Нарушение требований к бюджетному (бухгалтерскому) учету, в том числе к составлению, представлению бюджетной, бухгалтерской (финансовой) отчетности» если предусмотрена административная ответственность за нарушение требований к бюджетному (бухгалтерскому) учету, повлекшее представление бюджетной или бухгалтерской (финансовой) отчетности, содержащей искажение показателей бюджетной или бухгалтерской (финансовой) отчетности.</w:t>
            </w:r>
          </w:p>
          <w:p w14:paraId="4175EAAC" w14:textId="07D4498A" w:rsidR="00917A96" w:rsidRDefault="001C7E8C" w:rsidP="00917A96">
            <w:pPr>
              <w:pStyle w:val="afff2"/>
              <w:ind w:left="0" w:firstLine="0"/>
              <w:rPr>
                <w:bCs/>
                <w:sz w:val="20"/>
              </w:rPr>
            </w:pPr>
            <w:hyperlink r:id="rId14" w:anchor="/classification-symptom/violation-classificator-list/detalization/event-list/item-detalization/event/event-violation-list/violation-detail/3864764032?violationFilter=%7B%22DateBegin%22%3A%222022-12-31T21%3A00%3A00.000Z%22%2C%22DateEnd%22%3A%222023-12-31T2" w:history="1">
              <w:r w:rsidR="00917A96" w:rsidRPr="000E3D87">
                <w:rPr>
                  <w:i/>
                  <w:iCs/>
                  <w:color w:val="0D0D0D"/>
                  <w:sz w:val="20"/>
                </w:rPr>
                <w:t xml:space="preserve">В нарушение </w:t>
              </w:r>
              <w:proofErr w:type="gramStart"/>
              <w:r w:rsidR="00917A96" w:rsidRPr="000E3D87">
                <w:rPr>
                  <w:i/>
                  <w:iCs/>
                  <w:color w:val="0D0D0D"/>
                  <w:sz w:val="20"/>
                </w:rPr>
                <w:t>…….</w:t>
              </w:r>
              <w:proofErr w:type="gramEnd"/>
              <w:r w:rsidR="00917A96" w:rsidRPr="000E3D87">
                <w:rPr>
                  <w:i/>
                  <w:iCs/>
                  <w:color w:val="0D0D0D"/>
                  <w:sz w:val="20"/>
                </w:rPr>
                <w:t xml:space="preserve">.Администрацией МО г. Донской после принятия и оплаты выполненных работ, затраты на реализацию Проекта, произведенные за период с мая по декабрь 2022 г., ориентировочно в сумме 115 706,46 тыс. руб. при отсутствии оснований списаны на расходы Администрации, без принятия на учет созданных активов со сроком службы – более 1 года. </w:t>
              </w:r>
            </w:hyperlink>
            <w:r w:rsidR="00917A96">
              <w:rPr>
                <w:bCs/>
                <w:sz w:val="20"/>
              </w:rPr>
              <w:t xml:space="preserve">Задача </w:t>
            </w:r>
          </w:p>
          <w:p w14:paraId="27FDE2D0" w14:textId="77777777" w:rsidR="00917A96" w:rsidRDefault="00917A96" w:rsidP="00917A96">
            <w:pPr>
              <w:jc w:val="both"/>
              <w:rPr>
                <w:bCs/>
                <w:sz w:val="20"/>
                <w:szCs w:val="20"/>
              </w:rPr>
            </w:pPr>
            <w:r>
              <w:rPr>
                <w:bCs/>
                <w:sz w:val="20"/>
                <w:szCs w:val="20"/>
              </w:rPr>
              <w:t xml:space="preserve">Бюджетным учреждением заключен договор на оплату коммунальных услуг в течение года в сумме 252 000,00 р. В рамках договора перечислен аванс в сумме 6 000,00 р., принят к учету выставленный счет по оплате коммунальных услуг в сумме 21 000,00 р., произведены окончательные расчеты по коммунальным услугам за отчетный месяц. Определить систему бухгалтерских записей и документальное обеспечение. </w:t>
            </w:r>
            <w:bookmarkStart w:id="41" w:name="_Hlk135149335"/>
            <w:bookmarkEnd w:id="41"/>
          </w:p>
          <w:p w14:paraId="2C450CBC" w14:textId="275EEBF9" w:rsidR="00917A96" w:rsidRDefault="00917A96" w:rsidP="00917A96">
            <w:pPr>
              <w:jc w:val="both"/>
              <w:rPr>
                <w:bCs/>
                <w:sz w:val="20"/>
                <w:szCs w:val="20"/>
              </w:rPr>
            </w:pPr>
          </w:p>
        </w:tc>
      </w:tr>
      <w:tr w:rsidR="00917A96" w14:paraId="7E222B46" w14:textId="77777777" w:rsidTr="0029323D">
        <w:trPr>
          <w:trHeight w:val="20"/>
        </w:trPr>
        <w:tc>
          <w:tcPr>
            <w:tcW w:w="1696" w:type="dxa"/>
            <w:vMerge w:val="restart"/>
          </w:tcPr>
          <w:p w14:paraId="31E8F5A5" w14:textId="511CBA30" w:rsidR="00917A96" w:rsidRDefault="00917A96" w:rsidP="00917A96">
            <w:pPr>
              <w:widowControl w:val="0"/>
              <w:jc w:val="both"/>
              <w:rPr>
                <w:rFonts w:eastAsia="Calibri"/>
                <w:sz w:val="20"/>
                <w:szCs w:val="20"/>
                <w:lang w:eastAsia="en-US"/>
              </w:rPr>
            </w:pPr>
            <w:r>
              <w:rPr>
                <w:rFonts w:eastAsia="Calibri"/>
                <w:sz w:val="20"/>
                <w:szCs w:val="20"/>
                <w:lang w:eastAsia="en-US"/>
              </w:rPr>
              <w:lastRenderedPageBreak/>
              <w:t>ПКН-5</w:t>
            </w:r>
          </w:p>
          <w:p w14:paraId="7C6E8B5A" w14:textId="44ACBD5A" w:rsidR="00917A96" w:rsidRDefault="00917A96" w:rsidP="00917A96">
            <w:pPr>
              <w:widowControl w:val="0"/>
              <w:jc w:val="both"/>
              <w:rPr>
                <w:color w:val="000000" w:themeColor="text1"/>
                <w:sz w:val="20"/>
                <w:szCs w:val="20"/>
              </w:rPr>
            </w:pPr>
            <w:r>
              <w:rPr>
                <w:rFonts w:eastAsia="Calibri"/>
                <w:sz w:val="20"/>
                <w:szCs w:val="20"/>
                <w:lang w:eastAsia="en-US"/>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1701" w:type="dxa"/>
          </w:tcPr>
          <w:p w14:paraId="37E4E618" w14:textId="45D7EA6D" w:rsidR="00917A96" w:rsidRDefault="00313DF2" w:rsidP="00313DF2">
            <w:pPr>
              <w:pStyle w:val="affd"/>
              <w:tabs>
                <w:tab w:val="left" w:pos="540"/>
              </w:tabs>
              <w:ind w:left="0"/>
              <w:contextualSpacing/>
              <w:jc w:val="both"/>
              <w:rPr>
                <w:color w:val="000000" w:themeColor="text1"/>
                <w:sz w:val="20"/>
                <w:szCs w:val="20"/>
              </w:rPr>
            </w:pPr>
            <w:r>
              <w:rPr>
                <w:rFonts w:eastAsia="Calibri"/>
                <w:sz w:val="20"/>
                <w:szCs w:val="20"/>
                <w:lang w:eastAsia="en-US"/>
              </w:rPr>
              <w:t xml:space="preserve">1. </w:t>
            </w:r>
            <w:r w:rsidR="00917A96">
              <w:rPr>
                <w:rFonts w:eastAsia="Calibri"/>
                <w:sz w:val="20"/>
                <w:szCs w:val="20"/>
                <w:lang w:eastAsia="en-US"/>
              </w:rPr>
              <w:t>Применяет положения международных и национальных стандартов для составления и подтверждения достоверности отчётности организации</w:t>
            </w:r>
          </w:p>
        </w:tc>
        <w:tc>
          <w:tcPr>
            <w:tcW w:w="3969" w:type="dxa"/>
          </w:tcPr>
          <w:p w14:paraId="411C4F68" w14:textId="77777777" w:rsidR="00917A96" w:rsidRDefault="00917A96" w:rsidP="00917A96">
            <w:pPr>
              <w:pStyle w:val="affd"/>
              <w:tabs>
                <w:tab w:val="left" w:pos="540"/>
              </w:tabs>
              <w:ind w:left="0"/>
              <w:contextualSpacing/>
              <w:jc w:val="both"/>
              <w:rPr>
                <w:rFonts w:eastAsia="Calibri"/>
                <w:sz w:val="20"/>
                <w:szCs w:val="20"/>
                <w:lang w:eastAsia="en-US"/>
              </w:rPr>
            </w:pPr>
            <w:r w:rsidRPr="00541259">
              <w:rPr>
                <w:b/>
                <w:bCs/>
                <w:color w:val="0D0D0D"/>
                <w:sz w:val="20"/>
                <w:szCs w:val="20"/>
              </w:rPr>
              <w:t xml:space="preserve">Знать: </w:t>
            </w:r>
            <w:r>
              <w:rPr>
                <w:rFonts w:eastAsia="Calibri"/>
                <w:sz w:val="20"/>
                <w:szCs w:val="20"/>
                <w:lang w:eastAsia="en-US"/>
              </w:rPr>
              <w:t>положения международных и национальных стандартов для составления и подтверждения достоверности отчётности организаций бюджетной сферы</w:t>
            </w:r>
          </w:p>
          <w:p w14:paraId="5B26C447" w14:textId="35241F77" w:rsidR="00917A96" w:rsidRPr="00313DF2" w:rsidRDefault="00917A96" w:rsidP="00313DF2">
            <w:pPr>
              <w:pStyle w:val="affd"/>
              <w:tabs>
                <w:tab w:val="left" w:pos="540"/>
              </w:tabs>
              <w:ind w:left="0"/>
              <w:contextualSpacing/>
              <w:jc w:val="both"/>
              <w:rPr>
                <w:color w:val="000000" w:themeColor="text1"/>
                <w:sz w:val="20"/>
                <w:szCs w:val="20"/>
              </w:rPr>
            </w:pPr>
            <w:r w:rsidRPr="00541259">
              <w:rPr>
                <w:b/>
                <w:bCs/>
                <w:color w:val="0D0D0D"/>
                <w:sz w:val="20"/>
                <w:szCs w:val="20"/>
              </w:rPr>
              <w:t>Уметь:</w:t>
            </w:r>
            <w:r>
              <w:rPr>
                <w:rFonts w:eastAsia="Calibri"/>
                <w:sz w:val="20"/>
                <w:szCs w:val="20"/>
                <w:lang w:eastAsia="en-US"/>
              </w:rPr>
              <w:t xml:space="preserve"> применять положения международных и национальных стандартов для составления и подтверждения достоверности отчётности организаций бюджетной сферы</w:t>
            </w:r>
          </w:p>
        </w:tc>
        <w:tc>
          <w:tcPr>
            <w:tcW w:w="7230" w:type="dxa"/>
          </w:tcPr>
          <w:p w14:paraId="52604F18" w14:textId="77777777" w:rsidR="00313DF2" w:rsidRPr="00313DF2" w:rsidRDefault="00313DF2" w:rsidP="00313DF2">
            <w:pPr>
              <w:jc w:val="center"/>
              <w:rPr>
                <w:b/>
                <w:bCs/>
                <w:sz w:val="20"/>
                <w:szCs w:val="20"/>
              </w:rPr>
            </w:pPr>
            <w:r w:rsidRPr="00313DF2">
              <w:rPr>
                <w:b/>
                <w:bCs/>
                <w:sz w:val="20"/>
                <w:szCs w:val="20"/>
              </w:rPr>
              <w:t>Задание</w:t>
            </w:r>
          </w:p>
          <w:p w14:paraId="53C72867" w14:textId="77777777" w:rsidR="00313DF2" w:rsidRDefault="00313DF2" w:rsidP="00313DF2">
            <w:pPr>
              <w:jc w:val="both"/>
              <w:rPr>
                <w:sz w:val="20"/>
                <w:szCs w:val="20"/>
              </w:rPr>
            </w:pPr>
            <w:r>
              <w:rPr>
                <w:sz w:val="20"/>
                <w:szCs w:val="20"/>
              </w:rPr>
              <w:t>В ходе контрольных процедур объектом контрольного мероприятия допускались следующие нарушения, повлекшие искажение бюджетной отчетности.</w:t>
            </w:r>
          </w:p>
          <w:tbl>
            <w:tblPr>
              <w:tblW w:w="7116" w:type="dxa"/>
              <w:tblLayout w:type="fixed"/>
              <w:tblLook w:val="0000" w:firstRow="0" w:lastRow="0" w:firstColumn="0" w:lastColumn="0" w:noHBand="0" w:noVBand="0"/>
            </w:tblPr>
            <w:tblGrid>
              <w:gridCol w:w="4711"/>
              <w:gridCol w:w="2405"/>
            </w:tblGrid>
            <w:tr w:rsidR="00313DF2" w14:paraId="34999719" w14:textId="77777777" w:rsidTr="00DE57B7">
              <w:trPr>
                <w:trHeight w:val="173"/>
              </w:trPr>
              <w:tc>
                <w:tcPr>
                  <w:tcW w:w="4711" w:type="dxa"/>
                  <w:tcBorders>
                    <w:top w:val="single" w:sz="4" w:space="0" w:color="000000"/>
                    <w:left w:val="single" w:sz="4" w:space="0" w:color="000000"/>
                    <w:bottom w:val="single" w:sz="4" w:space="0" w:color="000000"/>
                    <w:right w:val="single" w:sz="4" w:space="0" w:color="000000"/>
                  </w:tcBorders>
                </w:tcPr>
                <w:p w14:paraId="1A65EBB6" w14:textId="77777777" w:rsidR="00313DF2" w:rsidRDefault="00313DF2" w:rsidP="00313DF2">
                  <w:pPr>
                    <w:pStyle w:val="afff"/>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Действие (бездействие), повлекшее искажение бюджетной отчетности</w:t>
                  </w:r>
                </w:p>
              </w:tc>
              <w:tc>
                <w:tcPr>
                  <w:tcW w:w="2405" w:type="dxa"/>
                  <w:tcBorders>
                    <w:top w:val="single" w:sz="4" w:space="0" w:color="000000"/>
                    <w:left w:val="single" w:sz="4" w:space="0" w:color="000000"/>
                    <w:bottom w:val="single" w:sz="4" w:space="0" w:color="000000"/>
                    <w:right w:val="single" w:sz="4" w:space="0" w:color="000000"/>
                  </w:tcBorders>
                  <w:vAlign w:val="center"/>
                </w:tcPr>
                <w:p w14:paraId="531054FF" w14:textId="77777777" w:rsidR="00313DF2" w:rsidRDefault="00313DF2" w:rsidP="00313DF2">
                  <w:pPr>
                    <w:pStyle w:val="afff"/>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Форма отчетности, содержащая искажение показателей</w:t>
                  </w:r>
                </w:p>
              </w:tc>
            </w:tr>
            <w:tr w:rsidR="00313DF2" w14:paraId="65296915" w14:textId="77777777" w:rsidTr="00DE57B7">
              <w:trPr>
                <w:trHeight w:val="545"/>
              </w:trPr>
              <w:tc>
                <w:tcPr>
                  <w:tcW w:w="4711" w:type="dxa"/>
                  <w:tcBorders>
                    <w:top w:val="single" w:sz="4" w:space="0" w:color="000000"/>
                    <w:left w:val="single" w:sz="4" w:space="0" w:color="000000"/>
                    <w:bottom w:val="single" w:sz="4" w:space="0" w:color="000000"/>
                    <w:right w:val="single" w:sz="4" w:space="0" w:color="000000"/>
                  </w:tcBorders>
                </w:tcPr>
                <w:p w14:paraId="03467978" w14:textId="77777777" w:rsidR="00313DF2" w:rsidRDefault="00313DF2" w:rsidP="00313DF2">
                  <w:pPr>
                    <w:pStyle w:val="afff0"/>
                    <w:jc w:val="both"/>
                    <w:rPr>
                      <w:rFonts w:ascii="Times New Roman" w:eastAsia="Times New Roman" w:hAnsi="Times New Roman" w:cs="Times New Roman"/>
                      <w:sz w:val="16"/>
                      <w:szCs w:val="16"/>
                    </w:rPr>
                  </w:pPr>
                  <w:bookmarkStart w:id="42" w:name="l138"/>
                  <w:bookmarkEnd w:id="42"/>
                  <w:r>
                    <w:rPr>
                      <w:rFonts w:ascii="Times New Roman" w:eastAsia="Times New Roman" w:hAnsi="Times New Roman" w:cs="Times New Roman"/>
                      <w:sz w:val="16"/>
                      <w:szCs w:val="16"/>
                    </w:rPr>
                    <w:t>Списаны фактические расходы на установку и демонтаж объекта, входящего в состав материальных запасов, без принятия объектов материальных запасов к учету</w:t>
                  </w:r>
                </w:p>
              </w:tc>
              <w:tc>
                <w:tcPr>
                  <w:tcW w:w="2405" w:type="dxa"/>
                  <w:tcBorders>
                    <w:top w:val="single" w:sz="4" w:space="0" w:color="000000"/>
                    <w:left w:val="single" w:sz="4" w:space="0" w:color="000000"/>
                    <w:bottom w:val="single" w:sz="4" w:space="0" w:color="000000"/>
                    <w:right w:val="single" w:sz="4" w:space="0" w:color="000000"/>
                  </w:tcBorders>
                </w:tcPr>
                <w:p w14:paraId="41AEACD6" w14:textId="77777777" w:rsidR="00313DF2" w:rsidRDefault="00313DF2" w:rsidP="00313DF2">
                  <w:pPr>
                    <w:pStyle w:val="afff0"/>
                    <w:rPr>
                      <w:rFonts w:ascii="Times New Roman" w:eastAsia="Times New Roman" w:hAnsi="Times New Roman" w:cs="Times New Roman"/>
                      <w:sz w:val="16"/>
                      <w:szCs w:val="16"/>
                    </w:rPr>
                  </w:pPr>
                </w:p>
              </w:tc>
            </w:tr>
            <w:tr w:rsidR="00313DF2" w14:paraId="051EEA01" w14:textId="77777777" w:rsidTr="00DE57B7">
              <w:trPr>
                <w:trHeight w:val="372"/>
              </w:trPr>
              <w:tc>
                <w:tcPr>
                  <w:tcW w:w="4711" w:type="dxa"/>
                  <w:tcBorders>
                    <w:top w:val="single" w:sz="4" w:space="0" w:color="000000"/>
                    <w:left w:val="single" w:sz="4" w:space="0" w:color="000000"/>
                    <w:bottom w:val="single" w:sz="4" w:space="0" w:color="000000"/>
                    <w:right w:val="single" w:sz="4" w:space="0" w:color="000000"/>
                  </w:tcBorders>
                </w:tcPr>
                <w:p w14:paraId="00B12539" w14:textId="77777777" w:rsidR="00313DF2" w:rsidRDefault="00313DF2" w:rsidP="00313DF2">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Отражение возврата дебиторской задолженности прошлых лет в качестве операции по принятию обязательств текущего периода</w:t>
                  </w:r>
                </w:p>
              </w:tc>
              <w:tc>
                <w:tcPr>
                  <w:tcW w:w="2405" w:type="dxa"/>
                  <w:tcBorders>
                    <w:top w:val="single" w:sz="4" w:space="0" w:color="000000"/>
                    <w:left w:val="single" w:sz="4" w:space="0" w:color="000000"/>
                    <w:bottom w:val="single" w:sz="4" w:space="0" w:color="000000"/>
                    <w:right w:val="single" w:sz="4" w:space="0" w:color="000000"/>
                  </w:tcBorders>
                </w:tcPr>
                <w:p w14:paraId="26ED9FF9" w14:textId="77777777" w:rsidR="00313DF2" w:rsidRDefault="00313DF2" w:rsidP="00313DF2">
                  <w:pPr>
                    <w:pStyle w:val="afff0"/>
                    <w:rPr>
                      <w:rFonts w:ascii="Times New Roman" w:eastAsia="Times New Roman" w:hAnsi="Times New Roman" w:cs="Times New Roman"/>
                      <w:sz w:val="16"/>
                      <w:szCs w:val="16"/>
                    </w:rPr>
                  </w:pPr>
                </w:p>
              </w:tc>
            </w:tr>
            <w:tr w:rsidR="00313DF2" w14:paraId="4CE9F361" w14:textId="77777777" w:rsidTr="00DE57B7">
              <w:trPr>
                <w:trHeight w:val="173"/>
              </w:trPr>
              <w:tc>
                <w:tcPr>
                  <w:tcW w:w="4711" w:type="dxa"/>
                  <w:tcBorders>
                    <w:top w:val="single" w:sz="4" w:space="0" w:color="000000"/>
                    <w:left w:val="single" w:sz="4" w:space="0" w:color="000000"/>
                    <w:bottom w:val="single" w:sz="4" w:space="0" w:color="000000"/>
                    <w:right w:val="single" w:sz="4" w:space="0" w:color="000000"/>
                  </w:tcBorders>
                </w:tcPr>
                <w:p w14:paraId="0E03DF7A" w14:textId="77777777" w:rsidR="00313DF2" w:rsidRDefault="00313DF2" w:rsidP="00313DF2">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Не учтено на счете оборудование, входящее в состав здания и являющееся отдельным инвентарным объектом</w:t>
                  </w:r>
                </w:p>
              </w:tc>
              <w:tc>
                <w:tcPr>
                  <w:tcW w:w="2405" w:type="dxa"/>
                  <w:tcBorders>
                    <w:top w:val="single" w:sz="4" w:space="0" w:color="000000"/>
                    <w:left w:val="single" w:sz="4" w:space="0" w:color="000000"/>
                    <w:bottom w:val="single" w:sz="4" w:space="0" w:color="000000"/>
                    <w:right w:val="single" w:sz="4" w:space="0" w:color="000000"/>
                  </w:tcBorders>
                </w:tcPr>
                <w:p w14:paraId="45A10281" w14:textId="77777777" w:rsidR="00313DF2" w:rsidRDefault="00313DF2" w:rsidP="00313DF2">
                  <w:pPr>
                    <w:pStyle w:val="afff0"/>
                    <w:rPr>
                      <w:rFonts w:ascii="Times New Roman" w:eastAsia="Times New Roman" w:hAnsi="Times New Roman" w:cs="Times New Roman"/>
                      <w:sz w:val="16"/>
                      <w:szCs w:val="16"/>
                    </w:rPr>
                  </w:pPr>
                </w:p>
              </w:tc>
            </w:tr>
            <w:tr w:rsidR="00313DF2" w14:paraId="2FBED711" w14:textId="77777777" w:rsidTr="00DE57B7">
              <w:trPr>
                <w:trHeight w:val="186"/>
              </w:trPr>
              <w:tc>
                <w:tcPr>
                  <w:tcW w:w="4711" w:type="dxa"/>
                  <w:tcBorders>
                    <w:top w:val="single" w:sz="4" w:space="0" w:color="000000"/>
                    <w:left w:val="single" w:sz="4" w:space="0" w:color="000000"/>
                    <w:bottom w:val="single" w:sz="4" w:space="0" w:color="000000"/>
                    <w:right w:val="single" w:sz="4" w:space="0" w:color="000000"/>
                  </w:tcBorders>
                </w:tcPr>
                <w:p w14:paraId="462AB099" w14:textId="77777777" w:rsidR="00313DF2" w:rsidRDefault="00313DF2" w:rsidP="00313DF2">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Непринятие к учету объектов нефинансовых активов </w:t>
                  </w:r>
                </w:p>
              </w:tc>
              <w:tc>
                <w:tcPr>
                  <w:tcW w:w="2405" w:type="dxa"/>
                  <w:tcBorders>
                    <w:top w:val="single" w:sz="4" w:space="0" w:color="000000"/>
                    <w:left w:val="single" w:sz="4" w:space="0" w:color="000000"/>
                    <w:bottom w:val="single" w:sz="4" w:space="0" w:color="000000"/>
                    <w:right w:val="single" w:sz="4" w:space="0" w:color="000000"/>
                  </w:tcBorders>
                </w:tcPr>
                <w:p w14:paraId="6EC5A7AF" w14:textId="77777777" w:rsidR="00313DF2" w:rsidRDefault="00313DF2" w:rsidP="00313DF2">
                  <w:pPr>
                    <w:pStyle w:val="afff0"/>
                    <w:rPr>
                      <w:rFonts w:ascii="Times New Roman" w:eastAsia="Times New Roman" w:hAnsi="Times New Roman" w:cs="Times New Roman"/>
                      <w:sz w:val="16"/>
                      <w:szCs w:val="16"/>
                    </w:rPr>
                  </w:pPr>
                </w:p>
              </w:tc>
            </w:tr>
            <w:tr w:rsidR="00313DF2" w14:paraId="701AD661" w14:textId="77777777" w:rsidTr="00DE57B7">
              <w:trPr>
                <w:trHeight w:val="173"/>
              </w:trPr>
              <w:tc>
                <w:tcPr>
                  <w:tcW w:w="4711" w:type="dxa"/>
                  <w:tcBorders>
                    <w:top w:val="single" w:sz="4" w:space="0" w:color="000000"/>
                    <w:left w:val="single" w:sz="4" w:space="0" w:color="000000"/>
                    <w:bottom w:val="single" w:sz="4" w:space="0" w:color="000000"/>
                    <w:right w:val="single" w:sz="4" w:space="0" w:color="000000"/>
                  </w:tcBorders>
                </w:tcPr>
                <w:p w14:paraId="474D6FA2" w14:textId="77777777" w:rsidR="00313DF2" w:rsidRDefault="00313DF2" w:rsidP="00313DF2">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Не отражение операций по списанию материальных запасов</w:t>
                  </w:r>
                </w:p>
              </w:tc>
              <w:tc>
                <w:tcPr>
                  <w:tcW w:w="2405" w:type="dxa"/>
                  <w:tcBorders>
                    <w:top w:val="single" w:sz="4" w:space="0" w:color="000000"/>
                    <w:left w:val="single" w:sz="4" w:space="0" w:color="000000"/>
                    <w:bottom w:val="single" w:sz="4" w:space="0" w:color="000000"/>
                    <w:right w:val="single" w:sz="4" w:space="0" w:color="000000"/>
                  </w:tcBorders>
                </w:tcPr>
                <w:p w14:paraId="00C06622" w14:textId="77777777" w:rsidR="00313DF2" w:rsidRDefault="00313DF2" w:rsidP="00313DF2">
                  <w:pPr>
                    <w:pStyle w:val="afff"/>
                    <w:rPr>
                      <w:rFonts w:ascii="Times New Roman" w:eastAsia="Times New Roman" w:hAnsi="Times New Roman" w:cs="Times New Roman"/>
                      <w:sz w:val="16"/>
                      <w:szCs w:val="16"/>
                    </w:rPr>
                  </w:pPr>
                </w:p>
              </w:tc>
            </w:tr>
            <w:tr w:rsidR="00313DF2" w14:paraId="64A15F7F" w14:textId="77777777" w:rsidTr="00DE57B7">
              <w:trPr>
                <w:trHeight w:val="186"/>
              </w:trPr>
              <w:tc>
                <w:tcPr>
                  <w:tcW w:w="4711" w:type="dxa"/>
                  <w:tcBorders>
                    <w:top w:val="single" w:sz="4" w:space="0" w:color="000000"/>
                    <w:left w:val="single" w:sz="4" w:space="0" w:color="000000"/>
                    <w:bottom w:val="single" w:sz="4" w:space="0" w:color="000000"/>
                    <w:right w:val="single" w:sz="4" w:space="0" w:color="000000"/>
                  </w:tcBorders>
                </w:tcPr>
                <w:p w14:paraId="509F31A3" w14:textId="77777777" w:rsidR="00313DF2" w:rsidRDefault="00313DF2" w:rsidP="00313DF2">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Не </w:t>
                  </w:r>
                  <w:proofErr w:type="spellStart"/>
                  <w:r>
                    <w:rPr>
                      <w:rFonts w:ascii="Times New Roman" w:eastAsia="Times New Roman" w:hAnsi="Times New Roman" w:cs="Times New Roman"/>
                      <w:sz w:val="16"/>
                      <w:szCs w:val="16"/>
                    </w:rPr>
                    <w:t>доначислена</w:t>
                  </w:r>
                  <w:proofErr w:type="spellEnd"/>
                  <w:r>
                    <w:rPr>
                      <w:rFonts w:ascii="Times New Roman" w:eastAsia="Times New Roman" w:hAnsi="Times New Roman" w:cs="Times New Roman"/>
                      <w:sz w:val="16"/>
                      <w:szCs w:val="16"/>
                    </w:rPr>
                    <w:t xml:space="preserve"> амортизация на объекты нематериальных активов</w:t>
                  </w:r>
                </w:p>
              </w:tc>
              <w:tc>
                <w:tcPr>
                  <w:tcW w:w="2405" w:type="dxa"/>
                  <w:tcBorders>
                    <w:top w:val="single" w:sz="4" w:space="0" w:color="000000"/>
                    <w:left w:val="single" w:sz="4" w:space="0" w:color="000000"/>
                    <w:bottom w:val="single" w:sz="4" w:space="0" w:color="000000"/>
                    <w:right w:val="single" w:sz="4" w:space="0" w:color="000000"/>
                  </w:tcBorders>
                </w:tcPr>
                <w:p w14:paraId="06401CE6" w14:textId="77777777" w:rsidR="00313DF2" w:rsidRDefault="00313DF2" w:rsidP="00313DF2">
                  <w:pPr>
                    <w:pStyle w:val="afff0"/>
                    <w:rPr>
                      <w:rFonts w:ascii="Times New Roman" w:eastAsia="Times New Roman" w:hAnsi="Times New Roman" w:cs="Times New Roman"/>
                      <w:sz w:val="16"/>
                      <w:szCs w:val="16"/>
                    </w:rPr>
                  </w:pPr>
                </w:p>
              </w:tc>
            </w:tr>
            <w:tr w:rsidR="00313DF2" w14:paraId="699995AB" w14:textId="77777777" w:rsidTr="00DE57B7">
              <w:trPr>
                <w:trHeight w:val="545"/>
              </w:trPr>
              <w:tc>
                <w:tcPr>
                  <w:tcW w:w="4711" w:type="dxa"/>
                  <w:tcBorders>
                    <w:top w:val="single" w:sz="4" w:space="0" w:color="000000"/>
                    <w:left w:val="single" w:sz="4" w:space="0" w:color="000000"/>
                    <w:bottom w:val="single" w:sz="4" w:space="0" w:color="000000"/>
                    <w:right w:val="single" w:sz="4" w:space="0" w:color="000000"/>
                  </w:tcBorders>
                </w:tcPr>
                <w:p w14:paraId="1DD970F7" w14:textId="77777777" w:rsidR="00313DF2" w:rsidRDefault="00313DF2" w:rsidP="00313DF2">
                  <w:pPr>
                    <w:pStyle w:val="afff0"/>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Не отражение на </w:t>
                  </w:r>
                  <w:proofErr w:type="spellStart"/>
                  <w:r>
                    <w:rPr>
                      <w:rFonts w:ascii="Times New Roman" w:eastAsia="Times New Roman" w:hAnsi="Times New Roman" w:cs="Times New Roman"/>
                      <w:sz w:val="16"/>
                      <w:szCs w:val="16"/>
                    </w:rPr>
                    <w:t>забалансовом</w:t>
                  </w:r>
                  <w:proofErr w:type="spellEnd"/>
                  <w:r>
                    <w:rPr>
                      <w:rFonts w:ascii="Times New Roman" w:eastAsia="Times New Roman" w:hAnsi="Times New Roman" w:cs="Times New Roman"/>
                      <w:sz w:val="16"/>
                      <w:szCs w:val="16"/>
                    </w:rPr>
                    <w:t xml:space="preserve"> счете 09 «Запасные части к транспортным средствам, выданные взамен изношенных» материальных ценностей, выданных на основании актов на транспортные средства взамен изношенных</w:t>
                  </w:r>
                </w:p>
              </w:tc>
              <w:tc>
                <w:tcPr>
                  <w:tcW w:w="2405" w:type="dxa"/>
                  <w:tcBorders>
                    <w:top w:val="single" w:sz="4" w:space="0" w:color="000000"/>
                    <w:left w:val="single" w:sz="4" w:space="0" w:color="000000"/>
                    <w:bottom w:val="single" w:sz="4" w:space="0" w:color="000000"/>
                    <w:right w:val="single" w:sz="4" w:space="0" w:color="000000"/>
                  </w:tcBorders>
                </w:tcPr>
                <w:p w14:paraId="39CF87CD" w14:textId="77777777" w:rsidR="00313DF2" w:rsidRDefault="00313DF2" w:rsidP="00313DF2">
                  <w:pPr>
                    <w:pStyle w:val="afff0"/>
                    <w:rPr>
                      <w:rFonts w:ascii="Times New Roman" w:eastAsia="Times New Roman" w:hAnsi="Times New Roman" w:cs="Times New Roman"/>
                      <w:sz w:val="16"/>
                      <w:szCs w:val="16"/>
                    </w:rPr>
                  </w:pPr>
                </w:p>
              </w:tc>
            </w:tr>
            <w:tr w:rsidR="00313DF2" w14:paraId="019BD97C" w14:textId="77777777" w:rsidTr="00DE57B7">
              <w:trPr>
                <w:trHeight w:val="359"/>
              </w:trPr>
              <w:tc>
                <w:tcPr>
                  <w:tcW w:w="4711" w:type="dxa"/>
                  <w:tcBorders>
                    <w:top w:val="single" w:sz="4" w:space="0" w:color="000000"/>
                    <w:left w:val="single" w:sz="4" w:space="0" w:color="000000"/>
                    <w:bottom w:val="single" w:sz="4" w:space="0" w:color="000000"/>
                    <w:right w:val="single" w:sz="4" w:space="0" w:color="000000"/>
                  </w:tcBorders>
                </w:tcPr>
                <w:p w14:paraId="440FA4ED" w14:textId="77777777" w:rsidR="00313DF2" w:rsidRDefault="00313DF2" w:rsidP="00313DF2">
                  <w:pPr>
                    <w:pStyle w:val="afff0"/>
                    <w:jc w:val="both"/>
                    <w:rPr>
                      <w:rFonts w:ascii="Times New Roman" w:eastAsia="Times New Roman" w:hAnsi="Times New Roman" w:cs="Times New Roman"/>
                      <w:sz w:val="16"/>
                      <w:szCs w:val="16"/>
                    </w:rPr>
                  </w:pPr>
                  <w:bookmarkStart w:id="43" w:name="l137"/>
                  <w:bookmarkEnd w:id="43"/>
                  <w:r>
                    <w:rPr>
                      <w:rFonts w:ascii="Times New Roman" w:eastAsia="Times New Roman" w:hAnsi="Times New Roman" w:cs="Times New Roman"/>
                      <w:sz w:val="16"/>
                      <w:szCs w:val="16"/>
                    </w:rPr>
                    <w:t>На счете учета объектов основных средств, учтены объекты, относящиеся к материальным затратам</w:t>
                  </w:r>
                </w:p>
              </w:tc>
              <w:tc>
                <w:tcPr>
                  <w:tcW w:w="2405" w:type="dxa"/>
                  <w:tcBorders>
                    <w:top w:val="single" w:sz="4" w:space="0" w:color="000000"/>
                    <w:left w:val="single" w:sz="4" w:space="0" w:color="000000"/>
                    <w:bottom w:val="single" w:sz="4" w:space="0" w:color="000000"/>
                    <w:right w:val="single" w:sz="4" w:space="0" w:color="000000"/>
                  </w:tcBorders>
                </w:tcPr>
                <w:p w14:paraId="2736EFD7" w14:textId="77777777" w:rsidR="00313DF2" w:rsidRDefault="00313DF2" w:rsidP="00313DF2">
                  <w:pPr>
                    <w:pStyle w:val="afff0"/>
                    <w:rPr>
                      <w:rFonts w:ascii="Times New Roman" w:eastAsia="Times New Roman" w:hAnsi="Times New Roman" w:cs="Times New Roman"/>
                      <w:sz w:val="16"/>
                      <w:szCs w:val="16"/>
                    </w:rPr>
                  </w:pPr>
                </w:p>
              </w:tc>
            </w:tr>
            <w:tr w:rsidR="00313DF2" w14:paraId="3BEFE0C5" w14:textId="77777777" w:rsidTr="00DE57B7">
              <w:trPr>
                <w:trHeight w:val="904"/>
              </w:trPr>
              <w:tc>
                <w:tcPr>
                  <w:tcW w:w="4711" w:type="dxa"/>
                  <w:tcBorders>
                    <w:top w:val="single" w:sz="4" w:space="0" w:color="000000"/>
                    <w:left w:val="single" w:sz="4" w:space="0" w:color="000000"/>
                    <w:bottom w:val="single" w:sz="4" w:space="0" w:color="000000"/>
                    <w:right w:val="single" w:sz="4" w:space="0" w:color="000000"/>
                  </w:tcBorders>
                </w:tcPr>
                <w:p w14:paraId="52F31D5F" w14:textId="77777777" w:rsidR="00313DF2" w:rsidRDefault="00313DF2" w:rsidP="00313DF2">
                  <w:pPr>
                    <w:pStyle w:val="afff0"/>
                    <w:jc w:val="both"/>
                    <w:rPr>
                      <w:rFonts w:ascii="Times New Roman" w:eastAsia="Times New Roman" w:hAnsi="Times New Roman" w:cs="Times New Roman"/>
                      <w:sz w:val="16"/>
                      <w:szCs w:val="16"/>
                    </w:rPr>
                  </w:pPr>
                  <w:bookmarkStart w:id="44" w:name="l134"/>
                  <w:bookmarkEnd w:id="44"/>
                  <w:r>
                    <w:rPr>
                      <w:rFonts w:ascii="Times New Roman" w:eastAsia="Times New Roman" w:hAnsi="Times New Roman" w:cs="Times New Roman"/>
                      <w:sz w:val="16"/>
                      <w:szCs w:val="16"/>
                    </w:rPr>
                    <w:t>Без проведения инвентаризации расчетов с поставщиком в целях составления годовой бухгалтерской отчетности необоснованно отнесены в состав задолженности неплатежеспособных дебиторов суммы, подлежащие взысканию в установленном порядке (судебное решение по контрагенту отсутствовало)</w:t>
                  </w:r>
                </w:p>
              </w:tc>
              <w:tc>
                <w:tcPr>
                  <w:tcW w:w="2405" w:type="dxa"/>
                  <w:tcBorders>
                    <w:top w:val="single" w:sz="4" w:space="0" w:color="000000"/>
                    <w:left w:val="single" w:sz="4" w:space="0" w:color="000000"/>
                    <w:bottom w:val="single" w:sz="4" w:space="0" w:color="000000"/>
                    <w:right w:val="single" w:sz="4" w:space="0" w:color="000000"/>
                  </w:tcBorders>
                </w:tcPr>
                <w:p w14:paraId="53BAAF9C" w14:textId="77777777" w:rsidR="00313DF2" w:rsidRDefault="00313DF2" w:rsidP="00313DF2">
                  <w:pPr>
                    <w:pStyle w:val="afff0"/>
                    <w:rPr>
                      <w:rFonts w:ascii="Times New Roman" w:eastAsia="Times New Roman" w:hAnsi="Times New Roman" w:cs="Times New Roman"/>
                      <w:sz w:val="16"/>
                      <w:szCs w:val="16"/>
                    </w:rPr>
                  </w:pPr>
                </w:p>
              </w:tc>
            </w:tr>
          </w:tbl>
          <w:p w14:paraId="7C8EAB06" w14:textId="77777777" w:rsidR="00313DF2" w:rsidRDefault="00313DF2" w:rsidP="00313DF2">
            <w:pPr>
              <w:widowControl w:val="0"/>
              <w:jc w:val="both"/>
              <w:rPr>
                <w:sz w:val="20"/>
                <w:szCs w:val="20"/>
              </w:rPr>
            </w:pPr>
          </w:p>
          <w:p w14:paraId="21095582" w14:textId="0843EDA2" w:rsidR="00917A96" w:rsidRPr="00313DF2" w:rsidRDefault="00313DF2" w:rsidP="00313DF2">
            <w:pPr>
              <w:pStyle w:val="ConsPlusNormal0"/>
              <w:jc w:val="both"/>
              <w:rPr>
                <w:rFonts w:ascii="Times New Roman" w:hAnsi="Times New Roman" w:cs="Times New Roman"/>
                <w:color w:val="000000" w:themeColor="text1"/>
                <w:szCs w:val="20"/>
              </w:rPr>
            </w:pPr>
            <w:r w:rsidRPr="00313DF2">
              <w:rPr>
                <w:rFonts w:ascii="Times New Roman" w:hAnsi="Times New Roman" w:cs="Times New Roman"/>
                <w:szCs w:val="20"/>
              </w:rPr>
              <w:t>Укажите форму (ы) бюджетной отчетности, содержащие искажение показателей. Ответ обоснуйте.</w:t>
            </w:r>
          </w:p>
        </w:tc>
      </w:tr>
      <w:tr w:rsidR="008B47A6" w14:paraId="2571D70E" w14:textId="77777777" w:rsidTr="0029323D">
        <w:trPr>
          <w:trHeight w:val="20"/>
        </w:trPr>
        <w:tc>
          <w:tcPr>
            <w:tcW w:w="1696" w:type="dxa"/>
            <w:vMerge/>
          </w:tcPr>
          <w:p w14:paraId="7FE30E78" w14:textId="77777777" w:rsidR="008B47A6" w:rsidRDefault="008B47A6">
            <w:pPr>
              <w:widowControl w:val="0"/>
              <w:jc w:val="both"/>
              <w:rPr>
                <w:sz w:val="20"/>
                <w:szCs w:val="20"/>
                <w:shd w:val="clear" w:color="auto" w:fill="FFFFFF"/>
              </w:rPr>
            </w:pPr>
          </w:p>
        </w:tc>
        <w:tc>
          <w:tcPr>
            <w:tcW w:w="1701" w:type="dxa"/>
          </w:tcPr>
          <w:p w14:paraId="44AEFD1E" w14:textId="5326664A" w:rsidR="008B47A6" w:rsidRDefault="00313DF2">
            <w:pPr>
              <w:widowControl w:val="0"/>
              <w:tabs>
                <w:tab w:val="left" w:pos="284"/>
              </w:tabs>
              <w:jc w:val="both"/>
              <w:rPr>
                <w:sz w:val="20"/>
                <w:szCs w:val="20"/>
              </w:rPr>
            </w:pPr>
            <w:r>
              <w:rPr>
                <w:rFonts w:eastAsia="Calibri"/>
                <w:sz w:val="20"/>
                <w:szCs w:val="20"/>
                <w:lang w:eastAsia="en-US"/>
              </w:rPr>
              <w:t xml:space="preserve">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w:t>
            </w:r>
            <w:r>
              <w:rPr>
                <w:rFonts w:eastAsia="Calibri"/>
                <w:sz w:val="20"/>
                <w:szCs w:val="20"/>
                <w:lang w:eastAsia="en-US"/>
              </w:rPr>
              <w:lastRenderedPageBreak/>
              <w:t>оперативных решений на макро-, мезо-и микроуровнях</w:t>
            </w:r>
          </w:p>
        </w:tc>
        <w:tc>
          <w:tcPr>
            <w:tcW w:w="3969" w:type="dxa"/>
          </w:tcPr>
          <w:p w14:paraId="1DF8D32D" w14:textId="77777777" w:rsidR="00313DF2" w:rsidRDefault="00313DF2" w:rsidP="00313DF2">
            <w:pPr>
              <w:pStyle w:val="affd"/>
              <w:tabs>
                <w:tab w:val="left" w:pos="540"/>
              </w:tabs>
              <w:ind w:left="0"/>
              <w:contextualSpacing/>
              <w:jc w:val="both"/>
              <w:rPr>
                <w:rFonts w:eastAsia="Calibri"/>
                <w:sz w:val="20"/>
                <w:szCs w:val="20"/>
                <w:lang w:eastAsia="en-US"/>
              </w:rPr>
            </w:pPr>
            <w:r w:rsidRPr="00541259">
              <w:rPr>
                <w:b/>
                <w:bCs/>
                <w:color w:val="0D0D0D"/>
                <w:sz w:val="20"/>
                <w:szCs w:val="20"/>
              </w:rPr>
              <w:lastRenderedPageBreak/>
              <w:t xml:space="preserve">Знать: </w:t>
            </w:r>
            <w:r w:rsidRPr="00993A8B">
              <w:rPr>
                <w:color w:val="0D0D0D"/>
                <w:sz w:val="20"/>
                <w:szCs w:val="20"/>
              </w:rPr>
              <w:t>правила проведения</w:t>
            </w:r>
            <w:r>
              <w:rPr>
                <w:b/>
                <w:bCs/>
                <w:color w:val="0D0D0D"/>
                <w:sz w:val="20"/>
                <w:szCs w:val="20"/>
              </w:rPr>
              <w:t xml:space="preserve"> </w:t>
            </w:r>
            <w:r>
              <w:rPr>
                <w:rFonts w:eastAsia="Calibri"/>
                <w:sz w:val="20"/>
                <w:szCs w:val="20"/>
                <w:lang w:eastAsia="en-US"/>
              </w:rPr>
              <w:t>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мезо-и микроуровнях</w:t>
            </w:r>
          </w:p>
          <w:p w14:paraId="62B9D817" w14:textId="6DCA18BF" w:rsidR="008B47A6" w:rsidRDefault="00313DF2" w:rsidP="00313DF2">
            <w:pPr>
              <w:tabs>
                <w:tab w:val="left" w:pos="540"/>
              </w:tabs>
              <w:contextualSpacing/>
              <w:jc w:val="both"/>
              <w:rPr>
                <w:b/>
                <w:i/>
                <w:iCs/>
                <w:sz w:val="20"/>
                <w:szCs w:val="20"/>
              </w:rPr>
            </w:pPr>
            <w:r w:rsidRPr="00313DF2">
              <w:rPr>
                <w:b/>
                <w:bCs/>
                <w:color w:val="0D0D0D"/>
                <w:sz w:val="20"/>
                <w:szCs w:val="20"/>
              </w:rPr>
              <w:t>Уметь:</w:t>
            </w:r>
            <w:r w:rsidRPr="00313DF2">
              <w:rPr>
                <w:rFonts w:eastAsia="Calibri"/>
                <w:sz w:val="20"/>
                <w:szCs w:val="20"/>
                <w:lang w:eastAsia="en-US"/>
              </w:rPr>
              <w:t xml:space="preserve"> применять результаты анализа финансовой, бухгалтерской статистической отчетности организаций бюджетной сферы при составлении финансовых планов, отборе инвестиционных проектов и принятии оперативных решений на макро-, мезо-и микроуровнях</w:t>
            </w:r>
          </w:p>
        </w:tc>
        <w:tc>
          <w:tcPr>
            <w:tcW w:w="7230" w:type="dxa"/>
          </w:tcPr>
          <w:p w14:paraId="0AFDB542" w14:textId="77777777" w:rsidR="00313DF2" w:rsidRPr="00313DF2" w:rsidRDefault="00313DF2" w:rsidP="00313DF2">
            <w:pPr>
              <w:pStyle w:val="aff7"/>
              <w:jc w:val="center"/>
              <w:rPr>
                <w:b/>
                <w:bCs/>
                <w:color w:val="0D0D0D"/>
                <w:sz w:val="20"/>
                <w:szCs w:val="20"/>
              </w:rPr>
            </w:pPr>
            <w:r w:rsidRPr="00313DF2">
              <w:rPr>
                <w:b/>
                <w:bCs/>
                <w:color w:val="0D0D0D"/>
                <w:sz w:val="20"/>
                <w:szCs w:val="20"/>
              </w:rPr>
              <w:t>Задача</w:t>
            </w:r>
          </w:p>
          <w:p w14:paraId="421F4B1E" w14:textId="77777777" w:rsidR="00313DF2" w:rsidRPr="002B3642" w:rsidRDefault="00313DF2" w:rsidP="00313DF2">
            <w:pPr>
              <w:pStyle w:val="aff7"/>
              <w:jc w:val="both"/>
              <w:rPr>
                <w:color w:val="0D0D0D"/>
                <w:sz w:val="20"/>
                <w:szCs w:val="20"/>
              </w:rPr>
            </w:pPr>
            <w:r w:rsidRPr="002B3642">
              <w:rPr>
                <w:color w:val="0D0D0D"/>
                <w:sz w:val="20"/>
                <w:szCs w:val="20"/>
              </w:rPr>
              <w:t>В апреле 202</w:t>
            </w:r>
            <w:r>
              <w:rPr>
                <w:color w:val="0D0D0D"/>
                <w:sz w:val="20"/>
                <w:szCs w:val="20"/>
              </w:rPr>
              <w:t>4</w:t>
            </w:r>
            <w:r w:rsidRPr="002B3642">
              <w:rPr>
                <w:color w:val="0D0D0D"/>
                <w:sz w:val="20"/>
                <w:szCs w:val="20"/>
              </w:rPr>
              <w:t xml:space="preserve"> года в учреждении прошла проверка. Ревизоры выявили, что в 202</w:t>
            </w:r>
            <w:r>
              <w:rPr>
                <w:color w:val="0D0D0D"/>
                <w:sz w:val="20"/>
                <w:szCs w:val="20"/>
              </w:rPr>
              <w:t>3</w:t>
            </w:r>
            <w:r w:rsidRPr="002B3642">
              <w:rPr>
                <w:color w:val="0D0D0D"/>
                <w:sz w:val="20"/>
                <w:szCs w:val="20"/>
              </w:rPr>
              <w:t xml:space="preserve"> году бухгалтер ошибочно списал на увеличение стоимости здания расходы на текущий ремонт силами подрядной коммерческой организации – 1 200 000 руб. По итогам проверки учреждение получило представление устранить нарушение бухгалтерского учета в 15-дневный срок.</w:t>
            </w:r>
          </w:p>
          <w:p w14:paraId="459182D5" w14:textId="77777777" w:rsidR="00313DF2" w:rsidRPr="002B3642" w:rsidRDefault="00313DF2" w:rsidP="00313DF2">
            <w:pPr>
              <w:jc w:val="both"/>
              <w:rPr>
                <w:color w:val="0D0D0D"/>
                <w:sz w:val="20"/>
                <w:szCs w:val="20"/>
              </w:rPr>
            </w:pPr>
            <w:r w:rsidRPr="002B3642">
              <w:rPr>
                <w:color w:val="0D0D0D"/>
                <w:sz w:val="20"/>
                <w:szCs w:val="20"/>
              </w:rPr>
              <w:t>По указанию проверяющих бухгалтер исправил ошибку – включил затраты в расходы, а стоимость здания уменьшил.</w:t>
            </w:r>
          </w:p>
          <w:p w14:paraId="7A550369" w14:textId="77777777" w:rsidR="00313DF2" w:rsidRPr="002B3642" w:rsidRDefault="00313DF2" w:rsidP="00313DF2">
            <w:pPr>
              <w:jc w:val="both"/>
              <w:rPr>
                <w:color w:val="0D0D0D"/>
                <w:sz w:val="20"/>
                <w:szCs w:val="20"/>
              </w:rPr>
            </w:pPr>
            <w:r w:rsidRPr="002B3642">
              <w:rPr>
                <w:color w:val="0D0D0D"/>
                <w:sz w:val="20"/>
                <w:szCs w:val="20"/>
              </w:rPr>
              <w:t>Бухгалтер исправил ошибку: уменьшил стоимость здания и излишней амортизации, а стоимость ремонта перенес на финансовый результат.</w:t>
            </w:r>
          </w:p>
          <w:p w14:paraId="2A70D1C6" w14:textId="77777777" w:rsidR="00313DF2" w:rsidRPr="00313DF2" w:rsidRDefault="00313DF2" w:rsidP="00313DF2">
            <w:pPr>
              <w:jc w:val="center"/>
              <w:rPr>
                <w:b/>
                <w:bCs/>
                <w:color w:val="0D0D0D"/>
                <w:sz w:val="20"/>
                <w:szCs w:val="20"/>
              </w:rPr>
            </w:pPr>
            <w:r w:rsidRPr="00313DF2">
              <w:rPr>
                <w:b/>
                <w:bCs/>
                <w:color w:val="0D0D0D"/>
                <w:sz w:val="20"/>
                <w:szCs w:val="20"/>
              </w:rPr>
              <w:t>Задача</w:t>
            </w:r>
          </w:p>
          <w:p w14:paraId="452C71DF" w14:textId="77777777" w:rsidR="00313DF2" w:rsidRPr="002B3642" w:rsidRDefault="00313DF2" w:rsidP="00313DF2">
            <w:pPr>
              <w:jc w:val="both"/>
              <w:rPr>
                <w:color w:val="0D0D0D"/>
                <w:sz w:val="20"/>
                <w:szCs w:val="20"/>
              </w:rPr>
            </w:pPr>
            <w:r w:rsidRPr="002B3642">
              <w:rPr>
                <w:color w:val="0D0D0D"/>
                <w:sz w:val="20"/>
                <w:szCs w:val="20"/>
              </w:rPr>
              <w:t xml:space="preserve">Бухгалтер бюджетного учреждения обнаружил, что в прошлом году допустил ошибку, когда принимал к учету автомобиль по договору дарения. </w:t>
            </w:r>
            <w:r w:rsidRPr="002B3642">
              <w:rPr>
                <w:color w:val="0D0D0D"/>
                <w:sz w:val="20"/>
                <w:szCs w:val="20"/>
              </w:rPr>
              <w:lastRenderedPageBreak/>
              <w:t xml:space="preserve">Первоначальная стоимость автомобиля – 640 000 руб. При этом комиссия по поступлению и выбытию активов установила в решении, что справедливая стоимость автомобиля – 460 000 руб. В день обнаружения ошибки бухгалтер уменьшил проводками «Красное </w:t>
            </w:r>
            <w:proofErr w:type="spellStart"/>
            <w:r w:rsidRPr="002B3642">
              <w:rPr>
                <w:color w:val="0D0D0D"/>
                <w:sz w:val="20"/>
                <w:szCs w:val="20"/>
              </w:rPr>
              <w:t>сторно</w:t>
            </w:r>
            <w:proofErr w:type="spellEnd"/>
            <w:r w:rsidRPr="002B3642">
              <w:rPr>
                <w:color w:val="0D0D0D"/>
                <w:sz w:val="20"/>
                <w:szCs w:val="20"/>
              </w:rPr>
              <w:t>»:</w:t>
            </w:r>
          </w:p>
          <w:p w14:paraId="551942CA" w14:textId="77777777" w:rsidR="00313DF2" w:rsidRPr="002B3642" w:rsidRDefault="00313DF2" w:rsidP="000737C3">
            <w:pPr>
              <w:widowControl w:val="0"/>
              <w:numPr>
                <w:ilvl w:val="0"/>
                <w:numId w:val="15"/>
              </w:numPr>
              <w:suppressAutoHyphens w:val="0"/>
              <w:ind w:left="0" w:firstLine="0"/>
              <w:contextualSpacing/>
              <w:jc w:val="both"/>
              <w:rPr>
                <w:color w:val="0D0D0D"/>
                <w:sz w:val="20"/>
                <w:szCs w:val="20"/>
              </w:rPr>
            </w:pPr>
            <w:r w:rsidRPr="002B3642">
              <w:rPr>
                <w:color w:val="0D0D0D"/>
                <w:sz w:val="20"/>
                <w:szCs w:val="20"/>
              </w:rPr>
              <w:t>первоначальную стоимость автомобиля на 180 000 руб. (640 000 руб. – 460 000 руб.);</w:t>
            </w:r>
          </w:p>
          <w:p w14:paraId="452423DD" w14:textId="77777777" w:rsidR="00313DF2" w:rsidRPr="002B3642" w:rsidRDefault="00313DF2" w:rsidP="000737C3">
            <w:pPr>
              <w:widowControl w:val="0"/>
              <w:numPr>
                <w:ilvl w:val="0"/>
                <w:numId w:val="15"/>
              </w:numPr>
              <w:suppressAutoHyphens w:val="0"/>
              <w:ind w:left="0" w:firstLine="0"/>
              <w:contextualSpacing/>
              <w:jc w:val="both"/>
              <w:rPr>
                <w:color w:val="0D0D0D"/>
                <w:sz w:val="20"/>
                <w:szCs w:val="20"/>
              </w:rPr>
            </w:pPr>
            <w:r w:rsidRPr="002B3642">
              <w:rPr>
                <w:color w:val="0D0D0D"/>
                <w:sz w:val="20"/>
                <w:szCs w:val="20"/>
              </w:rPr>
              <w:t>ранее начисленную амортизацию на 19 000 руб.</w:t>
            </w:r>
          </w:p>
          <w:p w14:paraId="371C995C" w14:textId="16809F04" w:rsidR="00917A96" w:rsidRDefault="00313DF2" w:rsidP="00313DF2">
            <w:pPr>
              <w:jc w:val="both"/>
              <w:rPr>
                <w:bCs/>
                <w:sz w:val="20"/>
                <w:szCs w:val="20"/>
              </w:rPr>
            </w:pPr>
            <w:r w:rsidRPr="002B3642">
              <w:rPr>
                <w:color w:val="0D0D0D"/>
                <w:sz w:val="20"/>
                <w:szCs w:val="20"/>
              </w:rPr>
              <w:t>Отразите в учете записи по исправлению ошибок.</w:t>
            </w:r>
          </w:p>
          <w:p w14:paraId="5F341DCF" w14:textId="77777777" w:rsidR="00917A96" w:rsidRPr="00313DF2" w:rsidRDefault="00917A96" w:rsidP="00917A96">
            <w:pPr>
              <w:jc w:val="center"/>
              <w:rPr>
                <w:b/>
                <w:sz w:val="20"/>
                <w:szCs w:val="20"/>
              </w:rPr>
            </w:pPr>
            <w:r w:rsidRPr="00313DF2">
              <w:rPr>
                <w:b/>
                <w:sz w:val="20"/>
                <w:szCs w:val="20"/>
              </w:rPr>
              <w:t xml:space="preserve">Задача </w:t>
            </w:r>
          </w:p>
          <w:p w14:paraId="6D6881A9" w14:textId="77777777" w:rsidR="00917A96" w:rsidRDefault="00917A96" w:rsidP="00917A96">
            <w:pPr>
              <w:shd w:val="clear" w:color="auto" w:fill="FFFFFF"/>
              <w:jc w:val="both"/>
              <w:rPr>
                <w:bCs/>
                <w:sz w:val="20"/>
                <w:szCs w:val="20"/>
              </w:rPr>
            </w:pPr>
            <w:r>
              <w:rPr>
                <w:bCs/>
                <w:sz w:val="20"/>
                <w:szCs w:val="20"/>
              </w:rPr>
              <w:t xml:space="preserve">В отчетном периоде (в сентябре 2021 года) бюджетное учреждение выявили ошибку, допущенную в 20хх году: расходы на текущий ремонт здания в сумме 1 000 000 руб. (КФО 4) ошибочно отнесены на увеличение стоимости здания (особо ценное имущество) и оформлены следующими бухгалтерскими записями (в 2020 году): </w:t>
            </w:r>
          </w:p>
          <w:p w14:paraId="5D432D13" w14:textId="77777777" w:rsidR="00917A96" w:rsidRDefault="00917A96" w:rsidP="00917A96">
            <w:pPr>
              <w:shd w:val="clear" w:color="auto" w:fill="FFFFFF"/>
              <w:jc w:val="both"/>
              <w:rPr>
                <w:bCs/>
                <w:sz w:val="20"/>
                <w:szCs w:val="20"/>
              </w:rPr>
            </w:pPr>
            <w:r>
              <w:rPr>
                <w:bCs/>
                <w:sz w:val="20"/>
                <w:szCs w:val="20"/>
              </w:rPr>
              <w:t xml:space="preserve">Дебет 4 106 11 310 / Кредит 4 302 25 731 – 1 000 000 руб.; </w:t>
            </w:r>
          </w:p>
          <w:p w14:paraId="75251554" w14:textId="77777777" w:rsidR="00917A96" w:rsidRDefault="00917A96" w:rsidP="00917A96">
            <w:pPr>
              <w:shd w:val="clear" w:color="auto" w:fill="FFFFFF"/>
              <w:jc w:val="both"/>
              <w:rPr>
                <w:bCs/>
                <w:sz w:val="20"/>
                <w:szCs w:val="20"/>
              </w:rPr>
            </w:pPr>
            <w:r>
              <w:rPr>
                <w:bCs/>
                <w:sz w:val="20"/>
                <w:szCs w:val="20"/>
              </w:rPr>
              <w:t>Дебет 4 101 12 310 / Кредит 4 106 11 310 – 1 000 000 руб.</w:t>
            </w:r>
          </w:p>
          <w:p w14:paraId="2AB03925" w14:textId="77777777" w:rsidR="00917A96" w:rsidRDefault="00917A96" w:rsidP="00917A96">
            <w:pPr>
              <w:shd w:val="clear" w:color="auto" w:fill="FFFFFF"/>
              <w:jc w:val="both"/>
              <w:rPr>
                <w:bCs/>
                <w:sz w:val="20"/>
                <w:szCs w:val="20"/>
              </w:rPr>
            </w:pPr>
            <w:r>
              <w:rPr>
                <w:bCs/>
                <w:sz w:val="20"/>
                <w:szCs w:val="20"/>
              </w:rPr>
              <w:t xml:space="preserve">За 2018 год начисленная сумма амортизации отражена так: </w:t>
            </w:r>
          </w:p>
          <w:p w14:paraId="458CFD35" w14:textId="77777777" w:rsidR="00917A96" w:rsidRDefault="00917A96" w:rsidP="00917A96">
            <w:pPr>
              <w:shd w:val="clear" w:color="auto" w:fill="FFFFFF"/>
              <w:jc w:val="both"/>
              <w:rPr>
                <w:bCs/>
                <w:sz w:val="20"/>
                <w:szCs w:val="20"/>
              </w:rPr>
            </w:pPr>
            <w:r>
              <w:rPr>
                <w:bCs/>
                <w:sz w:val="20"/>
                <w:szCs w:val="20"/>
              </w:rPr>
              <w:t>Дебет 4 401 20 271 / Кредит 4 104 12 411 – 2 000 руб.</w:t>
            </w:r>
          </w:p>
          <w:p w14:paraId="4CDAC002" w14:textId="77777777" w:rsidR="00917A96" w:rsidRDefault="00917A96" w:rsidP="00917A96">
            <w:pPr>
              <w:pStyle w:val="1"/>
              <w:shd w:val="clear" w:color="auto" w:fill="FFFFFF"/>
              <w:spacing w:before="0"/>
              <w:jc w:val="both"/>
              <w:outlineLvl w:val="0"/>
              <w:rPr>
                <w:rFonts w:ascii="Times New Roman" w:eastAsia="Times New Roman" w:hAnsi="Times New Roman" w:cs="Times New Roman"/>
                <w:bCs/>
                <w:color w:val="auto"/>
                <w:sz w:val="20"/>
                <w:szCs w:val="20"/>
              </w:rPr>
            </w:pPr>
            <w:bookmarkStart w:id="45" w:name="_Toc44400960"/>
            <w:bookmarkStart w:id="46" w:name="_Toc44339868"/>
            <w:bookmarkStart w:id="47" w:name="_Toc44339768"/>
            <w:bookmarkStart w:id="48" w:name="_Toc44339704"/>
            <w:bookmarkStart w:id="49" w:name="_Toc44282970"/>
            <w:bookmarkStart w:id="50" w:name="_Toc191317600"/>
            <w:r>
              <w:rPr>
                <w:rFonts w:ascii="Times New Roman" w:eastAsia="Times New Roman" w:hAnsi="Times New Roman" w:cs="Times New Roman"/>
                <w:bCs/>
                <w:color w:val="auto"/>
                <w:sz w:val="20"/>
                <w:szCs w:val="20"/>
              </w:rPr>
              <w:t>В бухгалтерском учете (по дате обнаружения ошибки прошлых лет (сентябрь 20хх года)) отразить исправительные корреспонденции по СГС «Учетная политика, оценочные значения и ошибки».</w:t>
            </w:r>
            <w:bookmarkEnd w:id="45"/>
            <w:bookmarkEnd w:id="46"/>
            <w:bookmarkEnd w:id="47"/>
            <w:bookmarkEnd w:id="48"/>
            <w:bookmarkEnd w:id="49"/>
            <w:bookmarkEnd w:id="50"/>
          </w:p>
          <w:p w14:paraId="7F04D9D3" w14:textId="77777777" w:rsidR="00917A96" w:rsidRPr="00313DF2" w:rsidRDefault="00917A96" w:rsidP="00917A96">
            <w:pPr>
              <w:shd w:val="clear" w:color="auto" w:fill="FFFFFF"/>
              <w:tabs>
                <w:tab w:val="left" w:pos="437"/>
              </w:tabs>
              <w:jc w:val="center"/>
              <w:rPr>
                <w:b/>
                <w:sz w:val="20"/>
                <w:szCs w:val="20"/>
              </w:rPr>
            </w:pPr>
            <w:r w:rsidRPr="00313DF2">
              <w:rPr>
                <w:b/>
                <w:sz w:val="20"/>
                <w:szCs w:val="20"/>
              </w:rPr>
              <w:t xml:space="preserve">Задача </w:t>
            </w:r>
          </w:p>
          <w:p w14:paraId="064BCFDC" w14:textId="1524C06C" w:rsidR="008B47A6" w:rsidRDefault="00917A96" w:rsidP="00313DF2">
            <w:pPr>
              <w:jc w:val="both"/>
              <w:rPr>
                <w:bCs/>
                <w:sz w:val="20"/>
                <w:szCs w:val="20"/>
              </w:rPr>
            </w:pPr>
            <w:r>
              <w:rPr>
                <w:bCs/>
                <w:sz w:val="20"/>
                <w:szCs w:val="20"/>
              </w:rPr>
              <w:t>Бухгалтером автономного учреждения 06.08.20хх принят к учету авансовый отчет, в котором отражены расходы на приобретение офисного стула стоимостью 5 500 руб. по статье 340 КОСГУ, произведенные за счет приносящей доход деятельности. При проведении внутреннего финансового контроля (20.11.20хх) было выявлено, что такие расходы нужно было учесть по статье 310 КОСГУ в соответствии с учетной политикой учреждения. Поскольку ошибка была допущена и выявлена в разных отчетных периодах (отчетность за девять месяцев уже сдана), необходимо сделать корректирующие записи на дату обнаружения ошибки. При этом исправительные записи внесены в авансовый отчет и журнал операций по расчетам с подотчетными лицами с указанием даты обнаружения ошибки. Исправления в электронный регистр бухгалтерского учета внесены лицом, ответственным за ведение регистра, на основании бухгалтерской справки. Таким образом, исправительные записи нужно сделать в отношении операций по выдаче денежных средств под отчет, принятию обязательств (денежных обязательств), принятию к учету офисного стула и выдаче его в эксплуатацию по СГС «Учетная политика, оценочные значения и ошибки».</w:t>
            </w:r>
          </w:p>
        </w:tc>
      </w:tr>
      <w:tr w:rsidR="00313DF2" w14:paraId="7A49ECB2" w14:textId="77777777" w:rsidTr="0029323D">
        <w:trPr>
          <w:trHeight w:val="20"/>
        </w:trPr>
        <w:tc>
          <w:tcPr>
            <w:tcW w:w="1696" w:type="dxa"/>
            <w:vMerge/>
          </w:tcPr>
          <w:p w14:paraId="1B540D67" w14:textId="77777777" w:rsidR="00313DF2" w:rsidRDefault="00313DF2">
            <w:pPr>
              <w:widowControl w:val="0"/>
              <w:jc w:val="both"/>
              <w:rPr>
                <w:sz w:val="20"/>
                <w:szCs w:val="20"/>
                <w:shd w:val="clear" w:color="auto" w:fill="FFFFFF"/>
              </w:rPr>
            </w:pPr>
          </w:p>
        </w:tc>
        <w:tc>
          <w:tcPr>
            <w:tcW w:w="12900" w:type="dxa"/>
            <w:gridSpan w:val="3"/>
          </w:tcPr>
          <w:p w14:paraId="6644D91C" w14:textId="52011DBD" w:rsidR="00313DF2" w:rsidRDefault="00313DF2" w:rsidP="00313DF2">
            <w:pPr>
              <w:jc w:val="center"/>
              <w:rPr>
                <w:bCs/>
                <w:sz w:val="20"/>
                <w:szCs w:val="20"/>
              </w:rPr>
            </w:pPr>
            <w:r w:rsidRPr="00391CDF">
              <w:rPr>
                <w:rFonts w:eastAsia="Calibri"/>
                <w:b/>
                <w:bCs/>
                <w:sz w:val="20"/>
                <w:szCs w:val="20"/>
                <w:lang w:eastAsia="en-US"/>
              </w:rPr>
              <w:t>ОП «Бизнес-анализ, налоги и аудит», профиль «Учет, анализ и аудит»</w:t>
            </w:r>
          </w:p>
        </w:tc>
      </w:tr>
      <w:tr w:rsidR="00313DF2" w14:paraId="04DED70E" w14:textId="77777777" w:rsidTr="0029323D">
        <w:trPr>
          <w:trHeight w:val="20"/>
        </w:trPr>
        <w:tc>
          <w:tcPr>
            <w:tcW w:w="1696" w:type="dxa"/>
            <w:vMerge w:val="restart"/>
          </w:tcPr>
          <w:p w14:paraId="4D78BAB0" w14:textId="70022BE7" w:rsidR="00313DF2" w:rsidRDefault="00313DF2" w:rsidP="00313DF2">
            <w:pPr>
              <w:widowControl w:val="0"/>
              <w:jc w:val="both"/>
              <w:rPr>
                <w:rFonts w:eastAsia="Calibri"/>
                <w:sz w:val="20"/>
                <w:szCs w:val="20"/>
                <w:lang w:eastAsia="en-US"/>
              </w:rPr>
            </w:pPr>
            <w:r>
              <w:rPr>
                <w:rFonts w:eastAsia="Calibri"/>
                <w:sz w:val="20"/>
                <w:szCs w:val="20"/>
                <w:lang w:eastAsia="en-US"/>
              </w:rPr>
              <w:lastRenderedPageBreak/>
              <w:t>ПКП-1</w:t>
            </w:r>
          </w:p>
          <w:p w14:paraId="24440A0E" w14:textId="35BDCD46" w:rsidR="00313DF2" w:rsidRDefault="00313DF2" w:rsidP="00313DF2">
            <w:pPr>
              <w:widowControl w:val="0"/>
              <w:jc w:val="both"/>
              <w:rPr>
                <w:sz w:val="20"/>
                <w:szCs w:val="20"/>
                <w:shd w:val="clear" w:color="auto" w:fill="FFFFFF"/>
              </w:rPr>
            </w:pPr>
            <w:r>
              <w:rPr>
                <w:rFonts w:eastAsia="Calibri"/>
                <w:sz w:val="20"/>
                <w:szCs w:val="20"/>
                <w:lang w:eastAsia="en-US"/>
              </w:rPr>
              <w:t>Способность к применению в профессиональной деятельности российских и международных документов</w:t>
            </w:r>
          </w:p>
          <w:p w14:paraId="010A6D97" w14:textId="6142924D" w:rsidR="00313DF2" w:rsidRDefault="00313DF2" w:rsidP="00313DF2">
            <w:pPr>
              <w:widowControl w:val="0"/>
              <w:jc w:val="both"/>
              <w:rPr>
                <w:sz w:val="20"/>
                <w:szCs w:val="20"/>
                <w:shd w:val="clear" w:color="auto" w:fill="FFFFFF"/>
              </w:rPr>
            </w:pPr>
            <w:r>
              <w:rPr>
                <w:rFonts w:eastAsia="Calibri"/>
                <w:sz w:val="20"/>
                <w:szCs w:val="20"/>
                <w:lang w:eastAsia="en-US"/>
              </w:rPr>
              <w:t>Способность к применению в профессиональной деятельности российских и международных документов</w:t>
            </w:r>
          </w:p>
        </w:tc>
        <w:tc>
          <w:tcPr>
            <w:tcW w:w="1701" w:type="dxa"/>
          </w:tcPr>
          <w:p w14:paraId="081AF654" w14:textId="3B87A034" w:rsidR="00313DF2" w:rsidRDefault="00313DF2" w:rsidP="00313DF2">
            <w:pPr>
              <w:pStyle w:val="affd"/>
              <w:ind w:left="0"/>
              <w:jc w:val="both"/>
              <w:rPr>
                <w:sz w:val="20"/>
                <w:szCs w:val="20"/>
              </w:rPr>
            </w:pPr>
            <w:r>
              <w:rPr>
                <w:rFonts w:eastAsia="Calibri"/>
                <w:sz w:val="20"/>
                <w:szCs w:val="20"/>
                <w:lang w:eastAsia="en-US"/>
              </w:rPr>
              <w:t>1. Демонстрирует знания российских и международных нормативных документов для решения задач профессиональной деятельности</w:t>
            </w:r>
          </w:p>
        </w:tc>
        <w:tc>
          <w:tcPr>
            <w:tcW w:w="3969" w:type="dxa"/>
          </w:tcPr>
          <w:p w14:paraId="5D19CA33" w14:textId="77777777" w:rsidR="00313DF2" w:rsidRDefault="00313DF2" w:rsidP="00313DF2">
            <w:pPr>
              <w:tabs>
                <w:tab w:val="left" w:pos="540"/>
              </w:tabs>
              <w:contextualSpacing/>
              <w:jc w:val="both"/>
              <w:rPr>
                <w:color w:val="0D0D0D"/>
                <w:sz w:val="20"/>
                <w:szCs w:val="20"/>
              </w:rPr>
            </w:pPr>
            <w:r w:rsidRPr="00541259">
              <w:rPr>
                <w:b/>
                <w:bCs/>
                <w:color w:val="0D0D0D"/>
                <w:sz w:val="20"/>
                <w:szCs w:val="20"/>
              </w:rPr>
              <w:t xml:space="preserve">Знать: </w:t>
            </w:r>
            <w:r w:rsidRPr="00A9017C">
              <w:rPr>
                <w:color w:val="0D0D0D"/>
                <w:sz w:val="20"/>
                <w:szCs w:val="20"/>
              </w:rPr>
              <w:t>нормативное правовое регулирование</w:t>
            </w:r>
            <w:r>
              <w:rPr>
                <w:color w:val="0D0D0D"/>
                <w:sz w:val="20"/>
                <w:szCs w:val="20"/>
              </w:rPr>
              <w:t xml:space="preserve"> организации бухгалтерского (бюджетного) учета и составления бюджетной отчетности</w:t>
            </w:r>
          </w:p>
          <w:p w14:paraId="009D53FF" w14:textId="416EE22A" w:rsidR="00313DF2" w:rsidRDefault="00313DF2" w:rsidP="00313DF2">
            <w:pPr>
              <w:tabs>
                <w:tab w:val="left" w:pos="540"/>
              </w:tabs>
              <w:contextualSpacing/>
              <w:jc w:val="both"/>
              <w:rPr>
                <w:b/>
                <w:i/>
                <w:iCs/>
                <w:sz w:val="20"/>
                <w:szCs w:val="20"/>
              </w:rPr>
            </w:pPr>
            <w:r w:rsidRPr="00541259">
              <w:rPr>
                <w:b/>
                <w:bCs/>
                <w:color w:val="0D0D0D"/>
                <w:sz w:val="20"/>
                <w:szCs w:val="20"/>
              </w:rPr>
              <w:t xml:space="preserve">Уметь: </w:t>
            </w:r>
            <w:r w:rsidRPr="00A9017C">
              <w:rPr>
                <w:color w:val="0D0D0D"/>
                <w:sz w:val="20"/>
                <w:szCs w:val="20"/>
              </w:rPr>
              <w:t>применять нормативное правовое регулирование</w:t>
            </w:r>
            <w:r>
              <w:rPr>
                <w:color w:val="0D0D0D"/>
                <w:sz w:val="20"/>
                <w:szCs w:val="20"/>
              </w:rPr>
              <w:t xml:space="preserve"> организации бухгалтерского (бюджетного) учета и составления бюджетной отчетности</w:t>
            </w:r>
          </w:p>
        </w:tc>
        <w:tc>
          <w:tcPr>
            <w:tcW w:w="7230" w:type="dxa"/>
          </w:tcPr>
          <w:p w14:paraId="6098DDB0" w14:textId="77777777" w:rsidR="00313DF2" w:rsidRPr="00313DF2" w:rsidRDefault="00313DF2" w:rsidP="00313DF2">
            <w:pPr>
              <w:jc w:val="center"/>
              <w:rPr>
                <w:b/>
                <w:sz w:val="20"/>
                <w:szCs w:val="20"/>
              </w:rPr>
            </w:pPr>
            <w:r w:rsidRPr="00313DF2">
              <w:rPr>
                <w:b/>
                <w:sz w:val="20"/>
                <w:szCs w:val="20"/>
              </w:rPr>
              <w:t xml:space="preserve">Задача </w:t>
            </w:r>
          </w:p>
          <w:p w14:paraId="2044A79C" w14:textId="378E7452" w:rsidR="00313DF2" w:rsidRDefault="00313DF2" w:rsidP="00313DF2">
            <w:pPr>
              <w:jc w:val="both"/>
              <w:rPr>
                <w:bCs/>
                <w:sz w:val="20"/>
                <w:szCs w:val="20"/>
              </w:rPr>
            </w:pPr>
            <w:r>
              <w:rPr>
                <w:bCs/>
                <w:sz w:val="20"/>
                <w:szCs w:val="20"/>
              </w:rPr>
              <w:t>За бюджетным учреждением на праве оперативного управления закреплено учредителем здание, стоимостью 1 000 000,00 р., начисленная амортизация составляет 400 000,00 р., транспортное средство на сумму 500 000,00 р., с начисленной амортизацией – 100 000,00 р., производственный и хозяйственный инвентарь на сумму 100 000,00 р., с начисленной амортизацией – 10 000,00 р. При этом транспортное средство в соответствии с порядком, утвержденным учредителем, отнесено учреждением к категории особо ценного движимого имущества, а производственный и хозяйственный инвентарь – к категории иного движимого имущества. Определить систему бухгалтерских записей и документальное обеспечение.</w:t>
            </w:r>
          </w:p>
        </w:tc>
      </w:tr>
      <w:tr w:rsidR="00313DF2" w14:paraId="24892AEB" w14:textId="77777777" w:rsidTr="0029323D">
        <w:trPr>
          <w:trHeight w:val="1124"/>
        </w:trPr>
        <w:tc>
          <w:tcPr>
            <w:tcW w:w="1696" w:type="dxa"/>
            <w:vMerge/>
          </w:tcPr>
          <w:p w14:paraId="73ECDD38" w14:textId="77777777" w:rsidR="00313DF2" w:rsidRDefault="00313DF2" w:rsidP="00313DF2">
            <w:pPr>
              <w:widowControl w:val="0"/>
              <w:jc w:val="both"/>
              <w:rPr>
                <w:sz w:val="20"/>
                <w:szCs w:val="20"/>
                <w:shd w:val="clear" w:color="auto" w:fill="FFFFFF"/>
              </w:rPr>
            </w:pPr>
          </w:p>
        </w:tc>
        <w:tc>
          <w:tcPr>
            <w:tcW w:w="1701" w:type="dxa"/>
          </w:tcPr>
          <w:p w14:paraId="60EFA2D4" w14:textId="51F37E4C" w:rsidR="00313DF2" w:rsidRDefault="00313DF2" w:rsidP="00313DF2">
            <w:pPr>
              <w:pStyle w:val="affd"/>
              <w:ind w:left="0"/>
              <w:jc w:val="both"/>
              <w:rPr>
                <w:rFonts w:eastAsia="Calibri"/>
                <w:sz w:val="20"/>
                <w:szCs w:val="20"/>
                <w:lang w:eastAsia="en-US"/>
              </w:rPr>
            </w:pPr>
            <w:r>
              <w:rPr>
                <w:rFonts w:eastAsia="Calibri"/>
                <w:sz w:val="20"/>
                <w:szCs w:val="20"/>
                <w:lang w:eastAsia="en-US"/>
              </w:rPr>
              <w:t>1. Демонстрирует знания российских и международных нормативных документов для решения задач профессиональной деятельности</w:t>
            </w:r>
          </w:p>
        </w:tc>
        <w:tc>
          <w:tcPr>
            <w:tcW w:w="3969" w:type="dxa"/>
          </w:tcPr>
          <w:p w14:paraId="0540F9C9" w14:textId="77777777" w:rsidR="00313DF2" w:rsidRDefault="00313DF2" w:rsidP="00313DF2">
            <w:pPr>
              <w:tabs>
                <w:tab w:val="left" w:pos="540"/>
              </w:tabs>
              <w:contextualSpacing/>
              <w:jc w:val="both"/>
              <w:rPr>
                <w:color w:val="0D0D0D"/>
                <w:sz w:val="20"/>
                <w:szCs w:val="20"/>
              </w:rPr>
            </w:pPr>
            <w:r w:rsidRPr="00541259">
              <w:rPr>
                <w:b/>
                <w:bCs/>
                <w:color w:val="0D0D0D"/>
                <w:sz w:val="20"/>
                <w:szCs w:val="20"/>
              </w:rPr>
              <w:t xml:space="preserve">Знать: </w:t>
            </w:r>
            <w:r w:rsidRPr="00A9017C">
              <w:rPr>
                <w:color w:val="0D0D0D"/>
                <w:sz w:val="20"/>
                <w:szCs w:val="20"/>
              </w:rPr>
              <w:t>нормативное правовое регулирование</w:t>
            </w:r>
            <w:r>
              <w:rPr>
                <w:color w:val="0D0D0D"/>
                <w:sz w:val="20"/>
                <w:szCs w:val="20"/>
              </w:rPr>
              <w:t xml:space="preserve"> организации бухгалтерского (бюджетного) учета и составления бюджетной отчетности</w:t>
            </w:r>
          </w:p>
          <w:p w14:paraId="0343056F" w14:textId="28BB5522" w:rsidR="00313DF2" w:rsidRDefault="00313DF2" w:rsidP="00313DF2">
            <w:pPr>
              <w:tabs>
                <w:tab w:val="left" w:pos="540"/>
              </w:tabs>
              <w:contextualSpacing/>
              <w:jc w:val="both"/>
              <w:rPr>
                <w:rFonts w:eastAsia="Calibri"/>
                <w:b/>
                <w:i/>
                <w:sz w:val="20"/>
                <w:szCs w:val="20"/>
                <w:lang w:eastAsia="en-US"/>
              </w:rPr>
            </w:pPr>
            <w:r w:rsidRPr="00541259">
              <w:rPr>
                <w:b/>
                <w:bCs/>
                <w:color w:val="0D0D0D"/>
                <w:sz w:val="20"/>
                <w:szCs w:val="20"/>
              </w:rPr>
              <w:t xml:space="preserve">Уметь: </w:t>
            </w:r>
            <w:r w:rsidRPr="00A9017C">
              <w:rPr>
                <w:color w:val="0D0D0D"/>
                <w:sz w:val="20"/>
                <w:szCs w:val="20"/>
              </w:rPr>
              <w:t>применять нормативное правовое регулирование</w:t>
            </w:r>
            <w:r>
              <w:rPr>
                <w:color w:val="0D0D0D"/>
                <w:sz w:val="20"/>
                <w:szCs w:val="20"/>
              </w:rPr>
              <w:t xml:space="preserve"> организации бухгалтерского (бюджетного) учета и составления бюджетной отчетности</w:t>
            </w:r>
          </w:p>
        </w:tc>
        <w:tc>
          <w:tcPr>
            <w:tcW w:w="7230" w:type="dxa"/>
          </w:tcPr>
          <w:p w14:paraId="3026F2BB" w14:textId="77777777" w:rsidR="00160944" w:rsidRPr="0045333B" w:rsidRDefault="00160944" w:rsidP="00160944">
            <w:pPr>
              <w:shd w:val="clear" w:color="auto" w:fill="FFFFFF"/>
              <w:jc w:val="center"/>
              <w:rPr>
                <w:b/>
                <w:bCs/>
                <w:sz w:val="20"/>
                <w:szCs w:val="20"/>
              </w:rPr>
            </w:pPr>
            <w:r w:rsidRPr="0045333B">
              <w:rPr>
                <w:b/>
                <w:bCs/>
                <w:sz w:val="20"/>
                <w:szCs w:val="20"/>
              </w:rPr>
              <w:t>Задание</w:t>
            </w:r>
          </w:p>
          <w:p w14:paraId="613AAC66" w14:textId="77777777" w:rsidR="00160944" w:rsidRPr="0045333B" w:rsidRDefault="00160944" w:rsidP="00160944">
            <w:pPr>
              <w:shd w:val="clear" w:color="auto" w:fill="FFFFFF"/>
              <w:jc w:val="both"/>
              <w:rPr>
                <w:sz w:val="20"/>
                <w:szCs w:val="20"/>
              </w:rPr>
            </w:pPr>
            <w:r w:rsidRPr="0045333B">
              <w:rPr>
                <w:sz w:val="20"/>
                <w:szCs w:val="20"/>
              </w:rPr>
              <w:t xml:space="preserve">ФГБУ «Поликлиника № 5» в 2018 году приобрело машину, первоначальная стоимость которой составила 400 000 руб., срок предположительной амортизации составляет 8 лет. Согласно учетной политике ФГБУ «Поликлиника № 5» применяет линейный метод амортизации (стоимость списывается на издержки учреждения). Руководство в 2023 году (по истечению 5 лет) пришло к выводу, что машину можно использовать на 2 года дольше, чем предполагалось первоначально. </w:t>
            </w:r>
          </w:p>
          <w:p w14:paraId="22F4B54D" w14:textId="77777777" w:rsidR="00160944" w:rsidRPr="0045333B" w:rsidRDefault="00160944" w:rsidP="00160944">
            <w:pPr>
              <w:widowControl w:val="0"/>
              <w:jc w:val="both"/>
              <w:rPr>
                <w:i/>
                <w:sz w:val="20"/>
                <w:szCs w:val="20"/>
              </w:rPr>
            </w:pPr>
            <w:r w:rsidRPr="0045333B">
              <w:rPr>
                <w:i/>
                <w:sz w:val="20"/>
                <w:szCs w:val="20"/>
              </w:rPr>
              <w:t xml:space="preserve">Требуется: </w:t>
            </w:r>
          </w:p>
          <w:p w14:paraId="20DC0232" w14:textId="77777777" w:rsidR="00160944" w:rsidRPr="0045333B" w:rsidRDefault="00160944" w:rsidP="00160944">
            <w:pPr>
              <w:widowControl w:val="0"/>
              <w:jc w:val="both"/>
              <w:rPr>
                <w:i/>
                <w:sz w:val="20"/>
                <w:szCs w:val="20"/>
              </w:rPr>
            </w:pPr>
            <w:r w:rsidRPr="0045333B">
              <w:rPr>
                <w:i/>
                <w:sz w:val="20"/>
                <w:szCs w:val="20"/>
              </w:rPr>
              <w:t>Р</w:t>
            </w:r>
            <w:r w:rsidRPr="0045333B">
              <w:rPr>
                <w:sz w:val="20"/>
                <w:szCs w:val="20"/>
              </w:rPr>
              <w:t>ассчитать амортизацию при условии, что первоначальная стоимость машины не была подвержена переоценке.</w:t>
            </w:r>
          </w:p>
          <w:p w14:paraId="334D0CFC" w14:textId="77777777" w:rsidR="00160944" w:rsidRPr="0045333B" w:rsidRDefault="00160944" w:rsidP="00160944">
            <w:pPr>
              <w:widowControl w:val="0"/>
              <w:jc w:val="center"/>
              <w:rPr>
                <w:b/>
                <w:bCs/>
                <w:color w:val="0D0D0D"/>
                <w:sz w:val="20"/>
                <w:szCs w:val="20"/>
              </w:rPr>
            </w:pPr>
            <w:r w:rsidRPr="0045333B">
              <w:rPr>
                <w:b/>
                <w:bCs/>
                <w:color w:val="0D0D0D"/>
                <w:sz w:val="20"/>
                <w:szCs w:val="20"/>
              </w:rPr>
              <w:t>Задание</w:t>
            </w:r>
          </w:p>
          <w:p w14:paraId="2DF7EAB4" w14:textId="77777777" w:rsidR="00160944" w:rsidRPr="0045333B" w:rsidRDefault="00160944" w:rsidP="00160944">
            <w:pPr>
              <w:jc w:val="both"/>
              <w:rPr>
                <w:sz w:val="20"/>
                <w:szCs w:val="20"/>
                <w:lang w:eastAsia="en-US"/>
              </w:rPr>
            </w:pPr>
            <w:r w:rsidRPr="0045333B">
              <w:rPr>
                <w:sz w:val="20"/>
                <w:szCs w:val="20"/>
              </w:rPr>
              <w:t>Государственное бюджетное учреждение «Производственный комбинат питания» (предприятие общественного питания) в рамках приносящей доход деятельности производит кондитерское изделие «Картошка» (по условиям задачи предприятие производит один вид продукции).</w:t>
            </w:r>
            <w:r w:rsidRPr="0045333B">
              <w:rPr>
                <w:sz w:val="20"/>
                <w:szCs w:val="20"/>
                <w:lang w:eastAsia="en-US"/>
              </w:rPr>
              <w:t xml:space="preserve"> Постоянные расходы в отчетном месяце составили 60 000 руб., а переменные – 20 </w:t>
            </w:r>
            <w:proofErr w:type="spellStart"/>
            <w:r w:rsidRPr="0045333B">
              <w:rPr>
                <w:sz w:val="20"/>
                <w:szCs w:val="20"/>
                <w:lang w:eastAsia="en-US"/>
              </w:rPr>
              <w:t>руб</w:t>
            </w:r>
            <w:proofErr w:type="spellEnd"/>
            <w:r w:rsidRPr="0045333B">
              <w:rPr>
                <w:sz w:val="20"/>
                <w:szCs w:val="20"/>
                <w:lang w:eastAsia="en-US"/>
              </w:rPr>
              <w:t xml:space="preserve"> на 1 шт. Производственная мощность – 2500 изделий в месяц. Достижимая цена единицы продукции –50 руб.</w:t>
            </w:r>
          </w:p>
          <w:p w14:paraId="1AF3B5FD" w14:textId="77777777" w:rsidR="00160944" w:rsidRPr="0045333B" w:rsidRDefault="00160944" w:rsidP="00160944">
            <w:pPr>
              <w:widowControl w:val="0"/>
              <w:jc w:val="both"/>
              <w:rPr>
                <w:i/>
                <w:sz w:val="20"/>
                <w:szCs w:val="20"/>
              </w:rPr>
            </w:pPr>
            <w:r w:rsidRPr="0045333B">
              <w:rPr>
                <w:i/>
                <w:sz w:val="20"/>
                <w:szCs w:val="20"/>
              </w:rPr>
              <w:t>Требуется:</w:t>
            </w:r>
          </w:p>
          <w:p w14:paraId="1299600A" w14:textId="77777777" w:rsidR="00160944" w:rsidRPr="0045333B" w:rsidRDefault="00160944" w:rsidP="00160944">
            <w:pPr>
              <w:jc w:val="both"/>
              <w:rPr>
                <w:sz w:val="20"/>
                <w:szCs w:val="20"/>
                <w:lang w:eastAsia="en-US"/>
              </w:rPr>
            </w:pPr>
            <w:r w:rsidRPr="0045333B">
              <w:rPr>
                <w:sz w:val="20"/>
                <w:szCs w:val="20"/>
                <w:lang w:eastAsia="en-US"/>
              </w:rPr>
              <w:t xml:space="preserve">1. Определить величину полных затрат предприятия, максимальную выручку от реализации продукции. </w:t>
            </w:r>
          </w:p>
          <w:p w14:paraId="737682E9" w14:textId="21060ACB" w:rsidR="00313DF2" w:rsidRDefault="00160944" w:rsidP="00160944">
            <w:pPr>
              <w:widowControl w:val="0"/>
              <w:jc w:val="both"/>
              <w:rPr>
                <w:color w:val="0D0D0D"/>
                <w:sz w:val="20"/>
                <w:szCs w:val="20"/>
              </w:rPr>
            </w:pPr>
            <w:r w:rsidRPr="0045333B">
              <w:rPr>
                <w:sz w:val="20"/>
                <w:szCs w:val="20"/>
                <w:lang w:eastAsia="en-US"/>
              </w:rPr>
              <w:t>2. Рассчитать максимально возможную прибыль от реализации и определить точку нулевой прибыли в количественном и стоимостном выражении.</w:t>
            </w:r>
          </w:p>
        </w:tc>
      </w:tr>
      <w:tr w:rsidR="00313DF2" w14:paraId="38B841F0" w14:textId="77777777" w:rsidTr="0029323D">
        <w:trPr>
          <w:trHeight w:val="20"/>
        </w:trPr>
        <w:tc>
          <w:tcPr>
            <w:tcW w:w="1696" w:type="dxa"/>
            <w:vMerge w:val="restart"/>
          </w:tcPr>
          <w:p w14:paraId="344E930E" w14:textId="0041903D" w:rsidR="00313DF2" w:rsidRPr="0029323D" w:rsidRDefault="00313DF2" w:rsidP="00313DF2">
            <w:pPr>
              <w:widowControl w:val="0"/>
              <w:jc w:val="both"/>
              <w:rPr>
                <w:color w:val="0D0D0D"/>
                <w:sz w:val="20"/>
                <w:szCs w:val="20"/>
              </w:rPr>
            </w:pPr>
            <w:r w:rsidRPr="0029323D">
              <w:rPr>
                <w:color w:val="0D0D0D"/>
                <w:sz w:val="20"/>
                <w:szCs w:val="20"/>
              </w:rPr>
              <w:t>ПК</w:t>
            </w:r>
            <w:r w:rsidR="00C554AE">
              <w:rPr>
                <w:color w:val="0D0D0D"/>
                <w:sz w:val="20"/>
                <w:szCs w:val="20"/>
              </w:rPr>
              <w:t>Н</w:t>
            </w:r>
            <w:r w:rsidRPr="0029323D">
              <w:rPr>
                <w:color w:val="0D0D0D"/>
                <w:sz w:val="20"/>
                <w:szCs w:val="20"/>
              </w:rPr>
              <w:t>-</w:t>
            </w:r>
            <w:r w:rsidR="00C554AE">
              <w:rPr>
                <w:color w:val="0D0D0D"/>
                <w:sz w:val="20"/>
                <w:szCs w:val="20"/>
              </w:rPr>
              <w:t>5</w:t>
            </w:r>
          </w:p>
          <w:p w14:paraId="632E30E8" w14:textId="7A5AF61E" w:rsidR="00313DF2" w:rsidRPr="0029323D" w:rsidRDefault="00A97546" w:rsidP="00313DF2">
            <w:pPr>
              <w:widowControl w:val="0"/>
              <w:jc w:val="both"/>
              <w:rPr>
                <w:color w:val="000000" w:themeColor="text1"/>
                <w:sz w:val="20"/>
                <w:szCs w:val="20"/>
              </w:rPr>
            </w:pPr>
            <w:r w:rsidRPr="0029323D">
              <w:rPr>
                <w:rFonts w:eastAsia="Calibri"/>
                <w:sz w:val="20"/>
                <w:szCs w:val="20"/>
                <w:lang w:eastAsia="en-US"/>
              </w:rPr>
              <w:t xml:space="preserve">Способность к организации и </w:t>
            </w:r>
            <w:r w:rsidRPr="0029323D">
              <w:rPr>
                <w:rFonts w:eastAsia="Calibri"/>
                <w:sz w:val="20"/>
                <w:szCs w:val="20"/>
                <w:lang w:eastAsia="en-US"/>
              </w:rPr>
              <w:lastRenderedPageBreak/>
              <w:t>ведению бухгалтерского финансового и управленческого учета в экономических субъектах</w:t>
            </w:r>
          </w:p>
        </w:tc>
        <w:tc>
          <w:tcPr>
            <w:tcW w:w="1701" w:type="dxa"/>
          </w:tcPr>
          <w:p w14:paraId="7E172FAF" w14:textId="6B72610E" w:rsidR="00313DF2" w:rsidRPr="0029323D" w:rsidRDefault="00313DF2" w:rsidP="00313DF2">
            <w:pPr>
              <w:pStyle w:val="affd"/>
              <w:suppressAutoHyphens w:val="0"/>
              <w:ind w:left="0"/>
              <w:contextualSpacing/>
              <w:jc w:val="both"/>
              <w:rPr>
                <w:sz w:val="20"/>
                <w:szCs w:val="20"/>
              </w:rPr>
            </w:pPr>
            <w:r w:rsidRPr="0029323D">
              <w:rPr>
                <w:color w:val="0D0D0D"/>
                <w:sz w:val="20"/>
                <w:szCs w:val="20"/>
              </w:rPr>
              <w:lastRenderedPageBreak/>
              <w:t>1. Организует и ведет бухгалтер</w:t>
            </w:r>
            <w:r w:rsidRPr="0029323D">
              <w:rPr>
                <w:color w:val="0D0D0D"/>
                <w:sz w:val="20"/>
                <w:szCs w:val="20"/>
              </w:rPr>
              <w:lastRenderedPageBreak/>
              <w:t>ский учет в экономических субъектах.</w:t>
            </w:r>
          </w:p>
        </w:tc>
        <w:tc>
          <w:tcPr>
            <w:tcW w:w="3969" w:type="dxa"/>
          </w:tcPr>
          <w:p w14:paraId="1E024655" w14:textId="77777777" w:rsidR="00313DF2" w:rsidRPr="0029323D" w:rsidRDefault="00313DF2" w:rsidP="00313DF2">
            <w:pPr>
              <w:tabs>
                <w:tab w:val="left" w:pos="540"/>
              </w:tabs>
              <w:contextualSpacing/>
              <w:jc w:val="both"/>
              <w:rPr>
                <w:b/>
                <w:bCs/>
                <w:color w:val="0D0D0D"/>
                <w:sz w:val="20"/>
                <w:szCs w:val="20"/>
              </w:rPr>
            </w:pPr>
            <w:r w:rsidRPr="0029323D">
              <w:rPr>
                <w:b/>
                <w:bCs/>
                <w:color w:val="0D0D0D"/>
                <w:sz w:val="20"/>
                <w:szCs w:val="20"/>
              </w:rPr>
              <w:lastRenderedPageBreak/>
              <w:t xml:space="preserve">Знать: </w:t>
            </w:r>
            <w:r w:rsidRPr="0029323D">
              <w:rPr>
                <w:color w:val="0D0D0D"/>
                <w:sz w:val="20"/>
                <w:szCs w:val="20"/>
              </w:rPr>
              <w:t>правила организации и ведения бухгалтерского учета в экономических субъектах.</w:t>
            </w:r>
          </w:p>
          <w:p w14:paraId="7AB5D561" w14:textId="5850E240" w:rsidR="00313DF2" w:rsidRPr="0029323D" w:rsidRDefault="00313DF2" w:rsidP="00313DF2">
            <w:pPr>
              <w:pStyle w:val="Default"/>
              <w:widowControl w:val="0"/>
              <w:jc w:val="both"/>
              <w:rPr>
                <w:rFonts w:ascii="Times New Roman" w:eastAsia="Times New Roman" w:hAnsi="Times New Roman" w:cs="Times New Roman"/>
                <w:color w:val="auto"/>
                <w:sz w:val="20"/>
                <w:szCs w:val="20"/>
                <w:lang w:val="x-none" w:eastAsia="x-none"/>
              </w:rPr>
            </w:pPr>
            <w:r w:rsidRPr="0029323D">
              <w:rPr>
                <w:rFonts w:ascii="Times New Roman" w:hAnsi="Times New Roman" w:cs="Times New Roman"/>
                <w:b/>
                <w:bCs/>
                <w:color w:val="0D0D0D"/>
                <w:sz w:val="20"/>
                <w:szCs w:val="20"/>
              </w:rPr>
              <w:lastRenderedPageBreak/>
              <w:t xml:space="preserve">Уметь: </w:t>
            </w:r>
            <w:r w:rsidRPr="0029323D">
              <w:rPr>
                <w:rFonts w:ascii="Times New Roman" w:hAnsi="Times New Roman" w:cs="Times New Roman"/>
                <w:color w:val="0D0D0D"/>
                <w:sz w:val="20"/>
                <w:szCs w:val="20"/>
              </w:rPr>
              <w:t xml:space="preserve">вести бухгалтерский учет в экономических субъектах – организаций бюджетной сферы </w:t>
            </w:r>
          </w:p>
        </w:tc>
        <w:tc>
          <w:tcPr>
            <w:tcW w:w="7230" w:type="dxa"/>
          </w:tcPr>
          <w:p w14:paraId="30054728" w14:textId="3F1E3CCC" w:rsidR="0045333B" w:rsidRPr="0029323D" w:rsidRDefault="0045333B" w:rsidP="0045333B">
            <w:pPr>
              <w:jc w:val="center"/>
              <w:rPr>
                <w:b/>
                <w:bCs/>
                <w:sz w:val="20"/>
                <w:szCs w:val="20"/>
              </w:rPr>
            </w:pPr>
            <w:r w:rsidRPr="0029323D">
              <w:rPr>
                <w:b/>
                <w:bCs/>
                <w:sz w:val="20"/>
                <w:szCs w:val="20"/>
              </w:rPr>
              <w:lastRenderedPageBreak/>
              <w:t>Задание</w:t>
            </w:r>
          </w:p>
          <w:p w14:paraId="42BC5AAF" w14:textId="668C50D1" w:rsidR="0045333B" w:rsidRPr="0029323D" w:rsidRDefault="0045333B" w:rsidP="0045333B">
            <w:pPr>
              <w:jc w:val="both"/>
              <w:rPr>
                <w:sz w:val="20"/>
                <w:szCs w:val="20"/>
              </w:rPr>
            </w:pPr>
            <w:r w:rsidRPr="0029323D">
              <w:rPr>
                <w:sz w:val="20"/>
                <w:szCs w:val="20"/>
              </w:rPr>
              <w:t xml:space="preserve">Федеральное бюджетное учреждение в первом квартале 2023 года купило оборудование стоимостью 165 000 руб., формой расчетов с поставщиком является </w:t>
            </w:r>
            <w:r w:rsidRPr="0029323D">
              <w:rPr>
                <w:sz w:val="20"/>
                <w:szCs w:val="20"/>
              </w:rPr>
              <w:lastRenderedPageBreak/>
              <w:t xml:space="preserve">аккредитив. Деньги на аккредитивный счет были перечислены с лицевого счета ФБУ за счет субсидии на государственное задание. </w:t>
            </w:r>
          </w:p>
          <w:p w14:paraId="4EEFBC6C" w14:textId="77777777" w:rsidR="0045333B" w:rsidRPr="0029323D" w:rsidRDefault="0045333B" w:rsidP="0045333B">
            <w:pPr>
              <w:jc w:val="both"/>
              <w:rPr>
                <w:sz w:val="20"/>
                <w:szCs w:val="20"/>
              </w:rPr>
            </w:pPr>
            <w:r w:rsidRPr="0029323D">
              <w:rPr>
                <w:i/>
                <w:sz w:val="20"/>
                <w:szCs w:val="20"/>
              </w:rPr>
              <w:t>Требуется:</w:t>
            </w:r>
            <w:r w:rsidRPr="0029323D">
              <w:rPr>
                <w:sz w:val="20"/>
                <w:szCs w:val="20"/>
              </w:rPr>
              <w:t xml:space="preserve"> Укажите, как в бухгалтерском учете бухгалтеру отразить данные операции.</w:t>
            </w:r>
          </w:p>
          <w:p w14:paraId="0F164BA5" w14:textId="3B3D5C99" w:rsidR="0045333B" w:rsidRPr="0029323D" w:rsidRDefault="0045333B" w:rsidP="0045333B">
            <w:pPr>
              <w:jc w:val="center"/>
              <w:rPr>
                <w:b/>
                <w:bCs/>
                <w:sz w:val="20"/>
                <w:szCs w:val="20"/>
              </w:rPr>
            </w:pPr>
            <w:r w:rsidRPr="0029323D">
              <w:rPr>
                <w:b/>
                <w:bCs/>
                <w:sz w:val="20"/>
                <w:szCs w:val="20"/>
              </w:rPr>
              <w:t>Задание</w:t>
            </w:r>
          </w:p>
          <w:p w14:paraId="6101D603" w14:textId="77777777" w:rsidR="0045333B" w:rsidRPr="0029323D" w:rsidRDefault="0045333B" w:rsidP="0045333B">
            <w:pPr>
              <w:jc w:val="both"/>
              <w:rPr>
                <w:sz w:val="20"/>
                <w:szCs w:val="20"/>
              </w:rPr>
            </w:pPr>
            <w:r w:rsidRPr="0029323D">
              <w:rPr>
                <w:sz w:val="20"/>
                <w:szCs w:val="20"/>
              </w:rPr>
              <w:t>В виде вклада в уставный капитал хозяйственного общества учреждение передает оборудование (основное средство), учитываемое в рамках деятельности, приносящей доход. Балансовая стоимость оборудования составляет 30 000 руб. Начисленная амортизация – 10 000 руб. Убытка от обесценения нет. В решении о создании общества стоимость оборудования оценена в 17 000 руб.</w:t>
            </w:r>
          </w:p>
          <w:p w14:paraId="093B0840" w14:textId="1205BE74" w:rsidR="00313DF2" w:rsidRPr="0029323D" w:rsidRDefault="0045333B" w:rsidP="0045333B">
            <w:pPr>
              <w:jc w:val="both"/>
              <w:rPr>
                <w:color w:val="0D0D0D"/>
                <w:sz w:val="20"/>
                <w:szCs w:val="20"/>
              </w:rPr>
            </w:pPr>
            <w:r w:rsidRPr="0029323D">
              <w:rPr>
                <w:i/>
                <w:sz w:val="20"/>
                <w:szCs w:val="20"/>
              </w:rPr>
              <w:t>Требуется:</w:t>
            </w:r>
            <w:r w:rsidRPr="0029323D">
              <w:rPr>
                <w:sz w:val="20"/>
                <w:szCs w:val="20"/>
              </w:rPr>
              <w:t xml:space="preserve"> Укажите, какие бухгалтерские записи необходимые сделать бухгалтеру и какие формы отчетности ему необходимо сформировать на 01.01.2024.</w:t>
            </w:r>
          </w:p>
        </w:tc>
      </w:tr>
      <w:tr w:rsidR="00313DF2" w14:paraId="3489525A" w14:textId="77777777" w:rsidTr="0029323D">
        <w:trPr>
          <w:trHeight w:val="20"/>
        </w:trPr>
        <w:tc>
          <w:tcPr>
            <w:tcW w:w="1696" w:type="dxa"/>
            <w:vMerge/>
          </w:tcPr>
          <w:p w14:paraId="0FC660FE" w14:textId="77777777" w:rsidR="00313DF2" w:rsidRPr="0029323D" w:rsidRDefault="00313DF2" w:rsidP="00313DF2">
            <w:pPr>
              <w:widowControl w:val="0"/>
              <w:jc w:val="both"/>
              <w:rPr>
                <w:color w:val="000000" w:themeColor="text1"/>
                <w:sz w:val="20"/>
                <w:szCs w:val="20"/>
              </w:rPr>
            </w:pPr>
          </w:p>
        </w:tc>
        <w:tc>
          <w:tcPr>
            <w:tcW w:w="1701" w:type="dxa"/>
          </w:tcPr>
          <w:p w14:paraId="4883AAB8" w14:textId="7D4F5AB4" w:rsidR="00313DF2" w:rsidRPr="00C554AE" w:rsidRDefault="00313DF2" w:rsidP="00313DF2">
            <w:pPr>
              <w:pStyle w:val="12"/>
              <w:tabs>
                <w:tab w:val="left" w:pos="284"/>
              </w:tabs>
              <w:ind w:left="0"/>
              <w:jc w:val="both"/>
              <w:rPr>
                <w:rFonts w:eastAsia="Calibri"/>
                <w:sz w:val="20"/>
                <w:szCs w:val="20"/>
              </w:rPr>
            </w:pPr>
            <w:r w:rsidRPr="00C554AE">
              <w:rPr>
                <w:color w:val="0D0D0D"/>
                <w:sz w:val="20"/>
                <w:szCs w:val="20"/>
              </w:rPr>
              <w:t>2. </w:t>
            </w:r>
            <w:r w:rsidR="00A97546" w:rsidRPr="00C554AE">
              <w:rPr>
                <w:rStyle w:val="FontStyle12"/>
                <w:rFonts w:eastAsia="Calibri"/>
                <w:sz w:val="20"/>
                <w:szCs w:val="20"/>
              </w:rPr>
              <w:t>Формирует показатели финансовой отчетности для составления отчетных форм экономических субъектов.</w:t>
            </w:r>
          </w:p>
        </w:tc>
        <w:tc>
          <w:tcPr>
            <w:tcW w:w="3969" w:type="dxa"/>
          </w:tcPr>
          <w:p w14:paraId="7D69671C" w14:textId="77777777" w:rsidR="00160944" w:rsidRPr="0029323D" w:rsidRDefault="00160944" w:rsidP="00160944">
            <w:pPr>
              <w:tabs>
                <w:tab w:val="left" w:pos="540"/>
              </w:tabs>
              <w:contextualSpacing/>
              <w:jc w:val="both"/>
              <w:rPr>
                <w:b/>
                <w:bCs/>
                <w:color w:val="0D0D0D"/>
                <w:sz w:val="20"/>
                <w:szCs w:val="20"/>
              </w:rPr>
            </w:pPr>
            <w:r w:rsidRPr="0029323D">
              <w:rPr>
                <w:b/>
                <w:bCs/>
                <w:color w:val="0D0D0D"/>
                <w:sz w:val="20"/>
                <w:szCs w:val="20"/>
              </w:rPr>
              <w:t xml:space="preserve">Знать: </w:t>
            </w:r>
            <w:r w:rsidRPr="0029323D">
              <w:rPr>
                <w:color w:val="0D0D0D"/>
                <w:sz w:val="20"/>
                <w:szCs w:val="20"/>
              </w:rPr>
              <w:t xml:space="preserve">перечень показателей финансовой отчетности для составления отчетных форм экономических субъектов. </w:t>
            </w:r>
          </w:p>
          <w:p w14:paraId="70E95674" w14:textId="4FA58AB7" w:rsidR="00313DF2" w:rsidRPr="0029323D" w:rsidRDefault="00160944" w:rsidP="00160944">
            <w:pPr>
              <w:pStyle w:val="Default"/>
              <w:widowControl w:val="0"/>
              <w:jc w:val="both"/>
              <w:rPr>
                <w:rFonts w:ascii="Times New Roman" w:hAnsi="Times New Roman" w:cs="Times New Roman"/>
                <w:color w:val="000000" w:themeColor="text1"/>
                <w:sz w:val="20"/>
                <w:szCs w:val="20"/>
              </w:rPr>
            </w:pPr>
            <w:r w:rsidRPr="0029323D">
              <w:rPr>
                <w:rFonts w:ascii="Times New Roman" w:hAnsi="Times New Roman" w:cs="Times New Roman"/>
                <w:b/>
                <w:bCs/>
                <w:color w:val="0D0D0D"/>
                <w:sz w:val="20"/>
                <w:szCs w:val="20"/>
              </w:rPr>
              <w:t xml:space="preserve">Уметь: </w:t>
            </w:r>
            <w:r w:rsidRPr="0029323D">
              <w:rPr>
                <w:rFonts w:ascii="Times New Roman" w:hAnsi="Times New Roman" w:cs="Times New Roman"/>
                <w:color w:val="0D0D0D"/>
                <w:sz w:val="20"/>
                <w:szCs w:val="20"/>
              </w:rPr>
              <w:t>формировать показатели финансовой отчетности для составления отчетных форм экономических субъектов.</w:t>
            </w:r>
          </w:p>
        </w:tc>
        <w:tc>
          <w:tcPr>
            <w:tcW w:w="7230" w:type="dxa"/>
          </w:tcPr>
          <w:p w14:paraId="28078C7E" w14:textId="77777777" w:rsidR="00160944" w:rsidRPr="0029323D" w:rsidRDefault="00160944" w:rsidP="00160944">
            <w:pPr>
              <w:jc w:val="center"/>
              <w:rPr>
                <w:b/>
                <w:bCs/>
                <w:color w:val="0D0D0D"/>
                <w:sz w:val="20"/>
                <w:szCs w:val="20"/>
              </w:rPr>
            </w:pPr>
            <w:r w:rsidRPr="0029323D">
              <w:rPr>
                <w:b/>
                <w:bCs/>
                <w:color w:val="0D0D0D"/>
                <w:sz w:val="20"/>
                <w:szCs w:val="20"/>
              </w:rPr>
              <w:t>Задание</w:t>
            </w:r>
          </w:p>
          <w:p w14:paraId="44A57B4A" w14:textId="77777777" w:rsidR="00160944" w:rsidRPr="0029323D" w:rsidRDefault="00160944" w:rsidP="00160944">
            <w:pPr>
              <w:jc w:val="both"/>
              <w:rPr>
                <w:color w:val="0D0D0D"/>
                <w:sz w:val="20"/>
                <w:szCs w:val="20"/>
              </w:rPr>
            </w:pPr>
            <w:r w:rsidRPr="0029323D">
              <w:rPr>
                <w:color w:val="0D0D0D"/>
                <w:sz w:val="20"/>
                <w:szCs w:val="20"/>
              </w:rPr>
              <w:t>Составьте бухгалтерский баланс учреждения на начало периода на основании данных таблицы 1.</w:t>
            </w:r>
          </w:p>
          <w:p w14:paraId="1B77A498" w14:textId="77777777" w:rsidR="00160944" w:rsidRPr="0029323D" w:rsidRDefault="00160944" w:rsidP="00160944">
            <w:pPr>
              <w:jc w:val="both"/>
              <w:rPr>
                <w:color w:val="0D0D0D"/>
                <w:sz w:val="20"/>
                <w:szCs w:val="20"/>
              </w:rPr>
            </w:pPr>
            <w:r w:rsidRPr="0029323D">
              <w:rPr>
                <w:color w:val="0D0D0D"/>
                <w:sz w:val="20"/>
                <w:szCs w:val="20"/>
              </w:rPr>
              <w:t>Таблица 1. Активы и обязательства учреждения на 01.00.202Х г.</w:t>
            </w:r>
          </w:p>
          <w:tbl>
            <w:tblPr>
              <w:tblStyle w:val="1f2"/>
              <w:tblW w:w="7116" w:type="dxa"/>
              <w:tblLayout w:type="fixed"/>
              <w:tblLook w:val="0000" w:firstRow="0" w:lastRow="0" w:firstColumn="0" w:lastColumn="0" w:noHBand="0" w:noVBand="0"/>
            </w:tblPr>
            <w:tblGrid>
              <w:gridCol w:w="5982"/>
              <w:gridCol w:w="1134"/>
            </w:tblGrid>
            <w:tr w:rsidR="00160944" w:rsidRPr="0029323D" w14:paraId="7C273F64" w14:textId="77777777" w:rsidTr="0060291C">
              <w:trPr>
                <w:trHeight w:val="20"/>
              </w:trPr>
              <w:tc>
                <w:tcPr>
                  <w:tcW w:w="5982" w:type="dxa"/>
                </w:tcPr>
                <w:p w14:paraId="57F22579" w14:textId="77777777" w:rsidR="00160944" w:rsidRPr="0029323D" w:rsidRDefault="00160944" w:rsidP="00160944">
                  <w:pPr>
                    <w:suppressLineNumbers/>
                    <w:snapToGrid w:val="0"/>
                    <w:jc w:val="both"/>
                    <w:rPr>
                      <w:color w:val="0D0D0D"/>
                      <w:sz w:val="16"/>
                      <w:szCs w:val="16"/>
                    </w:rPr>
                  </w:pPr>
                  <w:r w:rsidRPr="0029323D">
                    <w:rPr>
                      <w:color w:val="0D0D0D"/>
                      <w:sz w:val="16"/>
                      <w:szCs w:val="16"/>
                    </w:rPr>
                    <w:t>Активы и обязательства</w:t>
                  </w:r>
                </w:p>
              </w:tc>
              <w:tc>
                <w:tcPr>
                  <w:tcW w:w="1134" w:type="dxa"/>
                </w:tcPr>
                <w:p w14:paraId="7F946D04" w14:textId="77777777" w:rsidR="00160944" w:rsidRPr="0029323D" w:rsidRDefault="00160944" w:rsidP="00160944">
                  <w:pPr>
                    <w:suppressLineNumbers/>
                    <w:snapToGrid w:val="0"/>
                    <w:jc w:val="both"/>
                    <w:rPr>
                      <w:color w:val="0D0D0D"/>
                      <w:sz w:val="16"/>
                      <w:szCs w:val="16"/>
                    </w:rPr>
                  </w:pPr>
                  <w:r w:rsidRPr="0029323D">
                    <w:rPr>
                      <w:color w:val="0D0D0D"/>
                      <w:sz w:val="16"/>
                      <w:szCs w:val="16"/>
                    </w:rPr>
                    <w:t>Сумма, руб.</w:t>
                  </w:r>
                </w:p>
              </w:tc>
            </w:tr>
            <w:tr w:rsidR="00160944" w:rsidRPr="0029323D" w14:paraId="21F3051D" w14:textId="77777777" w:rsidTr="0060291C">
              <w:trPr>
                <w:trHeight w:val="20"/>
              </w:trPr>
              <w:tc>
                <w:tcPr>
                  <w:tcW w:w="5982" w:type="dxa"/>
                </w:tcPr>
                <w:p w14:paraId="08B7D2CC" w14:textId="77777777" w:rsidR="00160944" w:rsidRPr="0029323D" w:rsidRDefault="00160944" w:rsidP="00160944">
                  <w:pPr>
                    <w:suppressLineNumbers/>
                    <w:snapToGrid w:val="0"/>
                    <w:jc w:val="both"/>
                    <w:rPr>
                      <w:color w:val="0D0D0D"/>
                      <w:sz w:val="16"/>
                      <w:szCs w:val="16"/>
                    </w:rPr>
                  </w:pPr>
                  <w:r w:rsidRPr="0029323D">
                    <w:rPr>
                      <w:color w:val="0D0D0D"/>
                      <w:sz w:val="16"/>
                      <w:szCs w:val="16"/>
                    </w:rPr>
                    <w:t>Нежилые помещения — недвижимое имущество</w:t>
                  </w:r>
                </w:p>
              </w:tc>
              <w:tc>
                <w:tcPr>
                  <w:tcW w:w="1134" w:type="dxa"/>
                </w:tcPr>
                <w:p w14:paraId="0F1E8C24" w14:textId="77777777" w:rsidR="00160944" w:rsidRPr="0029323D" w:rsidRDefault="00160944" w:rsidP="00160944">
                  <w:pPr>
                    <w:suppressLineNumbers/>
                    <w:snapToGrid w:val="0"/>
                    <w:jc w:val="both"/>
                    <w:rPr>
                      <w:color w:val="0D0D0D"/>
                      <w:sz w:val="16"/>
                      <w:szCs w:val="16"/>
                    </w:rPr>
                  </w:pPr>
                  <w:r w:rsidRPr="0029323D">
                    <w:rPr>
                      <w:color w:val="0D0D0D"/>
                      <w:sz w:val="16"/>
                      <w:szCs w:val="16"/>
                    </w:rPr>
                    <w:t>5304587,00</w:t>
                  </w:r>
                </w:p>
              </w:tc>
            </w:tr>
            <w:tr w:rsidR="00160944" w:rsidRPr="0029323D" w14:paraId="60E62F30" w14:textId="77777777" w:rsidTr="0060291C">
              <w:trPr>
                <w:trHeight w:val="20"/>
              </w:trPr>
              <w:tc>
                <w:tcPr>
                  <w:tcW w:w="5982" w:type="dxa"/>
                </w:tcPr>
                <w:p w14:paraId="031800AE" w14:textId="77777777" w:rsidR="00160944" w:rsidRPr="0029323D" w:rsidRDefault="00160944" w:rsidP="00160944">
                  <w:pPr>
                    <w:suppressLineNumbers/>
                    <w:snapToGrid w:val="0"/>
                    <w:jc w:val="both"/>
                    <w:rPr>
                      <w:color w:val="0D0D0D"/>
                      <w:sz w:val="16"/>
                      <w:szCs w:val="16"/>
                    </w:rPr>
                  </w:pPr>
                  <w:r w:rsidRPr="0029323D">
                    <w:rPr>
                      <w:color w:val="0D0D0D"/>
                      <w:sz w:val="16"/>
                      <w:szCs w:val="16"/>
                    </w:rPr>
                    <w:t>Оборудование — особо ценное движимое имущество</w:t>
                  </w:r>
                </w:p>
              </w:tc>
              <w:tc>
                <w:tcPr>
                  <w:tcW w:w="1134" w:type="dxa"/>
                </w:tcPr>
                <w:p w14:paraId="4ADED034" w14:textId="77777777" w:rsidR="00160944" w:rsidRPr="0029323D" w:rsidRDefault="00160944" w:rsidP="00160944">
                  <w:pPr>
                    <w:suppressLineNumbers/>
                    <w:snapToGrid w:val="0"/>
                    <w:jc w:val="both"/>
                    <w:rPr>
                      <w:color w:val="0D0D0D"/>
                      <w:sz w:val="16"/>
                      <w:szCs w:val="16"/>
                    </w:rPr>
                  </w:pPr>
                  <w:r w:rsidRPr="0029323D">
                    <w:rPr>
                      <w:color w:val="0D0D0D"/>
                      <w:sz w:val="16"/>
                      <w:szCs w:val="16"/>
                    </w:rPr>
                    <w:t>345764,00</w:t>
                  </w:r>
                </w:p>
              </w:tc>
            </w:tr>
            <w:tr w:rsidR="00160944" w:rsidRPr="0029323D" w14:paraId="6268450D" w14:textId="77777777" w:rsidTr="0060291C">
              <w:trPr>
                <w:trHeight w:val="20"/>
              </w:trPr>
              <w:tc>
                <w:tcPr>
                  <w:tcW w:w="5982" w:type="dxa"/>
                </w:tcPr>
                <w:p w14:paraId="79AD1C2D" w14:textId="77777777" w:rsidR="00160944" w:rsidRPr="0029323D" w:rsidRDefault="00160944" w:rsidP="00160944">
                  <w:pPr>
                    <w:suppressLineNumbers/>
                    <w:snapToGrid w:val="0"/>
                    <w:jc w:val="both"/>
                    <w:rPr>
                      <w:color w:val="0D0D0D"/>
                      <w:sz w:val="16"/>
                      <w:szCs w:val="16"/>
                    </w:rPr>
                  </w:pPr>
                  <w:r w:rsidRPr="0029323D">
                    <w:rPr>
                      <w:color w:val="0D0D0D"/>
                      <w:sz w:val="16"/>
                      <w:szCs w:val="16"/>
                    </w:rPr>
                    <w:t>Производственный и хозяйственный инвентарь —  иное движимое имущество</w:t>
                  </w:r>
                </w:p>
                <w:p w14:paraId="011EDF17" w14:textId="77777777" w:rsidR="00160944" w:rsidRPr="0029323D" w:rsidRDefault="00160944" w:rsidP="00160944">
                  <w:pPr>
                    <w:suppressLineNumbers/>
                    <w:snapToGrid w:val="0"/>
                    <w:jc w:val="both"/>
                    <w:rPr>
                      <w:color w:val="0D0D0D"/>
                      <w:sz w:val="16"/>
                      <w:szCs w:val="16"/>
                    </w:rPr>
                  </w:pPr>
                  <w:r w:rsidRPr="0029323D">
                    <w:rPr>
                      <w:color w:val="0D0D0D"/>
                      <w:sz w:val="16"/>
                      <w:szCs w:val="16"/>
                    </w:rPr>
                    <w:t>учреждения</w:t>
                  </w:r>
                </w:p>
              </w:tc>
              <w:tc>
                <w:tcPr>
                  <w:tcW w:w="1134" w:type="dxa"/>
                </w:tcPr>
                <w:p w14:paraId="186128D5" w14:textId="77777777" w:rsidR="00160944" w:rsidRPr="0029323D" w:rsidRDefault="00160944" w:rsidP="00160944">
                  <w:pPr>
                    <w:suppressLineNumbers/>
                    <w:snapToGrid w:val="0"/>
                    <w:jc w:val="both"/>
                    <w:rPr>
                      <w:color w:val="0D0D0D"/>
                      <w:sz w:val="16"/>
                      <w:szCs w:val="16"/>
                    </w:rPr>
                  </w:pPr>
                  <w:r w:rsidRPr="0029323D">
                    <w:rPr>
                      <w:color w:val="0D0D0D"/>
                      <w:sz w:val="16"/>
                      <w:szCs w:val="16"/>
                    </w:rPr>
                    <w:t>587462,00</w:t>
                  </w:r>
                </w:p>
              </w:tc>
            </w:tr>
            <w:tr w:rsidR="00160944" w:rsidRPr="0029323D" w14:paraId="3B6E45BF" w14:textId="77777777" w:rsidTr="0060291C">
              <w:trPr>
                <w:trHeight w:val="20"/>
              </w:trPr>
              <w:tc>
                <w:tcPr>
                  <w:tcW w:w="5982" w:type="dxa"/>
                </w:tcPr>
                <w:p w14:paraId="552DE89D" w14:textId="77777777" w:rsidR="00160944" w:rsidRPr="0029323D" w:rsidRDefault="00160944" w:rsidP="00160944">
                  <w:pPr>
                    <w:suppressLineNumbers/>
                    <w:snapToGrid w:val="0"/>
                    <w:jc w:val="both"/>
                    <w:rPr>
                      <w:color w:val="0D0D0D"/>
                      <w:sz w:val="16"/>
                      <w:szCs w:val="16"/>
                    </w:rPr>
                  </w:pPr>
                  <w:r w:rsidRPr="0029323D">
                    <w:rPr>
                      <w:color w:val="0D0D0D"/>
                      <w:sz w:val="16"/>
                      <w:szCs w:val="16"/>
                    </w:rPr>
                    <w:t>Прочие основные средства — иное движимое имущество учреждения</w:t>
                  </w:r>
                </w:p>
              </w:tc>
              <w:tc>
                <w:tcPr>
                  <w:tcW w:w="1134" w:type="dxa"/>
                </w:tcPr>
                <w:p w14:paraId="5D41ABF2" w14:textId="77777777" w:rsidR="00160944" w:rsidRPr="0029323D" w:rsidRDefault="00160944" w:rsidP="00160944">
                  <w:pPr>
                    <w:suppressLineNumbers/>
                    <w:snapToGrid w:val="0"/>
                    <w:jc w:val="both"/>
                    <w:rPr>
                      <w:color w:val="0D0D0D"/>
                      <w:sz w:val="16"/>
                      <w:szCs w:val="16"/>
                    </w:rPr>
                  </w:pPr>
                  <w:r w:rsidRPr="0029323D">
                    <w:rPr>
                      <w:color w:val="0D0D0D"/>
                      <w:sz w:val="16"/>
                      <w:szCs w:val="16"/>
                    </w:rPr>
                    <w:t>102215,00</w:t>
                  </w:r>
                </w:p>
              </w:tc>
            </w:tr>
            <w:tr w:rsidR="00160944" w:rsidRPr="0029323D" w14:paraId="49A3CBB4" w14:textId="77777777" w:rsidTr="0060291C">
              <w:trPr>
                <w:trHeight w:val="20"/>
              </w:trPr>
              <w:tc>
                <w:tcPr>
                  <w:tcW w:w="5982" w:type="dxa"/>
                </w:tcPr>
                <w:p w14:paraId="10767A45" w14:textId="77777777" w:rsidR="00160944" w:rsidRPr="0029323D" w:rsidRDefault="00160944" w:rsidP="00160944">
                  <w:pPr>
                    <w:suppressLineNumbers/>
                    <w:snapToGrid w:val="0"/>
                    <w:jc w:val="both"/>
                    <w:rPr>
                      <w:color w:val="0D0D0D"/>
                      <w:sz w:val="16"/>
                      <w:szCs w:val="16"/>
                    </w:rPr>
                  </w:pPr>
                  <w:r w:rsidRPr="0029323D">
                    <w:rPr>
                      <w:color w:val="0D0D0D"/>
                      <w:sz w:val="16"/>
                      <w:szCs w:val="16"/>
                    </w:rPr>
                    <w:t>Амортизация нежилых помещений —недвижимого имущества</w:t>
                  </w:r>
                </w:p>
              </w:tc>
              <w:tc>
                <w:tcPr>
                  <w:tcW w:w="1134" w:type="dxa"/>
                </w:tcPr>
                <w:p w14:paraId="2C3D604A" w14:textId="77777777" w:rsidR="00160944" w:rsidRPr="0029323D" w:rsidRDefault="00160944" w:rsidP="00160944">
                  <w:pPr>
                    <w:suppressLineNumbers/>
                    <w:snapToGrid w:val="0"/>
                    <w:jc w:val="both"/>
                    <w:rPr>
                      <w:color w:val="0D0D0D"/>
                      <w:sz w:val="16"/>
                      <w:szCs w:val="16"/>
                    </w:rPr>
                  </w:pPr>
                  <w:r w:rsidRPr="0029323D">
                    <w:rPr>
                      <w:color w:val="0D0D0D"/>
                      <w:sz w:val="16"/>
                      <w:szCs w:val="16"/>
                    </w:rPr>
                    <w:t>2653636,00</w:t>
                  </w:r>
                </w:p>
              </w:tc>
            </w:tr>
            <w:tr w:rsidR="00160944" w:rsidRPr="0029323D" w14:paraId="18F2D9A1" w14:textId="77777777" w:rsidTr="0060291C">
              <w:trPr>
                <w:trHeight w:val="20"/>
              </w:trPr>
              <w:tc>
                <w:tcPr>
                  <w:tcW w:w="5982" w:type="dxa"/>
                </w:tcPr>
                <w:p w14:paraId="2BCA838C" w14:textId="77777777" w:rsidR="00160944" w:rsidRPr="0029323D" w:rsidRDefault="00160944" w:rsidP="00160944">
                  <w:pPr>
                    <w:suppressLineNumbers/>
                    <w:snapToGrid w:val="0"/>
                    <w:jc w:val="both"/>
                    <w:rPr>
                      <w:color w:val="0D0D0D"/>
                      <w:sz w:val="16"/>
                      <w:szCs w:val="16"/>
                    </w:rPr>
                  </w:pPr>
                  <w:r w:rsidRPr="0029323D">
                    <w:rPr>
                      <w:color w:val="0D0D0D"/>
                      <w:sz w:val="16"/>
                      <w:szCs w:val="16"/>
                    </w:rPr>
                    <w:t xml:space="preserve">Амортизация оборудования — особо ценного движимого имущества </w:t>
                  </w:r>
                </w:p>
              </w:tc>
              <w:tc>
                <w:tcPr>
                  <w:tcW w:w="1134" w:type="dxa"/>
                </w:tcPr>
                <w:p w14:paraId="13254C75" w14:textId="77777777" w:rsidR="00160944" w:rsidRPr="0029323D" w:rsidRDefault="00160944" w:rsidP="00160944">
                  <w:pPr>
                    <w:suppressLineNumbers/>
                    <w:snapToGrid w:val="0"/>
                    <w:jc w:val="both"/>
                    <w:rPr>
                      <w:color w:val="0D0D0D"/>
                      <w:sz w:val="16"/>
                      <w:szCs w:val="16"/>
                    </w:rPr>
                  </w:pPr>
                  <w:r w:rsidRPr="0029323D">
                    <w:rPr>
                      <w:color w:val="0D0D0D"/>
                      <w:sz w:val="16"/>
                      <w:szCs w:val="16"/>
                    </w:rPr>
                    <w:t>250040,00</w:t>
                  </w:r>
                </w:p>
              </w:tc>
            </w:tr>
            <w:tr w:rsidR="00160944" w:rsidRPr="0029323D" w14:paraId="4A2F21BC" w14:textId="77777777" w:rsidTr="0060291C">
              <w:trPr>
                <w:trHeight w:val="20"/>
              </w:trPr>
              <w:tc>
                <w:tcPr>
                  <w:tcW w:w="5982" w:type="dxa"/>
                </w:tcPr>
                <w:p w14:paraId="3793C703" w14:textId="77777777" w:rsidR="00160944" w:rsidRPr="0029323D" w:rsidRDefault="00160944" w:rsidP="00160944">
                  <w:pPr>
                    <w:suppressLineNumbers/>
                    <w:snapToGrid w:val="0"/>
                    <w:jc w:val="both"/>
                    <w:rPr>
                      <w:color w:val="0D0D0D"/>
                      <w:sz w:val="16"/>
                      <w:szCs w:val="16"/>
                    </w:rPr>
                  </w:pPr>
                  <w:r w:rsidRPr="0029323D">
                    <w:rPr>
                      <w:color w:val="0D0D0D"/>
                      <w:sz w:val="16"/>
                      <w:szCs w:val="16"/>
                    </w:rPr>
                    <w:t xml:space="preserve">Амортизация производственного и </w:t>
                  </w:r>
                </w:p>
                <w:p w14:paraId="3B46898B" w14:textId="77777777" w:rsidR="00160944" w:rsidRPr="0029323D" w:rsidRDefault="00160944" w:rsidP="00160944">
                  <w:pPr>
                    <w:suppressLineNumbers/>
                    <w:snapToGrid w:val="0"/>
                    <w:jc w:val="both"/>
                    <w:rPr>
                      <w:color w:val="0D0D0D"/>
                      <w:sz w:val="16"/>
                      <w:szCs w:val="16"/>
                    </w:rPr>
                  </w:pPr>
                  <w:r w:rsidRPr="0029323D">
                    <w:rPr>
                      <w:color w:val="0D0D0D"/>
                      <w:sz w:val="16"/>
                      <w:szCs w:val="16"/>
                    </w:rPr>
                    <w:t>хозяйственного инвентаря - иного движимого имущества учреждения</w:t>
                  </w:r>
                </w:p>
              </w:tc>
              <w:tc>
                <w:tcPr>
                  <w:tcW w:w="1134" w:type="dxa"/>
                </w:tcPr>
                <w:p w14:paraId="1C176FF7" w14:textId="77777777" w:rsidR="00160944" w:rsidRPr="0029323D" w:rsidRDefault="00160944" w:rsidP="00160944">
                  <w:pPr>
                    <w:suppressLineNumbers/>
                    <w:snapToGrid w:val="0"/>
                    <w:jc w:val="both"/>
                    <w:rPr>
                      <w:color w:val="0D0D0D"/>
                      <w:sz w:val="16"/>
                      <w:szCs w:val="16"/>
                    </w:rPr>
                  </w:pPr>
                  <w:r w:rsidRPr="0029323D">
                    <w:rPr>
                      <w:color w:val="0D0D0D"/>
                      <w:sz w:val="16"/>
                      <w:szCs w:val="16"/>
                    </w:rPr>
                    <w:t>540710,00</w:t>
                  </w:r>
                </w:p>
              </w:tc>
            </w:tr>
            <w:tr w:rsidR="00160944" w:rsidRPr="0029323D" w14:paraId="7A5B364D" w14:textId="77777777" w:rsidTr="0060291C">
              <w:trPr>
                <w:trHeight w:val="20"/>
              </w:trPr>
              <w:tc>
                <w:tcPr>
                  <w:tcW w:w="5982" w:type="dxa"/>
                </w:tcPr>
                <w:p w14:paraId="0D2DFC52" w14:textId="77777777" w:rsidR="00160944" w:rsidRPr="0029323D" w:rsidRDefault="00160944" w:rsidP="00160944">
                  <w:pPr>
                    <w:suppressLineNumbers/>
                    <w:snapToGrid w:val="0"/>
                    <w:jc w:val="both"/>
                    <w:rPr>
                      <w:color w:val="0D0D0D"/>
                      <w:sz w:val="16"/>
                      <w:szCs w:val="16"/>
                    </w:rPr>
                  </w:pPr>
                  <w:r w:rsidRPr="0029323D">
                    <w:rPr>
                      <w:color w:val="0D0D0D"/>
                      <w:sz w:val="16"/>
                      <w:szCs w:val="16"/>
                    </w:rPr>
                    <w:t>Амортизация прочих основных средств — иного движимого имущества учреждения</w:t>
                  </w:r>
                </w:p>
              </w:tc>
              <w:tc>
                <w:tcPr>
                  <w:tcW w:w="1134" w:type="dxa"/>
                </w:tcPr>
                <w:p w14:paraId="38359328" w14:textId="77777777" w:rsidR="00160944" w:rsidRPr="0029323D" w:rsidRDefault="00160944" w:rsidP="00160944">
                  <w:pPr>
                    <w:suppressLineNumbers/>
                    <w:snapToGrid w:val="0"/>
                    <w:jc w:val="both"/>
                    <w:rPr>
                      <w:color w:val="0D0D0D"/>
                      <w:sz w:val="16"/>
                      <w:szCs w:val="16"/>
                    </w:rPr>
                  </w:pPr>
                  <w:r w:rsidRPr="0029323D">
                    <w:rPr>
                      <w:color w:val="0D0D0D"/>
                      <w:sz w:val="16"/>
                      <w:szCs w:val="16"/>
                    </w:rPr>
                    <w:t>78512,00</w:t>
                  </w:r>
                </w:p>
              </w:tc>
            </w:tr>
            <w:tr w:rsidR="00160944" w:rsidRPr="0029323D" w14:paraId="23B5A7CB" w14:textId="77777777" w:rsidTr="0060291C">
              <w:trPr>
                <w:trHeight w:val="20"/>
              </w:trPr>
              <w:tc>
                <w:tcPr>
                  <w:tcW w:w="5982" w:type="dxa"/>
                </w:tcPr>
                <w:p w14:paraId="183F20D6" w14:textId="77777777" w:rsidR="00160944" w:rsidRPr="0029323D" w:rsidRDefault="00160944" w:rsidP="00160944">
                  <w:pPr>
                    <w:suppressLineNumbers/>
                    <w:snapToGrid w:val="0"/>
                    <w:jc w:val="both"/>
                    <w:rPr>
                      <w:color w:val="0D0D0D"/>
                      <w:sz w:val="16"/>
                      <w:szCs w:val="16"/>
                    </w:rPr>
                  </w:pPr>
                  <w:r w:rsidRPr="0029323D">
                    <w:rPr>
                      <w:color w:val="0D0D0D"/>
                      <w:sz w:val="16"/>
                      <w:szCs w:val="16"/>
                    </w:rPr>
                    <w:t>Мягкий инвентарь — иное движимое имущество</w:t>
                  </w:r>
                </w:p>
              </w:tc>
              <w:tc>
                <w:tcPr>
                  <w:tcW w:w="1134" w:type="dxa"/>
                </w:tcPr>
                <w:p w14:paraId="48DB64C5" w14:textId="77777777" w:rsidR="00160944" w:rsidRPr="0029323D" w:rsidRDefault="00160944" w:rsidP="00160944">
                  <w:pPr>
                    <w:suppressLineNumbers/>
                    <w:snapToGrid w:val="0"/>
                    <w:jc w:val="both"/>
                    <w:rPr>
                      <w:color w:val="0D0D0D"/>
                      <w:sz w:val="16"/>
                      <w:szCs w:val="16"/>
                    </w:rPr>
                  </w:pPr>
                  <w:r w:rsidRPr="0029323D">
                    <w:rPr>
                      <w:color w:val="0D0D0D"/>
                      <w:sz w:val="16"/>
                      <w:szCs w:val="16"/>
                    </w:rPr>
                    <w:t>45879,00</w:t>
                  </w:r>
                </w:p>
              </w:tc>
            </w:tr>
            <w:tr w:rsidR="00160944" w:rsidRPr="0029323D" w14:paraId="3C666D34" w14:textId="77777777" w:rsidTr="0060291C">
              <w:trPr>
                <w:trHeight w:val="20"/>
              </w:trPr>
              <w:tc>
                <w:tcPr>
                  <w:tcW w:w="5982" w:type="dxa"/>
                </w:tcPr>
                <w:p w14:paraId="0AF2E281" w14:textId="77777777" w:rsidR="00160944" w:rsidRPr="0029323D" w:rsidRDefault="00160944" w:rsidP="00160944">
                  <w:pPr>
                    <w:suppressLineNumbers/>
                    <w:snapToGrid w:val="0"/>
                    <w:jc w:val="both"/>
                    <w:rPr>
                      <w:color w:val="0D0D0D"/>
                      <w:sz w:val="16"/>
                      <w:szCs w:val="16"/>
                    </w:rPr>
                  </w:pPr>
                  <w:r w:rsidRPr="0029323D">
                    <w:rPr>
                      <w:color w:val="0D0D0D"/>
                      <w:sz w:val="16"/>
                      <w:szCs w:val="16"/>
                    </w:rPr>
                    <w:t>Прочие материальные запасы — иное движимое имущество</w:t>
                  </w:r>
                </w:p>
              </w:tc>
              <w:tc>
                <w:tcPr>
                  <w:tcW w:w="1134" w:type="dxa"/>
                </w:tcPr>
                <w:p w14:paraId="22E8147B" w14:textId="77777777" w:rsidR="00160944" w:rsidRPr="0029323D" w:rsidRDefault="00160944" w:rsidP="00160944">
                  <w:pPr>
                    <w:suppressLineNumbers/>
                    <w:snapToGrid w:val="0"/>
                    <w:jc w:val="both"/>
                    <w:rPr>
                      <w:color w:val="0D0D0D"/>
                      <w:sz w:val="16"/>
                      <w:szCs w:val="16"/>
                    </w:rPr>
                  </w:pPr>
                  <w:r w:rsidRPr="0029323D">
                    <w:rPr>
                      <w:color w:val="0D0D0D"/>
                      <w:sz w:val="16"/>
                      <w:szCs w:val="16"/>
                    </w:rPr>
                    <w:t>43329,00</w:t>
                  </w:r>
                </w:p>
              </w:tc>
            </w:tr>
            <w:tr w:rsidR="00160944" w:rsidRPr="0029323D" w14:paraId="59CDB576" w14:textId="77777777" w:rsidTr="0060291C">
              <w:trPr>
                <w:trHeight w:val="20"/>
              </w:trPr>
              <w:tc>
                <w:tcPr>
                  <w:tcW w:w="5982" w:type="dxa"/>
                </w:tcPr>
                <w:p w14:paraId="40783869" w14:textId="77777777" w:rsidR="00160944" w:rsidRPr="0029323D" w:rsidRDefault="00160944" w:rsidP="00160944">
                  <w:pPr>
                    <w:suppressLineNumbers/>
                    <w:snapToGrid w:val="0"/>
                    <w:jc w:val="both"/>
                    <w:rPr>
                      <w:color w:val="0D0D0D"/>
                      <w:sz w:val="16"/>
                      <w:szCs w:val="16"/>
                    </w:rPr>
                  </w:pPr>
                  <w:r w:rsidRPr="0029323D">
                    <w:rPr>
                      <w:color w:val="0D0D0D"/>
                      <w:sz w:val="16"/>
                      <w:szCs w:val="16"/>
                    </w:rPr>
                    <w:t>Денежные средства на лицевом счете в органе казначейства</w:t>
                  </w:r>
                </w:p>
              </w:tc>
              <w:tc>
                <w:tcPr>
                  <w:tcW w:w="1134" w:type="dxa"/>
                </w:tcPr>
                <w:p w14:paraId="5F18E9C9" w14:textId="77777777" w:rsidR="00160944" w:rsidRPr="0029323D" w:rsidRDefault="00160944" w:rsidP="00160944">
                  <w:pPr>
                    <w:suppressLineNumbers/>
                    <w:snapToGrid w:val="0"/>
                    <w:jc w:val="both"/>
                    <w:rPr>
                      <w:color w:val="0D0D0D"/>
                      <w:sz w:val="16"/>
                      <w:szCs w:val="16"/>
                    </w:rPr>
                  </w:pPr>
                  <w:r w:rsidRPr="0029323D">
                    <w:rPr>
                      <w:color w:val="0D0D0D"/>
                      <w:sz w:val="16"/>
                      <w:szCs w:val="16"/>
                    </w:rPr>
                    <w:t>1560215,00</w:t>
                  </w:r>
                </w:p>
              </w:tc>
            </w:tr>
            <w:tr w:rsidR="00160944" w:rsidRPr="0029323D" w14:paraId="35BFE0C5" w14:textId="77777777" w:rsidTr="0060291C">
              <w:trPr>
                <w:trHeight w:val="20"/>
              </w:trPr>
              <w:tc>
                <w:tcPr>
                  <w:tcW w:w="5982" w:type="dxa"/>
                </w:tcPr>
                <w:p w14:paraId="43B749DB" w14:textId="77777777" w:rsidR="00160944" w:rsidRPr="0029323D" w:rsidRDefault="00160944" w:rsidP="00160944">
                  <w:pPr>
                    <w:suppressLineNumbers/>
                    <w:snapToGrid w:val="0"/>
                    <w:jc w:val="both"/>
                    <w:rPr>
                      <w:color w:val="0D0D0D"/>
                      <w:sz w:val="16"/>
                      <w:szCs w:val="16"/>
                    </w:rPr>
                  </w:pPr>
                  <w:r w:rsidRPr="0029323D">
                    <w:rPr>
                      <w:color w:val="0D0D0D"/>
                      <w:sz w:val="16"/>
                      <w:szCs w:val="16"/>
                    </w:rPr>
                    <w:t>Касса учреждения</w:t>
                  </w:r>
                </w:p>
              </w:tc>
              <w:tc>
                <w:tcPr>
                  <w:tcW w:w="1134" w:type="dxa"/>
                </w:tcPr>
                <w:p w14:paraId="6999362A" w14:textId="77777777" w:rsidR="00160944" w:rsidRPr="0029323D" w:rsidRDefault="00160944" w:rsidP="00160944">
                  <w:pPr>
                    <w:suppressLineNumbers/>
                    <w:snapToGrid w:val="0"/>
                    <w:jc w:val="both"/>
                    <w:rPr>
                      <w:color w:val="0D0D0D"/>
                      <w:sz w:val="16"/>
                      <w:szCs w:val="16"/>
                    </w:rPr>
                  </w:pPr>
                  <w:r w:rsidRPr="0029323D">
                    <w:rPr>
                      <w:color w:val="0D0D0D"/>
                      <w:sz w:val="16"/>
                      <w:szCs w:val="16"/>
                    </w:rPr>
                    <w:t>25300,00</w:t>
                  </w:r>
                </w:p>
              </w:tc>
            </w:tr>
            <w:tr w:rsidR="00160944" w:rsidRPr="0029323D" w14:paraId="46FEA362" w14:textId="77777777" w:rsidTr="0060291C">
              <w:trPr>
                <w:trHeight w:val="20"/>
              </w:trPr>
              <w:tc>
                <w:tcPr>
                  <w:tcW w:w="5982" w:type="dxa"/>
                </w:tcPr>
                <w:p w14:paraId="1D1EB48B" w14:textId="77777777" w:rsidR="00160944" w:rsidRPr="0029323D" w:rsidRDefault="00160944" w:rsidP="00160944">
                  <w:pPr>
                    <w:suppressLineNumbers/>
                    <w:snapToGrid w:val="0"/>
                    <w:jc w:val="both"/>
                    <w:rPr>
                      <w:color w:val="0D0D0D"/>
                      <w:sz w:val="16"/>
                      <w:szCs w:val="16"/>
                    </w:rPr>
                  </w:pPr>
                  <w:r w:rsidRPr="0029323D">
                    <w:rPr>
                      <w:color w:val="0D0D0D"/>
                      <w:sz w:val="16"/>
                      <w:szCs w:val="16"/>
                    </w:rPr>
                    <w:t>Дебиторская задолженность по прочим доходам (по суммам субсидии на выполнение гос. задания)</w:t>
                  </w:r>
                </w:p>
              </w:tc>
              <w:tc>
                <w:tcPr>
                  <w:tcW w:w="1134" w:type="dxa"/>
                </w:tcPr>
                <w:p w14:paraId="3E00FD35" w14:textId="77777777" w:rsidR="00160944" w:rsidRPr="0029323D" w:rsidRDefault="00160944" w:rsidP="00160944">
                  <w:pPr>
                    <w:suppressLineNumbers/>
                    <w:snapToGrid w:val="0"/>
                    <w:jc w:val="both"/>
                    <w:rPr>
                      <w:color w:val="0D0D0D"/>
                      <w:sz w:val="16"/>
                      <w:szCs w:val="16"/>
                    </w:rPr>
                  </w:pPr>
                  <w:r w:rsidRPr="0029323D">
                    <w:rPr>
                      <w:color w:val="0D0D0D"/>
                      <w:sz w:val="16"/>
                      <w:szCs w:val="16"/>
                    </w:rPr>
                    <w:t>568000,00</w:t>
                  </w:r>
                </w:p>
              </w:tc>
            </w:tr>
            <w:tr w:rsidR="00160944" w:rsidRPr="0029323D" w14:paraId="6627A2DA" w14:textId="77777777" w:rsidTr="0060291C">
              <w:trPr>
                <w:trHeight w:val="20"/>
              </w:trPr>
              <w:tc>
                <w:tcPr>
                  <w:tcW w:w="5982" w:type="dxa"/>
                </w:tcPr>
                <w:p w14:paraId="31CECB3B" w14:textId="77777777" w:rsidR="00160944" w:rsidRPr="0029323D" w:rsidRDefault="00160944" w:rsidP="00160944">
                  <w:pPr>
                    <w:suppressLineNumbers/>
                    <w:snapToGrid w:val="0"/>
                    <w:jc w:val="both"/>
                    <w:rPr>
                      <w:color w:val="0D0D0D"/>
                      <w:sz w:val="16"/>
                      <w:szCs w:val="16"/>
                    </w:rPr>
                  </w:pPr>
                  <w:r w:rsidRPr="0029323D">
                    <w:rPr>
                      <w:color w:val="0D0D0D"/>
                      <w:sz w:val="16"/>
                      <w:szCs w:val="16"/>
                    </w:rPr>
                    <w:t>Расчеты по оплате труда работников</w:t>
                  </w:r>
                </w:p>
              </w:tc>
              <w:tc>
                <w:tcPr>
                  <w:tcW w:w="1134" w:type="dxa"/>
                </w:tcPr>
                <w:p w14:paraId="65576E19" w14:textId="77777777" w:rsidR="00160944" w:rsidRPr="0029323D" w:rsidRDefault="00160944" w:rsidP="00160944">
                  <w:pPr>
                    <w:suppressLineNumbers/>
                    <w:snapToGrid w:val="0"/>
                    <w:jc w:val="both"/>
                    <w:rPr>
                      <w:color w:val="0D0D0D"/>
                      <w:sz w:val="16"/>
                      <w:szCs w:val="16"/>
                    </w:rPr>
                  </w:pPr>
                  <w:r w:rsidRPr="0029323D">
                    <w:rPr>
                      <w:color w:val="0D0D0D"/>
                      <w:sz w:val="16"/>
                      <w:szCs w:val="16"/>
                    </w:rPr>
                    <w:t>306279,00</w:t>
                  </w:r>
                </w:p>
              </w:tc>
            </w:tr>
            <w:tr w:rsidR="00160944" w:rsidRPr="0029323D" w14:paraId="066ABC26" w14:textId="77777777" w:rsidTr="0060291C">
              <w:trPr>
                <w:trHeight w:val="20"/>
              </w:trPr>
              <w:tc>
                <w:tcPr>
                  <w:tcW w:w="5982" w:type="dxa"/>
                </w:tcPr>
                <w:p w14:paraId="199F6302" w14:textId="77777777" w:rsidR="00160944" w:rsidRPr="0029323D" w:rsidRDefault="00160944" w:rsidP="00160944">
                  <w:pPr>
                    <w:suppressLineNumbers/>
                    <w:snapToGrid w:val="0"/>
                    <w:jc w:val="both"/>
                    <w:rPr>
                      <w:color w:val="0D0D0D"/>
                      <w:sz w:val="16"/>
                      <w:szCs w:val="16"/>
                    </w:rPr>
                  </w:pPr>
                  <w:r w:rsidRPr="0029323D">
                    <w:rPr>
                      <w:color w:val="0D0D0D"/>
                      <w:sz w:val="16"/>
                      <w:szCs w:val="16"/>
                    </w:rPr>
                    <w:t>Расчеты по начислениям по оплате труда (пособие по временной нетрудоспособности)</w:t>
                  </w:r>
                </w:p>
              </w:tc>
              <w:tc>
                <w:tcPr>
                  <w:tcW w:w="1134" w:type="dxa"/>
                </w:tcPr>
                <w:p w14:paraId="12A60717" w14:textId="77777777" w:rsidR="00160944" w:rsidRPr="0029323D" w:rsidRDefault="00160944" w:rsidP="00160944">
                  <w:pPr>
                    <w:suppressLineNumbers/>
                    <w:snapToGrid w:val="0"/>
                    <w:jc w:val="both"/>
                    <w:rPr>
                      <w:color w:val="0D0D0D"/>
                      <w:sz w:val="16"/>
                      <w:szCs w:val="16"/>
                    </w:rPr>
                  </w:pPr>
                  <w:r w:rsidRPr="0029323D">
                    <w:rPr>
                      <w:color w:val="0D0D0D"/>
                      <w:sz w:val="16"/>
                      <w:szCs w:val="16"/>
                    </w:rPr>
                    <w:t>46262,00</w:t>
                  </w:r>
                </w:p>
              </w:tc>
            </w:tr>
            <w:tr w:rsidR="00160944" w:rsidRPr="0029323D" w14:paraId="7DFB6660" w14:textId="77777777" w:rsidTr="0060291C">
              <w:trPr>
                <w:trHeight w:val="20"/>
              </w:trPr>
              <w:tc>
                <w:tcPr>
                  <w:tcW w:w="5982" w:type="dxa"/>
                </w:tcPr>
                <w:p w14:paraId="47C0B986" w14:textId="77777777" w:rsidR="00160944" w:rsidRPr="0029323D" w:rsidRDefault="00160944" w:rsidP="00160944">
                  <w:pPr>
                    <w:suppressLineNumbers/>
                    <w:snapToGrid w:val="0"/>
                    <w:jc w:val="both"/>
                    <w:rPr>
                      <w:color w:val="0D0D0D"/>
                      <w:sz w:val="16"/>
                      <w:szCs w:val="16"/>
                    </w:rPr>
                  </w:pPr>
                  <w:r w:rsidRPr="0029323D">
                    <w:rPr>
                      <w:color w:val="0D0D0D"/>
                      <w:sz w:val="16"/>
                      <w:szCs w:val="16"/>
                    </w:rPr>
                    <w:t xml:space="preserve">Расчеты с поставщиками и подрядчиками по оплате услуг связи </w:t>
                  </w:r>
                </w:p>
              </w:tc>
              <w:tc>
                <w:tcPr>
                  <w:tcW w:w="1134" w:type="dxa"/>
                </w:tcPr>
                <w:p w14:paraId="479A1A9A" w14:textId="77777777" w:rsidR="00160944" w:rsidRPr="0029323D" w:rsidRDefault="00160944" w:rsidP="00160944">
                  <w:pPr>
                    <w:suppressLineNumbers/>
                    <w:snapToGrid w:val="0"/>
                    <w:jc w:val="both"/>
                    <w:rPr>
                      <w:color w:val="0D0D0D"/>
                      <w:sz w:val="16"/>
                      <w:szCs w:val="16"/>
                    </w:rPr>
                  </w:pPr>
                  <w:r w:rsidRPr="0029323D">
                    <w:rPr>
                      <w:color w:val="0D0D0D"/>
                      <w:sz w:val="16"/>
                      <w:szCs w:val="16"/>
                    </w:rPr>
                    <w:t>6111,00</w:t>
                  </w:r>
                </w:p>
              </w:tc>
            </w:tr>
            <w:tr w:rsidR="00160944" w:rsidRPr="0029323D" w14:paraId="2FD7741D" w14:textId="77777777" w:rsidTr="0060291C">
              <w:trPr>
                <w:trHeight w:val="20"/>
              </w:trPr>
              <w:tc>
                <w:tcPr>
                  <w:tcW w:w="5982" w:type="dxa"/>
                </w:tcPr>
                <w:p w14:paraId="30936850" w14:textId="77777777" w:rsidR="00160944" w:rsidRPr="0029323D" w:rsidRDefault="00160944" w:rsidP="00160944">
                  <w:pPr>
                    <w:suppressLineNumbers/>
                    <w:snapToGrid w:val="0"/>
                    <w:jc w:val="both"/>
                    <w:rPr>
                      <w:color w:val="0D0D0D"/>
                      <w:sz w:val="16"/>
                      <w:szCs w:val="16"/>
                    </w:rPr>
                  </w:pPr>
                  <w:r w:rsidRPr="0029323D">
                    <w:rPr>
                      <w:color w:val="0D0D0D"/>
                      <w:sz w:val="16"/>
                      <w:szCs w:val="16"/>
                    </w:rPr>
                    <w:t>Расчеты с поставщиками и подрядчиками по оплате услуг по содержанию имущества (вывоз мусора)</w:t>
                  </w:r>
                </w:p>
              </w:tc>
              <w:tc>
                <w:tcPr>
                  <w:tcW w:w="1134" w:type="dxa"/>
                </w:tcPr>
                <w:p w14:paraId="22158D38" w14:textId="77777777" w:rsidR="00160944" w:rsidRPr="0029323D" w:rsidRDefault="00160944" w:rsidP="00160944">
                  <w:pPr>
                    <w:suppressLineNumbers/>
                    <w:snapToGrid w:val="0"/>
                    <w:jc w:val="both"/>
                    <w:rPr>
                      <w:color w:val="0D0D0D"/>
                      <w:sz w:val="16"/>
                      <w:szCs w:val="16"/>
                    </w:rPr>
                  </w:pPr>
                  <w:r w:rsidRPr="0029323D">
                    <w:rPr>
                      <w:color w:val="0D0D0D"/>
                      <w:sz w:val="16"/>
                      <w:szCs w:val="16"/>
                    </w:rPr>
                    <w:t>816,00</w:t>
                  </w:r>
                </w:p>
              </w:tc>
            </w:tr>
            <w:tr w:rsidR="00160944" w:rsidRPr="0029323D" w14:paraId="35CE06F1" w14:textId="77777777" w:rsidTr="0060291C">
              <w:trPr>
                <w:trHeight w:val="20"/>
              </w:trPr>
              <w:tc>
                <w:tcPr>
                  <w:tcW w:w="5982" w:type="dxa"/>
                </w:tcPr>
                <w:p w14:paraId="778E3D0C" w14:textId="77777777" w:rsidR="00160944" w:rsidRPr="0029323D" w:rsidRDefault="00160944" w:rsidP="00160944">
                  <w:pPr>
                    <w:suppressLineNumbers/>
                    <w:snapToGrid w:val="0"/>
                    <w:jc w:val="both"/>
                    <w:rPr>
                      <w:color w:val="0D0D0D"/>
                      <w:sz w:val="16"/>
                      <w:szCs w:val="16"/>
                    </w:rPr>
                  </w:pPr>
                  <w:r w:rsidRPr="0029323D">
                    <w:rPr>
                      <w:color w:val="0D0D0D"/>
                      <w:sz w:val="16"/>
                      <w:szCs w:val="16"/>
                    </w:rPr>
                    <w:t xml:space="preserve">Расчеты с поставщиками и подрядчиками по оплате прочих услуг (программное </w:t>
                  </w:r>
                </w:p>
                <w:p w14:paraId="26C8DE43" w14:textId="77777777" w:rsidR="00160944" w:rsidRPr="0029323D" w:rsidRDefault="00160944" w:rsidP="00160944">
                  <w:pPr>
                    <w:suppressLineNumbers/>
                    <w:snapToGrid w:val="0"/>
                    <w:jc w:val="both"/>
                    <w:rPr>
                      <w:color w:val="0D0D0D"/>
                      <w:sz w:val="16"/>
                      <w:szCs w:val="16"/>
                    </w:rPr>
                  </w:pPr>
                  <w:r w:rsidRPr="0029323D">
                    <w:rPr>
                      <w:color w:val="0D0D0D"/>
                      <w:sz w:val="16"/>
                      <w:szCs w:val="16"/>
                    </w:rPr>
                    <w:t xml:space="preserve">обеспечение) </w:t>
                  </w:r>
                </w:p>
              </w:tc>
              <w:tc>
                <w:tcPr>
                  <w:tcW w:w="1134" w:type="dxa"/>
                </w:tcPr>
                <w:p w14:paraId="03036F35" w14:textId="77777777" w:rsidR="00160944" w:rsidRPr="0029323D" w:rsidRDefault="00160944" w:rsidP="00160944">
                  <w:pPr>
                    <w:suppressLineNumbers/>
                    <w:snapToGrid w:val="0"/>
                    <w:jc w:val="both"/>
                    <w:rPr>
                      <w:color w:val="0D0D0D"/>
                      <w:sz w:val="16"/>
                      <w:szCs w:val="16"/>
                    </w:rPr>
                  </w:pPr>
                  <w:r w:rsidRPr="0029323D">
                    <w:rPr>
                      <w:color w:val="0D0D0D"/>
                      <w:sz w:val="16"/>
                      <w:szCs w:val="16"/>
                    </w:rPr>
                    <w:t>49447,00</w:t>
                  </w:r>
                </w:p>
              </w:tc>
            </w:tr>
            <w:tr w:rsidR="00160944" w:rsidRPr="0029323D" w14:paraId="60D43BB6" w14:textId="77777777" w:rsidTr="0060291C">
              <w:trPr>
                <w:trHeight w:val="20"/>
              </w:trPr>
              <w:tc>
                <w:tcPr>
                  <w:tcW w:w="5982" w:type="dxa"/>
                </w:tcPr>
                <w:p w14:paraId="3BED185B" w14:textId="77777777" w:rsidR="00160944" w:rsidRPr="0029323D" w:rsidRDefault="00160944" w:rsidP="00160944">
                  <w:pPr>
                    <w:suppressLineNumbers/>
                    <w:snapToGrid w:val="0"/>
                    <w:jc w:val="both"/>
                    <w:rPr>
                      <w:color w:val="0D0D0D"/>
                      <w:sz w:val="16"/>
                      <w:szCs w:val="16"/>
                    </w:rPr>
                  </w:pPr>
                  <w:r w:rsidRPr="0029323D">
                    <w:rPr>
                      <w:color w:val="0D0D0D"/>
                      <w:sz w:val="16"/>
                      <w:szCs w:val="16"/>
                    </w:rPr>
                    <w:lastRenderedPageBreak/>
                    <w:t>Расчеты по прочим расходам (пени, штрафы)</w:t>
                  </w:r>
                </w:p>
              </w:tc>
              <w:tc>
                <w:tcPr>
                  <w:tcW w:w="1134" w:type="dxa"/>
                </w:tcPr>
                <w:p w14:paraId="11CC2C82" w14:textId="77777777" w:rsidR="00160944" w:rsidRPr="0029323D" w:rsidRDefault="00160944" w:rsidP="00160944">
                  <w:pPr>
                    <w:suppressLineNumbers/>
                    <w:snapToGrid w:val="0"/>
                    <w:jc w:val="both"/>
                    <w:rPr>
                      <w:color w:val="0D0D0D"/>
                      <w:sz w:val="16"/>
                      <w:szCs w:val="16"/>
                    </w:rPr>
                  </w:pPr>
                  <w:r w:rsidRPr="0029323D">
                    <w:rPr>
                      <w:color w:val="0D0D0D"/>
                      <w:sz w:val="16"/>
                      <w:szCs w:val="16"/>
                    </w:rPr>
                    <w:t>277,00</w:t>
                  </w:r>
                </w:p>
              </w:tc>
            </w:tr>
            <w:tr w:rsidR="00160944" w:rsidRPr="0029323D" w14:paraId="0AB5CF26" w14:textId="77777777" w:rsidTr="0060291C">
              <w:trPr>
                <w:trHeight w:val="20"/>
              </w:trPr>
              <w:tc>
                <w:tcPr>
                  <w:tcW w:w="5982" w:type="dxa"/>
                </w:tcPr>
                <w:p w14:paraId="49038FB5" w14:textId="77777777" w:rsidR="00160944" w:rsidRPr="0029323D" w:rsidRDefault="00160944" w:rsidP="00160944">
                  <w:pPr>
                    <w:suppressLineNumbers/>
                    <w:snapToGrid w:val="0"/>
                    <w:jc w:val="both"/>
                    <w:rPr>
                      <w:color w:val="0D0D0D"/>
                      <w:sz w:val="16"/>
                      <w:szCs w:val="16"/>
                    </w:rPr>
                  </w:pPr>
                  <w:r w:rsidRPr="0029323D">
                    <w:rPr>
                      <w:color w:val="0D0D0D"/>
                      <w:sz w:val="16"/>
                      <w:szCs w:val="16"/>
                    </w:rPr>
                    <w:t>Расчеты по НДФЛ</w:t>
                  </w:r>
                </w:p>
              </w:tc>
              <w:tc>
                <w:tcPr>
                  <w:tcW w:w="1134" w:type="dxa"/>
                </w:tcPr>
                <w:p w14:paraId="28ACDD62" w14:textId="77777777" w:rsidR="00160944" w:rsidRPr="0029323D" w:rsidRDefault="00160944" w:rsidP="00160944">
                  <w:pPr>
                    <w:suppressLineNumbers/>
                    <w:snapToGrid w:val="0"/>
                    <w:jc w:val="both"/>
                    <w:rPr>
                      <w:color w:val="0D0D0D"/>
                      <w:sz w:val="16"/>
                      <w:szCs w:val="16"/>
                    </w:rPr>
                  </w:pPr>
                  <w:r w:rsidRPr="0029323D">
                    <w:rPr>
                      <w:color w:val="0D0D0D"/>
                      <w:sz w:val="16"/>
                      <w:szCs w:val="16"/>
                    </w:rPr>
                    <w:t>70487,00</w:t>
                  </w:r>
                </w:p>
              </w:tc>
            </w:tr>
            <w:tr w:rsidR="00160944" w:rsidRPr="0029323D" w14:paraId="4627D6F6" w14:textId="77777777" w:rsidTr="0060291C">
              <w:trPr>
                <w:trHeight w:val="20"/>
              </w:trPr>
              <w:tc>
                <w:tcPr>
                  <w:tcW w:w="5982" w:type="dxa"/>
                </w:tcPr>
                <w:p w14:paraId="7BD89069" w14:textId="77777777" w:rsidR="00160944" w:rsidRPr="0029323D" w:rsidRDefault="00160944" w:rsidP="00160944">
                  <w:pPr>
                    <w:suppressLineNumbers/>
                    <w:snapToGrid w:val="0"/>
                    <w:jc w:val="both"/>
                    <w:rPr>
                      <w:color w:val="0D0D0D"/>
                      <w:sz w:val="16"/>
                      <w:szCs w:val="16"/>
                    </w:rPr>
                  </w:pPr>
                  <w:r w:rsidRPr="0029323D">
                    <w:rPr>
                      <w:color w:val="0D0D0D"/>
                      <w:sz w:val="16"/>
                      <w:szCs w:val="16"/>
                    </w:rPr>
                    <w:t>Расчеты по обязательным страховым взносам</w:t>
                  </w:r>
                </w:p>
              </w:tc>
              <w:tc>
                <w:tcPr>
                  <w:tcW w:w="1134" w:type="dxa"/>
                </w:tcPr>
                <w:p w14:paraId="3E290168" w14:textId="77777777" w:rsidR="00160944" w:rsidRPr="0029323D" w:rsidRDefault="00160944" w:rsidP="00160944">
                  <w:pPr>
                    <w:suppressLineNumbers/>
                    <w:snapToGrid w:val="0"/>
                    <w:jc w:val="both"/>
                    <w:rPr>
                      <w:color w:val="0D0D0D"/>
                      <w:sz w:val="16"/>
                      <w:szCs w:val="16"/>
                    </w:rPr>
                  </w:pPr>
                  <w:r w:rsidRPr="0029323D">
                    <w:rPr>
                      <w:color w:val="0D0D0D"/>
                      <w:sz w:val="16"/>
                      <w:szCs w:val="16"/>
                    </w:rPr>
                    <w:t>215351,00</w:t>
                  </w:r>
                </w:p>
              </w:tc>
            </w:tr>
            <w:tr w:rsidR="00160944" w:rsidRPr="0029323D" w14:paraId="2F00AEB1" w14:textId="77777777" w:rsidTr="0060291C">
              <w:trPr>
                <w:trHeight w:val="20"/>
              </w:trPr>
              <w:tc>
                <w:tcPr>
                  <w:tcW w:w="5982" w:type="dxa"/>
                </w:tcPr>
                <w:p w14:paraId="016E6F97" w14:textId="77777777" w:rsidR="00160944" w:rsidRPr="0029323D" w:rsidRDefault="00160944" w:rsidP="00160944">
                  <w:pPr>
                    <w:suppressLineNumbers/>
                    <w:snapToGrid w:val="0"/>
                    <w:jc w:val="both"/>
                    <w:rPr>
                      <w:color w:val="0D0D0D"/>
                      <w:sz w:val="16"/>
                      <w:szCs w:val="16"/>
                    </w:rPr>
                  </w:pPr>
                  <w:r w:rsidRPr="0029323D">
                    <w:rPr>
                      <w:color w:val="0D0D0D"/>
                      <w:sz w:val="16"/>
                      <w:szCs w:val="16"/>
                    </w:rPr>
                    <w:t>Расчеты по обязательному страхованию от несчастных случаев на производстве и профзаболеваний</w:t>
                  </w:r>
                </w:p>
              </w:tc>
              <w:tc>
                <w:tcPr>
                  <w:tcW w:w="1134" w:type="dxa"/>
                </w:tcPr>
                <w:p w14:paraId="04BBADA1" w14:textId="77777777" w:rsidR="00160944" w:rsidRPr="0029323D" w:rsidRDefault="00160944" w:rsidP="00160944">
                  <w:pPr>
                    <w:suppressLineNumbers/>
                    <w:snapToGrid w:val="0"/>
                    <w:jc w:val="both"/>
                    <w:rPr>
                      <w:color w:val="0D0D0D"/>
                      <w:sz w:val="16"/>
                      <w:szCs w:val="16"/>
                    </w:rPr>
                  </w:pPr>
                  <w:r w:rsidRPr="0029323D">
                    <w:rPr>
                      <w:color w:val="0D0D0D"/>
                      <w:sz w:val="16"/>
                      <w:szCs w:val="16"/>
                    </w:rPr>
                    <w:t>1112,00</w:t>
                  </w:r>
                </w:p>
              </w:tc>
            </w:tr>
            <w:tr w:rsidR="00160944" w:rsidRPr="0029323D" w14:paraId="501556AC" w14:textId="77777777" w:rsidTr="0060291C">
              <w:trPr>
                <w:trHeight w:val="20"/>
              </w:trPr>
              <w:tc>
                <w:tcPr>
                  <w:tcW w:w="5982" w:type="dxa"/>
                </w:tcPr>
                <w:p w14:paraId="483A79ED" w14:textId="77777777" w:rsidR="00160944" w:rsidRPr="0029323D" w:rsidRDefault="00160944" w:rsidP="00160944">
                  <w:pPr>
                    <w:suppressLineNumbers/>
                    <w:snapToGrid w:val="0"/>
                    <w:jc w:val="both"/>
                    <w:rPr>
                      <w:color w:val="0D0D0D"/>
                      <w:sz w:val="16"/>
                      <w:szCs w:val="16"/>
                    </w:rPr>
                  </w:pPr>
                  <w:r w:rsidRPr="0029323D">
                    <w:rPr>
                      <w:color w:val="0D0D0D"/>
                      <w:sz w:val="16"/>
                      <w:szCs w:val="16"/>
                    </w:rPr>
                    <w:t>Финансовый результат прошлых отчетных периодов</w:t>
                  </w:r>
                </w:p>
              </w:tc>
              <w:tc>
                <w:tcPr>
                  <w:tcW w:w="1134" w:type="dxa"/>
                </w:tcPr>
                <w:p w14:paraId="06644770" w14:textId="77777777" w:rsidR="00160944" w:rsidRPr="0029323D" w:rsidRDefault="00160944" w:rsidP="00160944">
                  <w:pPr>
                    <w:suppressLineNumbers/>
                    <w:snapToGrid w:val="0"/>
                    <w:jc w:val="both"/>
                    <w:rPr>
                      <w:color w:val="0D0D0D"/>
                      <w:sz w:val="16"/>
                      <w:szCs w:val="16"/>
                    </w:rPr>
                  </w:pPr>
                  <w:r w:rsidRPr="0029323D">
                    <w:rPr>
                      <w:color w:val="0D0D0D"/>
                      <w:sz w:val="16"/>
                      <w:szCs w:val="16"/>
                    </w:rPr>
                    <w:t>4363711,00</w:t>
                  </w:r>
                </w:p>
              </w:tc>
            </w:tr>
          </w:tbl>
          <w:p w14:paraId="6BB208C6" w14:textId="77777777" w:rsidR="00160944" w:rsidRPr="0029323D" w:rsidRDefault="00160944" w:rsidP="0045333B">
            <w:pPr>
              <w:shd w:val="clear" w:color="auto" w:fill="FFFFFF"/>
              <w:jc w:val="center"/>
              <w:rPr>
                <w:b/>
                <w:bCs/>
                <w:sz w:val="20"/>
                <w:szCs w:val="20"/>
              </w:rPr>
            </w:pPr>
          </w:p>
          <w:p w14:paraId="52FC4FAC" w14:textId="267D4E06" w:rsidR="0045333B" w:rsidRPr="0029323D" w:rsidRDefault="0045333B" w:rsidP="0045333B">
            <w:pPr>
              <w:jc w:val="both"/>
              <w:rPr>
                <w:color w:val="0D0D0D"/>
                <w:sz w:val="20"/>
                <w:szCs w:val="20"/>
              </w:rPr>
            </w:pPr>
          </w:p>
        </w:tc>
      </w:tr>
      <w:tr w:rsidR="00C554AE" w14:paraId="38B69330" w14:textId="77777777" w:rsidTr="00DE7F12">
        <w:trPr>
          <w:trHeight w:val="20"/>
        </w:trPr>
        <w:tc>
          <w:tcPr>
            <w:tcW w:w="14596" w:type="dxa"/>
            <w:gridSpan w:val="4"/>
          </w:tcPr>
          <w:p w14:paraId="24F848C0" w14:textId="77777777" w:rsidR="00C554AE" w:rsidRPr="00C554AE" w:rsidRDefault="00C554AE" w:rsidP="00C554AE">
            <w:pPr>
              <w:jc w:val="center"/>
              <w:rPr>
                <w:b/>
                <w:bCs/>
                <w:color w:val="0D0D0D"/>
                <w:sz w:val="20"/>
                <w:szCs w:val="20"/>
              </w:rPr>
            </w:pPr>
            <w:r w:rsidRPr="00C554AE">
              <w:rPr>
                <w:b/>
                <w:bCs/>
                <w:color w:val="0D0D0D"/>
                <w:sz w:val="20"/>
                <w:szCs w:val="20"/>
              </w:rPr>
              <w:lastRenderedPageBreak/>
              <w:t xml:space="preserve">ОП «Аналитика и аудит» </w:t>
            </w:r>
          </w:p>
          <w:p w14:paraId="08DA45DB" w14:textId="77777777" w:rsidR="00C554AE" w:rsidRPr="0029323D" w:rsidRDefault="00C554AE" w:rsidP="00160944">
            <w:pPr>
              <w:jc w:val="center"/>
              <w:rPr>
                <w:b/>
                <w:bCs/>
                <w:color w:val="0D0D0D"/>
                <w:sz w:val="20"/>
                <w:szCs w:val="20"/>
              </w:rPr>
            </w:pPr>
          </w:p>
        </w:tc>
      </w:tr>
      <w:tr w:rsidR="0045333B" w14:paraId="614105C6" w14:textId="77777777" w:rsidTr="0029323D">
        <w:trPr>
          <w:trHeight w:val="4830"/>
        </w:trPr>
        <w:tc>
          <w:tcPr>
            <w:tcW w:w="1696" w:type="dxa"/>
          </w:tcPr>
          <w:p w14:paraId="07C12919" w14:textId="2B4238F0" w:rsidR="0045333B" w:rsidRPr="0029323D" w:rsidRDefault="0045333B" w:rsidP="0045333B">
            <w:pPr>
              <w:widowControl w:val="0"/>
              <w:jc w:val="both"/>
              <w:rPr>
                <w:sz w:val="20"/>
                <w:szCs w:val="20"/>
              </w:rPr>
            </w:pPr>
            <w:r w:rsidRPr="0029323D">
              <w:rPr>
                <w:sz w:val="20"/>
                <w:szCs w:val="20"/>
              </w:rPr>
              <w:t>ПКП-</w:t>
            </w:r>
            <w:r w:rsidR="00C554AE">
              <w:rPr>
                <w:sz w:val="20"/>
                <w:szCs w:val="20"/>
              </w:rPr>
              <w:t>2</w:t>
            </w:r>
          </w:p>
          <w:p w14:paraId="51D59226" w14:textId="37DBD683" w:rsidR="0045333B" w:rsidRPr="0029323D" w:rsidRDefault="0045333B" w:rsidP="0045333B">
            <w:pPr>
              <w:widowControl w:val="0"/>
              <w:jc w:val="both"/>
              <w:rPr>
                <w:color w:val="000000" w:themeColor="text1"/>
                <w:sz w:val="20"/>
                <w:szCs w:val="20"/>
              </w:rPr>
            </w:pPr>
            <w:r w:rsidRPr="0029323D">
              <w:rPr>
                <w:sz w:val="20"/>
                <w:szCs w:val="20"/>
              </w:rPr>
              <w:t xml:space="preserve">Способность к применению методов экономического анализа, подготовки и представления аналитических обзоров и обоснований, помогающих сформировать профессиональное суждение при принятии управленческих решений на уровне экономических субъектов </w:t>
            </w:r>
          </w:p>
        </w:tc>
        <w:tc>
          <w:tcPr>
            <w:tcW w:w="1701" w:type="dxa"/>
          </w:tcPr>
          <w:p w14:paraId="09548D7B" w14:textId="36AD960D" w:rsidR="0045333B" w:rsidRPr="0029323D" w:rsidRDefault="0045333B" w:rsidP="0045333B">
            <w:pPr>
              <w:pStyle w:val="12"/>
              <w:tabs>
                <w:tab w:val="left" w:pos="284"/>
              </w:tabs>
              <w:ind w:left="0"/>
              <w:jc w:val="both"/>
              <w:rPr>
                <w:sz w:val="20"/>
                <w:szCs w:val="20"/>
              </w:rPr>
            </w:pPr>
            <w:r w:rsidRPr="0029323D">
              <w:rPr>
                <w:color w:val="0D0D0D"/>
                <w:sz w:val="20"/>
                <w:szCs w:val="20"/>
              </w:rPr>
              <w:t>Применяет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p>
        </w:tc>
        <w:tc>
          <w:tcPr>
            <w:tcW w:w="3969" w:type="dxa"/>
          </w:tcPr>
          <w:p w14:paraId="3C6241F2" w14:textId="77777777" w:rsidR="0045333B" w:rsidRPr="0029323D" w:rsidRDefault="0045333B" w:rsidP="0045333B">
            <w:pPr>
              <w:tabs>
                <w:tab w:val="left" w:pos="540"/>
              </w:tabs>
              <w:contextualSpacing/>
              <w:jc w:val="both"/>
              <w:rPr>
                <w:color w:val="0D0D0D"/>
                <w:sz w:val="20"/>
                <w:szCs w:val="20"/>
              </w:rPr>
            </w:pPr>
            <w:r w:rsidRPr="0029323D">
              <w:rPr>
                <w:b/>
                <w:bCs/>
                <w:color w:val="0D0D0D"/>
                <w:sz w:val="20"/>
                <w:szCs w:val="20"/>
              </w:rPr>
              <w:t xml:space="preserve">Знать: </w:t>
            </w:r>
            <w:r w:rsidRPr="0029323D">
              <w:rPr>
                <w:color w:val="0D0D0D"/>
                <w:sz w:val="20"/>
                <w:szCs w:val="20"/>
              </w:rPr>
              <w:t xml:space="preserve">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 бюджетной сферы </w:t>
            </w:r>
          </w:p>
          <w:p w14:paraId="06D8C659" w14:textId="2088B6DC" w:rsidR="0045333B" w:rsidRPr="0029323D" w:rsidRDefault="0045333B" w:rsidP="0045333B">
            <w:pPr>
              <w:pStyle w:val="Default"/>
              <w:widowControl w:val="0"/>
              <w:jc w:val="both"/>
              <w:rPr>
                <w:rFonts w:ascii="Times New Roman" w:hAnsi="Times New Roman" w:cs="Times New Roman"/>
                <w:color w:val="000000" w:themeColor="text1"/>
                <w:sz w:val="20"/>
                <w:szCs w:val="20"/>
              </w:rPr>
            </w:pPr>
            <w:r w:rsidRPr="0029323D">
              <w:rPr>
                <w:rFonts w:ascii="Times New Roman" w:hAnsi="Times New Roman" w:cs="Times New Roman"/>
                <w:b/>
                <w:bCs/>
                <w:color w:val="0D0D0D"/>
                <w:sz w:val="20"/>
                <w:szCs w:val="20"/>
              </w:rPr>
              <w:t>Уметь:</w:t>
            </w:r>
            <w:r w:rsidRPr="0029323D">
              <w:rPr>
                <w:rFonts w:ascii="Times New Roman" w:hAnsi="Times New Roman" w:cs="Times New Roman"/>
                <w:color w:val="0D0D0D"/>
                <w:sz w:val="20"/>
                <w:szCs w:val="20"/>
              </w:rPr>
              <w:t xml:space="preserve"> применять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 бюджетной сферы</w:t>
            </w:r>
          </w:p>
        </w:tc>
        <w:tc>
          <w:tcPr>
            <w:tcW w:w="7230" w:type="dxa"/>
          </w:tcPr>
          <w:p w14:paraId="5B5DF274" w14:textId="13EBF2FD" w:rsidR="0045333B" w:rsidRPr="0029323D" w:rsidRDefault="0045333B" w:rsidP="0045333B">
            <w:pPr>
              <w:pStyle w:val="aff3"/>
              <w:jc w:val="center"/>
              <w:rPr>
                <w:b/>
                <w:bCs/>
                <w:sz w:val="20"/>
              </w:rPr>
            </w:pPr>
            <w:r w:rsidRPr="0029323D">
              <w:rPr>
                <w:b/>
                <w:bCs/>
                <w:sz w:val="20"/>
              </w:rPr>
              <w:t>Задание</w:t>
            </w:r>
          </w:p>
          <w:p w14:paraId="10765736" w14:textId="61B4423C" w:rsidR="0045333B" w:rsidRPr="0029323D" w:rsidRDefault="0045333B" w:rsidP="0045333B">
            <w:pPr>
              <w:pStyle w:val="aff3"/>
              <w:rPr>
                <w:sz w:val="20"/>
              </w:rPr>
            </w:pPr>
            <w:r w:rsidRPr="0029323D">
              <w:rPr>
                <w:sz w:val="20"/>
              </w:rPr>
              <w:t>Директора институтов (1 и 2) наделены ответственностью за получение определенного уровня дохода (40 млн. руб.) при этом 30% будет направляться в централизованный фонд на покрытие общеуниверситетских расходов (5 млн. руб. — коммунальные расходы, текущий ремонт, командировочные расходы и пр.). Директора институтов не могут влиять на уровень расходов. В университете принята практика, что руководство доводит определенный лимит расходов в институты и наделяет обязанностью подготовить штатное расписание в рамках лимитов. В университете существуют административные подразделения (бухгалтерия, учебно-методическое управление, приемная комиссия и пр.).</w:t>
            </w:r>
          </w:p>
          <w:p w14:paraId="3E667B8D" w14:textId="77777777" w:rsidR="0045333B" w:rsidRPr="0029323D" w:rsidRDefault="0045333B" w:rsidP="0045333B">
            <w:pPr>
              <w:tabs>
                <w:tab w:val="left" w:pos="2150"/>
                <w:tab w:val="left" w:pos="3517"/>
                <w:tab w:val="left" w:pos="4010"/>
                <w:tab w:val="left" w:pos="5801"/>
                <w:tab w:val="left" w:pos="6303"/>
                <w:tab w:val="left" w:pos="8531"/>
              </w:tabs>
              <w:jc w:val="both"/>
              <w:rPr>
                <w:bCs/>
                <w:i/>
                <w:iCs/>
                <w:spacing w:val="-2"/>
                <w:sz w:val="20"/>
                <w:szCs w:val="20"/>
              </w:rPr>
            </w:pPr>
            <w:r w:rsidRPr="0029323D">
              <w:rPr>
                <w:bCs/>
                <w:i/>
                <w:iCs/>
                <w:spacing w:val="-2"/>
                <w:sz w:val="20"/>
                <w:szCs w:val="20"/>
              </w:rPr>
              <w:t>Требуется:</w:t>
            </w:r>
          </w:p>
          <w:p w14:paraId="7C9EAB55" w14:textId="77777777" w:rsidR="0045333B" w:rsidRPr="0029323D" w:rsidRDefault="0045333B" w:rsidP="0045333B">
            <w:pPr>
              <w:tabs>
                <w:tab w:val="left" w:pos="2150"/>
                <w:tab w:val="left" w:pos="3517"/>
                <w:tab w:val="left" w:pos="4010"/>
                <w:tab w:val="left" w:pos="5801"/>
                <w:tab w:val="left" w:pos="6303"/>
                <w:tab w:val="left" w:pos="8531"/>
              </w:tabs>
              <w:jc w:val="both"/>
              <w:rPr>
                <w:sz w:val="20"/>
                <w:szCs w:val="20"/>
              </w:rPr>
            </w:pPr>
            <w:r w:rsidRPr="0029323D">
              <w:rPr>
                <w:spacing w:val="-2"/>
                <w:sz w:val="20"/>
                <w:szCs w:val="20"/>
              </w:rPr>
              <w:t>Опираясь</w:t>
            </w:r>
            <w:r w:rsidRPr="0029323D">
              <w:rPr>
                <w:sz w:val="20"/>
                <w:szCs w:val="20"/>
              </w:rPr>
              <w:t xml:space="preserve"> </w:t>
            </w:r>
            <w:r w:rsidRPr="0029323D">
              <w:rPr>
                <w:spacing w:val="-6"/>
                <w:sz w:val="20"/>
                <w:szCs w:val="20"/>
              </w:rPr>
              <w:t>на</w:t>
            </w:r>
            <w:r w:rsidRPr="0029323D">
              <w:rPr>
                <w:sz w:val="20"/>
                <w:szCs w:val="20"/>
              </w:rPr>
              <w:t xml:space="preserve"> </w:t>
            </w:r>
            <w:r w:rsidRPr="0029323D">
              <w:rPr>
                <w:spacing w:val="-2"/>
                <w:sz w:val="20"/>
                <w:szCs w:val="20"/>
              </w:rPr>
              <w:t>информацию</w:t>
            </w:r>
            <w:r w:rsidRPr="0029323D">
              <w:rPr>
                <w:sz w:val="20"/>
                <w:szCs w:val="20"/>
              </w:rPr>
              <w:t xml:space="preserve"> </w:t>
            </w:r>
            <w:r w:rsidRPr="0029323D">
              <w:rPr>
                <w:spacing w:val="-6"/>
                <w:sz w:val="20"/>
                <w:szCs w:val="20"/>
              </w:rPr>
              <w:t>об</w:t>
            </w:r>
            <w:r w:rsidRPr="0029323D">
              <w:rPr>
                <w:sz w:val="20"/>
                <w:szCs w:val="20"/>
              </w:rPr>
              <w:t xml:space="preserve"> </w:t>
            </w:r>
            <w:r w:rsidRPr="0029323D">
              <w:rPr>
                <w:spacing w:val="-2"/>
                <w:sz w:val="20"/>
                <w:szCs w:val="20"/>
              </w:rPr>
              <w:t>образовательной</w:t>
            </w:r>
            <w:r w:rsidRPr="0029323D">
              <w:rPr>
                <w:sz w:val="20"/>
                <w:szCs w:val="20"/>
              </w:rPr>
              <w:t xml:space="preserve"> </w:t>
            </w:r>
            <w:r w:rsidRPr="0029323D">
              <w:rPr>
                <w:spacing w:val="-2"/>
                <w:sz w:val="20"/>
                <w:szCs w:val="20"/>
              </w:rPr>
              <w:t xml:space="preserve">организации </w:t>
            </w:r>
            <w:r w:rsidRPr="0029323D">
              <w:rPr>
                <w:sz w:val="20"/>
                <w:szCs w:val="20"/>
              </w:rPr>
              <w:t xml:space="preserve">высшего образования, изложенную в </w:t>
            </w:r>
            <w:r w:rsidRPr="0029323D">
              <w:rPr>
                <w:i/>
                <w:sz w:val="20"/>
                <w:szCs w:val="20"/>
              </w:rPr>
              <w:t xml:space="preserve">условии </w:t>
            </w:r>
            <w:r w:rsidRPr="0029323D">
              <w:rPr>
                <w:sz w:val="20"/>
                <w:szCs w:val="20"/>
              </w:rPr>
              <w:t>необходимо:</w:t>
            </w:r>
          </w:p>
          <w:p w14:paraId="6E1FD749" w14:textId="5D15D638" w:rsidR="0045333B" w:rsidRPr="0029323D" w:rsidRDefault="0045333B" w:rsidP="0045333B">
            <w:pPr>
              <w:widowControl w:val="0"/>
              <w:tabs>
                <w:tab w:val="left" w:pos="1528"/>
              </w:tabs>
              <w:suppressAutoHyphens w:val="0"/>
              <w:autoSpaceDE w:val="0"/>
              <w:autoSpaceDN w:val="0"/>
              <w:jc w:val="both"/>
              <w:rPr>
                <w:sz w:val="20"/>
                <w:szCs w:val="20"/>
              </w:rPr>
            </w:pPr>
            <w:r w:rsidRPr="0029323D">
              <w:rPr>
                <w:sz w:val="20"/>
                <w:szCs w:val="20"/>
              </w:rPr>
              <w:t>1. Составить</w:t>
            </w:r>
            <w:r w:rsidRPr="0029323D">
              <w:rPr>
                <w:spacing w:val="-17"/>
                <w:sz w:val="20"/>
                <w:szCs w:val="20"/>
              </w:rPr>
              <w:t xml:space="preserve"> </w:t>
            </w:r>
            <w:r w:rsidRPr="0029323D">
              <w:rPr>
                <w:sz w:val="20"/>
                <w:szCs w:val="20"/>
              </w:rPr>
              <w:t>организационную</w:t>
            </w:r>
            <w:r w:rsidRPr="0029323D">
              <w:rPr>
                <w:spacing w:val="-15"/>
                <w:sz w:val="20"/>
                <w:szCs w:val="20"/>
              </w:rPr>
              <w:t xml:space="preserve"> </w:t>
            </w:r>
            <w:r w:rsidRPr="0029323D">
              <w:rPr>
                <w:spacing w:val="-2"/>
                <w:sz w:val="20"/>
                <w:szCs w:val="20"/>
              </w:rPr>
              <w:t>структуру.</w:t>
            </w:r>
          </w:p>
          <w:p w14:paraId="5692EBA7" w14:textId="2FDD6FC6" w:rsidR="0045333B" w:rsidRPr="0029323D" w:rsidRDefault="0045333B" w:rsidP="0045333B">
            <w:pPr>
              <w:widowControl w:val="0"/>
              <w:tabs>
                <w:tab w:val="left" w:pos="1528"/>
                <w:tab w:val="left" w:pos="3332"/>
                <w:tab w:val="left" w:pos="4646"/>
                <w:tab w:val="left" w:pos="6458"/>
                <w:tab w:val="left" w:pos="8082"/>
              </w:tabs>
              <w:suppressAutoHyphens w:val="0"/>
              <w:autoSpaceDE w:val="0"/>
              <w:autoSpaceDN w:val="0"/>
              <w:jc w:val="both"/>
              <w:rPr>
                <w:sz w:val="20"/>
                <w:szCs w:val="20"/>
              </w:rPr>
            </w:pPr>
            <w:r w:rsidRPr="0029323D">
              <w:rPr>
                <w:spacing w:val="-2"/>
                <w:sz w:val="20"/>
                <w:szCs w:val="20"/>
              </w:rPr>
              <w:t>2. Разработать</w:t>
            </w:r>
            <w:r w:rsidRPr="0029323D">
              <w:rPr>
                <w:sz w:val="20"/>
                <w:szCs w:val="20"/>
              </w:rPr>
              <w:t xml:space="preserve"> </w:t>
            </w:r>
            <w:r w:rsidRPr="0029323D">
              <w:rPr>
                <w:spacing w:val="-2"/>
                <w:sz w:val="20"/>
                <w:szCs w:val="20"/>
              </w:rPr>
              <w:t>вариант</w:t>
            </w:r>
            <w:r w:rsidRPr="0029323D">
              <w:rPr>
                <w:sz w:val="20"/>
                <w:szCs w:val="20"/>
              </w:rPr>
              <w:t xml:space="preserve"> </w:t>
            </w:r>
            <w:r w:rsidRPr="0029323D">
              <w:rPr>
                <w:spacing w:val="-2"/>
                <w:sz w:val="20"/>
                <w:szCs w:val="20"/>
              </w:rPr>
              <w:t>финансовой</w:t>
            </w:r>
            <w:r w:rsidRPr="0029323D">
              <w:rPr>
                <w:sz w:val="20"/>
                <w:szCs w:val="20"/>
              </w:rPr>
              <w:t xml:space="preserve"> </w:t>
            </w:r>
            <w:r w:rsidRPr="0029323D">
              <w:rPr>
                <w:spacing w:val="-2"/>
                <w:sz w:val="20"/>
                <w:szCs w:val="20"/>
              </w:rPr>
              <w:t>структуры</w:t>
            </w:r>
            <w:r w:rsidRPr="0029323D">
              <w:rPr>
                <w:sz w:val="20"/>
                <w:szCs w:val="20"/>
              </w:rPr>
              <w:t xml:space="preserve"> </w:t>
            </w:r>
            <w:r w:rsidRPr="0029323D">
              <w:rPr>
                <w:spacing w:val="-2"/>
                <w:sz w:val="20"/>
                <w:szCs w:val="20"/>
              </w:rPr>
              <w:t>представленных подразделений.</w:t>
            </w:r>
          </w:p>
          <w:p w14:paraId="5D67414E" w14:textId="6B3D75CF" w:rsidR="0045333B" w:rsidRPr="0029323D" w:rsidRDefault="0045333B" w:rsidP="0045333B">
            <w:pPr>
              <w:widowControl w:val="0"/>
              <w:tabs>
                <w:tab w:val="left" w:pos="1029"/>
                <w:tab w:val="left" w:pos="9901"/>
              </w:tabs>
              <w:suppressAutoHyphens w:val="0"/>
              <w:autoSpaceDE w:val="0"/>
              <w:autoSpaceDN w:val="0"/>
              <w:jc w:val="both"/>
              <w:rPr>
                <w:sz w:val="20"/>
                <w:szCs w:val="20"/>
              </w:rPr>
            </w:pPr>
            <w:r w:rsidRPr="0029323D">
              <w:rPr>
                <w:sz w:val="20"/>
                <w:szCs w:val="20"/>
              </w:rPr>
              <w:t>3. Указать</w:t>
            </w:r>
            <w:r w:rsidRPr="0029323D">
              <w:rPr>
                <w:spacing w:val="40"/>
                <w:sz w:val="20"/>
                <w:szCs w:val="20"/>
              </w:rPr>
              <w:t xml:space="preserve"> </w:t>
            </w:r>
            <w:r w:rsidRPr="0029323D">
              <w:rPr>
                <w:sz w:val="20"/>
                <w:szCs w:val="20"/>
              </w:rPr>
              <w:t>тип</w:t>
            </w:r>
            <w:r w:rsidRPr="0029323D">
              <w:rPr>
                <w:spacing w:val="40"/>
                <w:sz w:val="20"/>
                <w:szCs w:val="20"/>
              </w:rPr>
              <w:t xml:space="preserve"> </w:t>
            </w:r>
            <w:r w:rsidRPr="0029323D">
              <w:rPr>
                <w:sz w:val="20"/>
                <w:szCs w:val="20"/>
              </w:rPr>
              <w:t>ЦФО</w:t>
            </w:r>
            <w:r w:rsidRPr="0029323D">
              <w:rPr>
                <w:spacing w:val="40"/>
                <w:sz w:val="20"/>
                <w:szCs w:val="20"/>
              </w:rPr>
              <w:t xml:space="preserve"> </w:t>
            </w:r>
            <w:r w:rsidRPr="0029323D">
              <w:rPr>
                <w:sz w:val="20"/>
                <w:szCs w:val="20"/>
              </w:rPr>
              <w:t>для</w:t>
            </w:r>
            <w:r w:rsidRPr="0029323D">
              <w:rPr>
                <w:spacing w:val="40"/>
                <w:sz w:val="20"/>
                <w:szCs w:val="20"/>
              </w:rPr>
              <w:t xml:space="preserve"> </w:t>
            </w:r>
            <w:r w:rsidRPr="0029323D">
              <w:rPr>
                <w:sz w:val="20"/>
                <w:szCs w:val="20"/>
              </w:rPr>
              <w:t>каждого</w:t>
            </w:r>
            <w:r w:rsidRPr="0029323D">
              <w:rPr>
                <w:spacing w:val="40"/>
                <w:sz w:val="20"/>
                <w:szCs w:val="20"/>
              </w:rPr>
              <w:t xml:space="preserve"> </w:t>
            </w:r>
            <w:r w:rsidRPr="0029323D">
              <w:rPr>
                <w:sz w:val="20"/>
                <w:szCs w:val="20"/>
              </w:rPr>
              <w:t>структурного</w:t>
            </w:r>
            <w:r w:rsidRPr="0029323D">
              <w:rPr>
                <w:spacing w:val="40"/>
                <w:sz w:val="20"/>
                <w:szCs w:val="20"/>
              </w:rPr>
              <w:t xml:space="preserve"> </w:t>
            </w:r>
            <w:r w:rsidRPr="0029323D">
              <w:rPr>
                <w:sz w:val="20"/>
                <w:szCs w:val="20"/>
              </w:rPr>
              <w:t>подразделения</w:t>
            </w:r>
            <w:r w:rsidRPr="0029323D">
              <w:rPr>
                <w:spacing w:val="40"/>
                <w:sz w:val="20"/>
                <w:szCs w:val="20"/>
              </w:rPr>
              <w:t xml:space="preserve"> </w:t>
            </w:r>
            <w:r w:rsidRPr="0029323D">
              <w:rPr>
                <w:sz w:val="20"/>
                <w:szCs w:val="20"/>
              </w:rPr>
              <w:t>и</w:t>
            </w:r>
            <w:r w:rsidRPr="0029323D">
              <w:rPr>
                <w:spacing w:val="40"/>
                <w:sz w:val="20"/>
                <w:szCs w:val="20"/>
              </w:rPr>
              <w:t xml:space="preserve"> </w:t>
            </w:r>
            <w:r w:rsidRPr="0029323D">
              <w:rPr>
                <w:sz w:val="20"/>
                <w:szCs w:val="20"/>
              </w:rPr>
              <w:t xml:space="preserve">ООВО </w:t>
            </w:r>
            <w:r w:rsidRPr="0029323D">
              <w:rPr>
                <w:spacing w:val="-10"/>
                <w:sz w:val="20"/>
                <w:szCs w:val="20"/>
              </w:rPr>
              <w:t xml:space="preserve">в </w:t>
            </w:r>
            <w:r w:rsidRPr="0029323D">
              <w:rPr>
                <w:spacing w:val="-2"/>
                <w:sz w:val="20"/>
                <w:szCs w:val="20"/>
              </w:rPr>
              <w:t>целом.</w:t>
            </w:r>
          </w:p>
          <w:p w14:paraId="711C2EEC" w14:textId="03659623" w:rsidR="0045333B" w:rsidRPr="0029323D" w:rsidRDefault="0045333B" w:rsidP="0045333B">
            <w:pPr>
              <w:widowControl w:val="0"/>
              <w:tabs>
                <w:tab w:val="left" w:pos="1145"/>
              </w:tabs>
              <w:suppressAutoHyphens w:val="0"/>
              <w:autoSpaceDE w:val="0"/>
              <w:autoSpaceDN w:val="0"/>
              <w:jc w:val="both"/>
              <w:rPr>
                <w:color w:val="000000" w:themeColor="text1"/>
                <w:sz w:val="20"/>
                <w:szCs w:val="20"/>
              </w:rPr>
            </w:pPr>
            <w:r w:rsidRPr="0029323D">
              <w:rPr>
                <w:sz w:val="20"/>
                <w:szCs w:val="20"/>
              </w:rPr>
              <w:t>4. Предположить</w:t>
            </w:r>
            <w:r w:rsidRPr="0029323D">
              <w:rPr>
                <w:spacing w:val="40"/>
                <w:sz w:val="20"/>
                <w:szCs w:val="20"/>
              </w:rPr>
              <w:t xml:space="preserve"> </w:t>
            </w:r>
            <w:r w:rsidRPr="0029323D">
              <w:rPr>
                <w:sz w:val="20"/>
                <w:szCs w:val="20"/>
              </w:rPr>
              <w:t>плюсы</w:t>
            </w:r>
            <w:r w:rsidRPr="0029323D">
              <w:rPr>
                <w:spacing w:val="40"/>
                <w:sz w:val="20"/>
                <w:szCs w:val="20"/>
              </w:rPr>
              <w:t xml:space="preserve"> </w:t>
            </w:r>
            <w:r w:rsidRPr="0029323D">
              <w:rPr>
                <w:sz w:val="20"/>
                <w:szCs w:val="20"/>
              </w:rPr>
              <w:t>и</w:t>
            </w:r>
            <w:r w:rsidRPr="0029323D">
              <w:rPr>
                <w:spacing w:val="40"/>
                <w:sz w:val="20"/>
                <w:szCs w:val="20"/>
              </w:rPr>
              <w:t xml:space="preserve"> </w:t>
            </w:r>
            <w:r w:rsidRPr="0029323D">
              <w:rPr>
                <w:sz w:val="20"/>
                <w:szCs w:val="20"/>
              </w:rPr>
              <w:t>минусы</w:t>
            </w:r>
            <w:r w:rsidRPr="0029323D">
              <w:rPr>
                <w:spacing w:val="40"/>
                <w:sz w:val="20"/>
                <w:szCs w:val="20"/>
              </w:rPr>
              <w:t xml:space="preserve"> </w:t>
            </w:r>
            <w:r w:rsidRPr="0029323D">
              <w:rPr>
                <w:sz w:val="20"/>
                <w:szCs w:val="20"/>
              </w:rPr>
              <w:t>данной</w:t>
            </w:r>
            <w:r w:rsidRPr="0029323D">
              <w:rPr>
                <w:spacing w:val="40"/>
                <w:sz w:val="20"/>
                <w:szCs w:val="20"/>
              </w:rPr>
              <w:t xml:space="preserve"> </w:t>
            </w:r>
            <w:r w:rsidRPr="0029323D">
              <w:rPr>
                <w:sz w:val="20"/>
                <w:szCs w:val="20"/>
              </w:rPr>
              <w:t>модели</w:t>
            </w:r>
            <w:r w:rsidRPr="0029323D">
              <w:rPr>
                <w:spacing w:val="40"/>
                <w:sz w:val="20"/>
                <w:szCs w:val="20"/>
              </w:rPr>
              <w:t xml:space="preserve"> </w:t>
            </w:r>
            <w:r w:rsidRPr="0029323D">
              <w:rPr>
                <w:sz w:val="20"/>
                <w:szCs w:val="20"/>
              </w:rPr>
              <w:t>управления.</w:t>
            </w:r>
          </w:p>
        </w:tc>
      </w:tr>
    </w:tbl>
    <w:p w14:paraId="423634B4" w14:textId="6A3967FE" w:rsidR="008B47A6" w:rsidRDefault="009A6212">
      <w:pPr>
        <w:tabs>
          <w:tab w:val="left" w:pos="426"/>
        </w:tabs>
        <w:spacing w:line="360" w:lineRule="auto"/>
        <w:ind w:firstLine="709"/>
        <w:jc w:val="both"/>
        <w:sectPr w:rsidR="008B47A6">
          <w:footerReference w:type="default" r:id="rId15"/>
          <w:pgSz w:w="16838" w:h="11906" w:orient="landscape"/>
          <w:pgMar w:top="1134" w:right="851" w:bottom="1969" w:left="1418" w:header="0" w:footer="1134" w:gutter="0"/>
          <w:cols w:space="720"/>
          <w:formProt w:val="0"/>
          <w:docGrid w:linePitch="360"/>
        </w:sectPr>
      </w:pPr>
      <w:r>
        <w:rPr>
          <w:bCs/>
          <w:sz w:val="28"/>
          <w:szCs w:val="28"/>
        </w:rPr>
        <w:t>.</w:t>
      </w:r>
    </w:p>
    <w:p w14:paraId="37576EF7" w14:textId="1C785CAB" w:rsidR="00047597" w:rsidRDefault="00047597" w:rsidP="00047597">
      <w:pPr>
        <w:pStyle w:val="1"/>
        <w:spacing w:line="360" w:lineRule="auto"/>
        <w:ind w:firstLine="720"/>
        <w:jc w:val="both"/>
        <w:rPr>
          <w:rFonts w:ascii="Times New Roman" w:eastAsia="Times New Roman" w:hAnsi="Times New Roman" w:cs="Times New Roman"/>
          <w:b/>
          <w:color w:val="auto"/>
          <w:sz w:val="28"/>
          <w:szCs w:val="28"/>
        </w:rPr>
      </w:pPr>
      <w:bookmarkStart w:id="51" w:name="_Toc191317601"/>
      <w:r>
        <w:rPr>
          <w:rFonts w:ascii="Times New Roman" w:eastAsia="Times New Roman" w:hAnsi="Times New Roman" w:cs="Times New Roman"/>
          <w:b/>
          <w:color w:val="auto"/>
          <w:sz w:val="28"/>
          <w:szCs w:val="28"/>
        </w:rPr>
        <w:lastRenderedPageBreak/>
        <w:t>Примерный перечень вопросов для подготовки к зачету</w:t>
      </w:r>
      <w:r w:rsidR="000F5431">
        <w:rPr>
          <w:rFonts w:ascii="Times New Roman" w:eastAsia="Times New Roman" w:hAnsi="Times New Roman" w:cs="Times New Roman"/>
          <w:b/>
          <w:color w:val="auto"/>
          <w:sz w:val="28"/>
          <w:szCs w:val="28"/>
        </w:rPr>
        <w:t>.</w:t>
      </w:r>
      <w:bookmarkEnd w:id="51"/>
    </w:p>
    <w:p w14:paraId="6C3F728F" w14:textId="05987A4A" w:rsidR="000F5431" w:rsidRDefault="000F5431" w:rsidP="000F5431">
      <w:pPr>
        <w:spacing w:line="360" w:lineRule="auto"/>
        <w:ind w:firstLine="708"/>
        <w:rPr>
          <w:rStyle w:val="ae"/>
          <w:iCs/>
          <w:sz w:val="28"/>
          <w:szCs w:val="28"/>
          <w:lang w:eastAsia="zh-CN"/>
        </w:rPr>
      </w:pPr>
      <w:r w:rsidRPr="000F5431">
        <w:rPr>
          <w:rStyle w:val="ae"/>
          <w:iCs/>
          <w:sz w:val="28"/>
          <w:szCs w:val="28"/>
          <w:lang w:eastAsia="zh-CN"/>
        </w:rPr>
        <w:t>Вопросы к зачету:</w:t>
      </w:r>
    </w:p>
    <w:p w14:paraId="75083096" w14:textId="77777777" w:rsidR="00ED3DA5" w:rsidRPr="009B30EE" w:rsidRDefault="009A6212" w:rsidP="000737C3">
      <w:pPr>
        <w:pStyle w:val="affd"/>
        <w:numPr>
          <w:ilvl w:val="0"/>
          <w:numId w:val="14"/>
        </w:numPr>
        <w:spacing w:line="360" w:lineRule="auto"/>
        <w:ind w:left="0" w:firstLine="709"/>
        <w:contextualSpacing/>
        <w:jc w:val="both"/>
        <w:rPr>
          <w:rStyle w:val="ae"/>
          <w:b w:val="0"/>
          <w:bCs w:val="0"/>
          <w:i w:val="0"/>
          <w:iCs/>
          <w:sz w:val="28"/>
          <w:szCs w:val="28"/>
        </w:rPr>
      </w:pPr>
      <w:r w:rsidRPr="009B30EE">
        <w:rPr>
          <w:rStyle w:val="ae"/>
          <w:b w:val="0"/>
          <w:bCs w:val="0"/>
          <w:i w:val="0"/>
          <w:iCs/>
          <w:sz w:val="28"/>
          <w:szCs w:val="28"/>
        </w:rPr>
        <w:t>Учетная политика</w:t>
      </w:r>
      <w:r w:rsidR="00ED3DA5" w:rsidRPr="009B30EE">
        <w:rPr>
          <w:rStyle w:val="ae"/>
          <w:b w:val="0"/>
          <w:bCs w:val="0"/>
          <w:i w:val="0"/>
          <w:iCs/>
          <w:sz w:val="28"/>
          <w:szCs w:val="28"/>
        </w:rPr>
        <w:t xml:space="preserve"> бюджетного</w:t>
      </w:r>
      <w:r w:rsidRPr="009B30EE">
        <w:rPr>
          <w:rStyle w:val="ae"/>
          <w:b w:val="0"/>
          <w:bCs w:val="0"/>
          <w:i w:val="0"/>
          <w:iCs/>
          <w:sz w:val="28"/>
          <w:szCs w:val="28"/>
        </w:rPr>
        <w:t xml:space="preserve"> учреждения: цели, задачи, структура, содержание.</w:t>
      </w:r>
    </w:p>
    <w:p w14:paraId="0395A8D0" w14:textId="77777777" w:rsidR="00ED3DA5" w:rsidRPr="009B30EE" w:rsidRDefault="00ED3DA5" w:rsidP="000737C3">
      <w:pPr>
        <w:pStyle w:val="affd"/>
        <w:numPr>
          <w:ilvl w:val="0"/>
          <w:numId w:val="14"/>
        </w:numPr>
        <w:spacing w:line="360" w:lineRule="auto"/>
        <w:ind w:left="0" w:firstLine="709"/>
        <w:contextualSpacing/>
        <w:jc w:val="both"/>
        <w:rPr>
          <w:rStyle w:val="Definition"/>
          <w:b w:val="0"/>
          <w:bCs w:val="0"/>
          <w:i w:val="0"/>
          <w:iCs/>
          <w:sz w:val="28"/>
          <w:szCs w:val="28"/>
        </w:rPr>
      </w:pPr>
      <w:r w:rsidRPr="009B30EE">
        <w:rPr>
          <w:rStyle w:val="Definition"/>
          <w:b w:val="0"/>
          <w:i w:val="0"/>
          <w:sz w:val="28"/>
          <w:szCs w:val="28"/>
        </w:rPr>
        <w:t>Первичные и сводные учетные документы, их роль в бухгалтерском учете бюджетных учреждений.</w:t>
      </w:r>
    </w:p>
    <w:p w14:paraId="21360373" w14:textId="77777777" w:rsidR="00ED3DA5" w:rsidRPr="009B30EE" w:rsidRDefault="00ED3DA5" w:rsidP="000737C3">
      <w:pPr>
        <w:pStyle w:val="affd"/>
        <w:numPr>
          <w:ilvl w:val="0"/>
          <w:numId w:val="14"/>
        </w:numPr>
        <w:spacing w:line="360" w:lineRule="auto"/>
        <w:ind w:left="0" w:firstLine="709"/>
        <w:contextualSpacing/>
        <w:jc w:val="both"/>
        <w:rPr>
          <w:rStyle w:val="Definition"/>
          <w:b w:val="0"/>
          <w:bCs w:val="0"/>
          <w:i w:val="0"/>
          <w:iCs/>
          <w:sz w:val="28"/>
          <w:szCs w:val="28"/>
        </w:rPr>
      </w:pPr>
      <w:r w:rsidRPr="009B30EE">
        <w:rPr>
          <w:rStyle w:val="Definition"/>
          <w:b w:val="0"/>
          <w:i w:val="0"/>
          <w:sz w:val="28"/>
          <w:szCs w:val="28"/>
        </w:rPr>
        <w:t>Документирование хозяйственных операций и организация документооборота.</w:t>
      </w:r>
    </w:p>
    <w:p w14:paraId="780F6C54" w14:textId="77777777" w:rsidR="009B30EE" w:rsidRPr="009B30EE" w:rsidRDefault="00ED3DA5" w:rsidP="000737C3">
      <w:pPr>
        <w:pStyle w:val="affd"/>
        <w:numPr>
          <w:ilvl w:val="0"/>
          <w:numId w:val="14"/>
        </w:numPr>
        <w:spacing w:line="360" w:lineRule="auto"/>
        <w:ind w:left="0" w:firstLine="709"/>
        <w:contextualSpacing/>
        <w:jc w:val="both"/>
        <w:rPr>
          <w:rStyle w:val="Definition"/>
          <w:b w:val="0"/>
          <w:bCs w:val="0"/>
          <w:i w:val="0"/>
          <w:iCs/>
          <w:sz w:val="28"/>
          <w:szCs w:val="28"/>
        </w:rPr>
      </w:pPr>
      <w:r w:rsidRPr="009B30EE">
        <w:rPr>
          <w:rStyle w:val="Definition"/>
          <w:b w:val="0"/>
          <w:i w:val="0"/>
          <w:sz w:val="28"/>
          <w:szCs w:val="28"/>
        </w:rPr>
        <w:t>Правила исправления ошибок в первичных учетных документах. Бухгалтерская справка об исправительных проводках.</w:t>
      </w:r>
    </w:p>
    <w:p w14:paraId="06FA4BE0" w14:textId="77777777" w:rsidR="009B30EE" w:rsidRPr="009B30EE" w:rsidRDefault="009B30EE" w:rsidP="000737C3">
      <w:pPr>
        <w:pStyle w:val="affd"/>
        <w:numPr>
          <w:ilvl w:val="0"/>
          <w:numId w:val="14"/>
        </w:numPr>
        <w:spacing w:line="360" w:lineRule="auto"/>
        <w:ind w:left="0" w:firstLine="709"/>
        <w:contextualSpacing/>
        <w:jc w:val="both"/>
        <w:rPr>
          <w:rStyle w:val="Definition"/>
          <w:b w:val="0"/>
          <w:bCs w:val="0"/>
          <w:i w:val="0"/>
          <w:iCs/>
          <w:sz w:val="28"/>
          <w:szCs w:val="28"/>
        </w:rPr>
      </w:pPr>
      <w:r w:rsidRPr="009B30EE">
        <w:rPr>
          <w:rStyle w:val="Definition"/>
          <w:b w:val="0"/>
          <w:i w:val="0"/>
          <w:sz w:val="28"/>
          <w:szCs w:val="28"/>
        </w:rPr>
        <w:t>Санкционирование расходов бюджетного учреждения и их отражение в бухгалтерском учете.</w:t>
      </w:r>
    </w:p>
    <w:p w14:paraId="07BC5318" w14:textId="77777777" w:rsidR="009B30EE" w:rsidRPr="009B30EE" w:rsidRDefault="009B30EE" w:rsidP="000737C3">
      <w:pPr>
        <w:pStyle w:val="affd"/>
        <w:numPr>
          <w:ilvl w:val="0"/>
          <w:numId w:val="14"/>
        </w:numPr>
        <w:spacing w:line="360" w:lineRule="auto"/>
        <w:ind w:left="0" w:firstLine="709"/>
        <w:contextualSpacing/>
        <w:jc w:val="both"/>
        <w:rPr>
          <w:rStyle w:val="Definition"/>
          <w:b w:val="0"/>
          <w:bCs w:val="0"/>
          <w:i w:val="0"/>
          <w:iCs/>
          <w:sz w:val="28"/>
          <w:szCs w:val="28"/>
        </w:rPr>
      </w:pPr>
      <w:proofErr w:type="spellStart"/>
      <w:r w:rsidRPr="009B30EE">
        <w:rPr>
          <w:rStyle w:val="Definition"/>
          <w:b w:val="0"/>
          <w:i w:val="0"/>
          <w:sz w:val="28"/>
          <w:szCs w:val="28"/>
        </w:rPr>
        <w:t>Забалансовый</w:t>
      </w:r>
      <w:proofErr w:type="spellEnd"/>
      <w:r w:rsidRPr="009B30EE">
        <w:rPr>
          <w:rStyle w:val="Definition"/>
          <w:b w:val="0"/>
          <w:i w:val="0"/>
          <w:sz w:val="28"/>
          <w:szCs w:val="28"/>
        </w:rPr>
        <w:t xml:space="preserve"> учет бюджетного учреждения, его особенности.</w:t>
      </w:r>
    </w:p>
    <w:p w14:paraId="7194AA77" w14:textId="10D7BD14"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t>Нефинансовые активы, их структура и счета бухгалтерского учета. Первичные документы, отражающие поступление, внутреннее перемещение, выбытие основных средств.</w:t>
      </w:r>
    </w:p>
    <w:p w14:paraId="1C4AEB0A" w14:textId="77777777"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t>Особенности учета особо ценного имущества бюджетного учреждения.</w:t>
      </w:r>
    </w:p>
    <w:p w14:paraId="64BBC2B0" w14:textId="0672251A"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t>Нематериальные активы, счета учета и особенности отнесения к ним. Первичные учетные документы по учету поступления, внутреннего перемещения и выбытия нематериальных активов.</w:t>
      </w:r>
    </w:p>
    <w:p w14:paraId="7B4EE35A" w14:textId="77777777"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t>Непроизведенные активы, счета учета. Первичные учетные документы и регистры бухгалтерского учета операций с непроизведенными активами.</w:t>
      </w:r>
    </w:p>
    <w:p w14:paraId="44584067" w14:textId="77777777"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t>Материальные запасы, счета учета и особенности отнесения к ним. Первичные документы, отражающие поступление, внутреннее перемещение, выбытие материальных запасов.</w:t>
      </w:r>
    </w:p>
    <w:p w14:paraId="3D2C991C" w14:textId="77777777"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lastRenderedPageBreak/>
        <w:t>Особенности учета готовой продукции, товаров и их торговой надбавки. Бухгалтерский учет операций поступления и выбытия готовой продукции.</w:t>
      </w:r>
    </w:p>
    <w:p w14:paraId="759E6BFB" w14:textId="77777777"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t>Отражение в бухгалтерском учете операций по вложениям в основные средства, в материальные запасы.</w:t>
      </w:r>
    </w:p>
    <w:p w14:paraId="2C1C7E89" w14:textId="77777777"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iCs/>
          <w:sz w:val="28"/>
          <w:szCs w:val="28"/>
        </w:rPr>
        <w:t>Счета учета затрат учреждения на изготовление готовой продукции, выполнение работ, оказание услуг. Группировка затрат по счетам в разрезе групп затрат и особенности их отнесения на себестоимость изготовленной готовой продукции, выполненных работ, оказанных услуг.</w:t>
      </w:r>
    </w:p>
    <w:p w14:paraId="4AB928BD" w14:textId="77777777" w:rsidR="009B30EE" w:rsidRPr="009B30EE" w:rsidRDefault="009B30EE" w:rsidP="000737C3">
      <w:pPr>
        <w:pStyle w:val="affd"/>
        <w:numPr>
          <w:ilvl w:val="0"/>
          <w:numId w:val="14"/>
        </w:numPr>
        <w:spacing w:line="360" w:lineRule="auto"/>
        <w:ind w:left="0" w:firstLine="709"/>
        <w:contextualSpacing/>
        <w:jc w:val="both"/>
        <w:rPr>
          <w:iCs/>
          <w:sz w:val="28"/>
          <w:szCs w:val="28"/>
        </w:rPr>
      </w:pPr>
      <w:r w:rsidRPr="009B30EE">
        <w:rPr>
          <w:sz w:val="28"/>
          <w:szCs w:val="28"/>
        </w:rPr>
        <w:t>Счета учета финансовых активов бюджетного учреждения.</w:t>
      </w:r>
    </w:p>
    <w:p w14:paraId="29053810"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 xml:space="preserve">Счета учета денежных средств бюджетного учреждения. Учет денежных средств учреждения на банковских счетах, предназначение и порядок использования </w:t>
      </w:r>
      <w:proofErr w:type="spellStart"/>
      <w:r w:rsidRPr="009B30EE">
        <w:rPr>
          <w:sz w:val="28"/>
          <w:szCs w:val="28"/>
        </w:rPr>
        <w:t>забалансовых</w:t>
      </w:r>
      <w:proofErr w:type="spellEnd"/>
      <w:r w:rsidRPr="009B30EE">
        <w:rPr>
          <w:sz w:val="28"/>
          <w:szCs w:val="28"/>
        </w:rPr>
        <w:t xml:space="preserve"> счетов 17 и 18.</w:t>
      </w:r>
    </w:p>
    <w:p w14:paraId="41BC5050"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Счета учета расчетов по доходам.</w:t>
      </w:r>
    </w:p>
    <w:p w14:paraId="4BD1BE53"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Счета учета и особенности расчетов по выданным авансам, порядок и условия перечисления авансов.</w:t>
      </w:r>
    </w:p>
    <w:p w14:paraId="5159CB1B"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Организация и учет операций по расчетам с подотчетными лицами.</w:t>
      </w:r>
    </w:p>
    <w:p w14:paraId="57BAD597"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Организация и учет операций по ущербу имуществу учреждения. Отражение в бухгалтерском учете операций с расчетами по ущербу имуществу учреждения.</w:t>
      </w:r>
    </w:p>
    <w:p w14:paraId="4F207E58"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Порядок и особенности отражения в бухгалтерском учете операций по списанию просроченной дебиторской задолженности.</w:t>
      </w:r>
    </w:p>
    <w:p w14:paraId="3146A1B9"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Бухгалтерский учет операций с финансовыми вложениями.</w:t>
      </w:r>
    </w:p>
    <w:p w14:paraId="509F309B"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Бухгалтерский учет операций с вложений в финансовые активы.</w:t>
      </w:r>
    </w:p>
    <w:p w14:paraId="2C1F9CB1" w14:textId="77777777"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Счета учета обязательств бюджетного учреждения. Счет учета расчетов по принятым обязательствам бюджетного учреждения, его структура и особенности применения.</w:t>
      </w:r>
    </w:p>
    <w:p w14:paraId="0E1BA3DF" w14:textId="1F0208FD" w:rsidR="009B30EE" w:rsidRPr="009B30EE" w:rsidRDefault="009B30EE" w:rsidP="000737C3">
      <w:pPr>
        <w:pStyle w:val="affd"/>
        <w:numPr>
          <w:ilvl w:val="0"/>
          <w:numId w:val="14"/>
        </w:numPr>
        <w:spacing w:line="360" w:lineRule="auto"/>
        <w:ind w:left="0" w:firstLine="709"/>
        <w:contextualSpacing/>
        <w:jc w:val="both"/>
        <w:rPr>
          <w:sz w:val="28"/>
          <w:szCs w:val="28"/>
        </w:rPr>
      </w:pPr>
      <w:r w:rsidRPr="009B30EE">
        <w:rPr>
          <w:sz w:val="28"/>
          <w:szCs w:val="28"/>
        </w:rPr>
        <w:t>Первичные учетные документы и регистры бухгалтерского учета операций по принятым обязательствам бюджетного учреждения.</w:t>
      </w:r>
    </w:p>
    <w:p w14:paraId="6EC21441" w14:textId="0800AD49" w:rsidR="009B30EE" w:rsidRPr="009B30EE"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9B30EE">
        <w:rPr>
          <w:rFonts w:ascii="Times New Roman" w:hAnsi="Times New Roman" w:cs="Times New Roman"/>
          <w:sz w:val="28"/>
          <w:szCs w:val="28"/>
        </w:rPr>
        <w:lastRenderedPageBreak/>
        <w:t xml:space="preserve"> Особенности расчетов и отражения в бухгалтерском учете операций по удержанию из сумм оплаты труда.</w:t>
      </w:r>
    </w:p>
    <w:p w14:paraId="7C2CD17B" w14:textId="525AC869" w:rsidR="009B30EE" w:rsidRPr="009B30EE"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9B30EE">
        <w:rPr>
          <w:rFonts w:ascii="Times New Roman" w:hAnsi="Times New Roman" w:cs="Times New Roman"/>
          <w:sz w:val="28"/>
          <w:szCs w:val="28"/>
        </w:rPr>
        <w:t xml:space="preserve"> Виды и особенности расчетов бюджетного учреждения по платежам в бюджеты.</w:t>
      </w:r>
    </w:p>
    <w:p w14:paraId="25313C37" w14:textId="64B49866" w:rsidR="009B30EE" w:rsidRPr="009B30EE"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9B30EE">
        <w:rPr>
          <w:rFonts w:ascii="Times New Roman" w:hAnsi="Times New Roman" w:cs="Times New Roman"/>
          <w:sz w:val="28"/>
          <w:szCs w:val="28"/>
        </w:rPr>
        <w:t>Нормативы, порядок начисления и отражение в бухгалтерском учете страховых взносов во внебюджетные фонды Российской Федерации.</w:t>
      </w:r>
    </w:p>
    <w:p w14:paraId="61C3FD06" w14:textId="63A8FC07" w:rsidR="009B30EE" w:rsidRPr="009B30EE"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9B30EE">
        <w:rPr>
          <w:rFonts w:ascii="Times New Roman" w:hAnsi="Times New Roman" w:cs="Times New Roman"/>
          <w:sz w:val="28"/>
          <w:szCs w:val="28"/>
        </w:rPr>
        <w:t>Особенности расчетов и отражения в бухгалтерском учете платежей по налогу на прибыль организаций.</w:t>
      </w:r>
    </w:p>
    <w:p w14:paraId="36CEB48F" w14:textId="17084FA5" w:rsidR="009B30EE" w:rsidRPr="009B30EE"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9B30EE">
        <w:rPr>
          <w:rFonts w:ascii="Times New Roman" w:hAnsi="Times New Roman" w:cs="Times New Roman"/>
          <w:sz w:val="28"/>
          <w:szCs w:val="28"/>
        </w:rPr>
        <w:t>Особенности начисления сумм НДС, подлежащих перечислению в бюджет, учета сумм «входного» НДС, перечисленных поставщикам и подрядчиками, и перечисления их в бюджет в рамках приносящей доход деятельности.</w:t>
      </w:r>
    </w:p>
    <w:p w14:paraId="1C933C62" w14:textId="015C2F4C" w:rsidR="009B30EE" w:rsidRPr="009B30EE"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9B30EE">
        <w:rPr>
          <w:rFonts w:ascii="Times New Roman" w:hAnsi="Times New Roman" w:cs="Times New Roman"/>
          <w:sz w:val="28"/>
          <w:szCs w:val="28"/>
        </w:rPr>
        <w:t>Особенности отражения в бухгалтерском учете операций по средствам, полученным во временное распоряжение.</w:t>
      </w:r>
    </w:p>
    <w:p w14:paraId="002C0958" w14:textId="77777777" w:rsidR="009B30EE" w:rsidRPr="000A06E6"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9B30EE">
        <w:rPr>
          <w:rFonts w:ascii="Times New Roman" w:hAnsi="Times New Roman" w:cs="Times New Roman"/>
          <w:sz w:val="28"/>
          <w:szCs w:val="28"/>
        </w:rPr>
        <w:t xml:space="preserve"> Бухгалтерский учет расчетов с кредиторами по долговым </w:t>
      </w:r>
      <w:r w:rsidRPr="000A06E6">
        <w:rPr>
          <w:rFonts w:ascii="Times New Roman" w:hAnsi="Times New Roman" w:cs="Times New Roman"/>
          <w:sz w:val="28"/>
          <w:szCs w:val="28"/>
        </w:rPr>
        <w:t>обязательствам бюджетного учреждения.</w:t>
      </w:r>
    </w:p>
    <w:p w14:paraId="3CD1D6F1" w14:textId="77777777" w:rsidR="009B30EE" w:rsidRPr="000A06E6"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0A06E6">
        <w:rPr>
          <w:rFonts w:ascii="Times New Roman" w:hAnsi="Times New Roman" w:cs="Times New Roman"/>
          <w:sz w:val="28"/>
          <w:szCs w:val="28"/>
        </w:rPr>
        <w:t>Счет учета финансового результата деятельности бюджетного учреждения, его структура и особенности.</w:t>
      </w:r>
    </w:p>
    <w:p w14:paraId="2CD3DB2C" w14:textId="77777777" w:rsidR="009B30EE" w:rsidRPr="000A06E6"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0A06E6">
        <w:rPr>
          <w:rFonts w:ascii="Times New Roman" w:hAnsi="Times New Roman" w:cs="Times New Roman"/>
          <w:sz w:val="28"/>
          <w:szCs w:val="28"/>
        </w:rPr>
        <w:t>Отражение в бухгалтерском учете операций с доходами бюджетного учреждения.</w:t>
      </w:r>
    </w:p>
    <w:p w14:paraId="2BC91FE7" w14:textId="77777777" w:rsidR="009B30EE" w:rsidRPr="000A06E6"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0A06E6">
        <w:rPr>
          <w:rFonts w:ascii="Times New Roman" w:hAnsi="Times New Roman" w:cs="Times New Roman"/>
          <w:sz w:val="28"/>
          <w:szCs w:val="28"/>
        </w:rPr>
        <w:t>Отражение в бухгалтерском учете операций с расходами бюджетного учреждения.</w:t>
      </w:r>
    </w:p>
    <w:p w14:paraId="4F5820C8" w14:textId="57AC1232" w:rsidR="009B30EE" w:rsidRPr="000A06E6"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0A06E6">
        <w:rPr>
          <w:rFonts w:ascii="Times New Roman" w:hAnsi="Times New Roman" w:cs="Times New Roman"/>
          <w:sz w:val="28"/>
          <w:szCs w:val="28"/>
        </w:rPr>
        <w:t>Доходы будущих периодов и особенности их бухгалтерского учета.</w:t>
      </w:r>
      <w:r w:rsidR="000A06E6" w:rsidRPr="000A06E6">
        <w:rPr>
          <w:rFonts w:ascii="Times New Roman" w:hAnsi="Times New Roman" w:cs="Times New Roman"/>
          <w:sz w:val="28"/>
          <w:szCs w:val="28"/>
        </w:rPr>
        <w:t xml:space="preserve"> </w:t>
      </w:r>
      <w:r w:rsidRPr="000A06E6">
        <w:rPr>
          <w:rFonts w:ascii="Times New Roman" w:hAnsi="Times New Roman" w:cs="Times New Roman"/>
          <w:sz w:val="28"/>
          <w:szCs w:val="28"/>
        </w:rPr>
        <w:t>Отражение в бухгалтерском учете операций с доходами будущих периодов.</w:t>
      </w:r>
    </w:p>
    <w:p w14:paraId="70055A0A" w14:textId="6498E856" w:rsidR="009B30EE" w:rsidRPr="000A06E6" w:rsidRDefault="009B30EE" w:rsidP="000737C3">
      <w:pPr>
        <w:pStyle w:val="Oaeno"/>
        <w:numPr>
          <w:ilvl w:val="0"/>
          <w:numId w:val="14"/>
        </w:numPr>
        <w:spacing w:line="360" w:lineRule="auto"/>
        <w:ind w:left="0" w:firstLine="709"/>
        <w:jc w:val="both"/>
        <w:rPr>
          <w:rFonts w:ascii="Times New Roman" w:hAnsi="Times New Roman" w:cs="Times New Roman"/>
          <w:sz w:val="28"/>
          <w:szCs w:val="28"/>
        </w:rPr>
      </w:pPr>
      <w:r w:rsidRPr="000A06E6">
        <w:rPr>
          <w:rFonts w:ascii="Times New Roman" w:hAnsi="Times New Roman" w:cs="Times New Roman"/>
          <w:sz w:val="28"/>
          <w:szCs w:val="28"/>
        </w:rPr>
        <w:t>Расходы будущих периодов и особенности их бухгалтерского учета.</w:t>
      </w:r>
      <w:r w:rsidR="000A06E6" w:rsidRPr="000A06E6">
        <w:rPr>
          <w:rFonts w:ascii="Times New Roman" w:hAnsi="Times New Roman" w:cs="Times New Roman"/>
          <w:sz w:val="28"/>
          <w:szCs w:val="28"/>
        </w:rPr>
        <w:t xml:space="preserve"> </w:t>
      </w:r>
      <w:r w:rsidRPr="000A06E6">
        <w:rPr>
          <w:rFonts w:ascii="Times New Roman" w:hAnsi="Times New Roman" w:cs="Times New Roman"/>
          <w:sz w:val="28"/>
          <w:szCs w:val="28"/>
        </w:rPr>
        <w:t>Отражение в бухгалтерском учете операций с расходами будущих периодов.</w:t>
      </w:r>
    </w:p>
    <w:p w14:paraId="5E441892" w14:textId="77777777" w:rsidR="00ED3DA5" w:rsidRPr="00ED3DA5" w:rsidRDefault="00ED3DA5" w:rsidP="00ED3DA5"/>
    <w:p w14:paraId="4E175297" w14:textId="77777777" w:rsidR="008B47A6" w:rsidRDefault="009A6212">
      <w:pPr>
        <w:spacing w:line="360" w:lineRule="auto"/>
        <w:ind w:firstLine="709"/>
        <w:jc w:val="both"/>
        <w:outlineLvl w:val="0"/>
        <w:rPr>
          <w:b/>
          <w:sz w:val="28"/>
          <w:szCs w:val="28"/>
        </w:rPr>
      </w:pPr>
      <w:bookmarkStart w:id="52" w:name="_Toc191317604"/>
      <w:r>
        <w:rPr>
          <w:b/>
          <w:sz w:val="28"/>
          <w:szCs w:val="28"/>
        </w:rPr>
        <w:lastRenderedPageBreak/>
        <w:t>8. Перечень основной и дополнительной учебной литературы, необходимой для освоения дисциплины</w:t>
      </w:r>
      <w:bookmarkEnd w:id="52"/>
    </w:p>
    <w:p w14:paraId="527A32E1" w14:textId="77777777" w:rsidR="00A023DF" w:rsidRDefault="00A023DF" w:rsidP="00A023D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rPr>
          <w:b/>
          <w:sz w:val="28"/>
          <w:szCs w:val="28"/>
        </w:rPr>
      </w:pPr>
      <w:r>
        <w:rPr>
          <w:b/>
          <w:sz w:val="28"/>
          <w:szCs w:val="28"/>
        </w:rPr>
        <w:t>Основная литература</w:t>
      </w:r>
    </w:p>
    <w:p w14:paraId="34FEC65E" w14:textId="77777777" w:rsidR="00A023DF" w:rsidRPr="00D63CCB" w:rsidRDefault="00A023DF" w:rsidP="00A023D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jc w:val="both"/>
        <w:rPr>
          <w:spacing w:val="-2"/>
          <w:sz w:val="28"/>
          <w:szCs w:val="28"/>
          <w:lang w:eastAsia="x-none"/>
        </w:rPr>
      </w:pPr>
      <w:r>
        <w:rPr>
          <w:spacing w:val="-2"/>
          <w:sz w:val="28"/>
          <w:szCs w:val="28"/>
          <w:lang w:eastAsia="x-none"/>
        </w:rPr>
        <w:t xml:space="preserve">1. </w:t>
      </w:r>
      <w:r w:rsidRPr="00902ED8">
        <w:rPr>
          <w:spacing w:val="-2"/>
          <w:sz w:val="28"/>
          <w:szCs w:val="28"/>
          <w:lang w:eastAsia="x-none"/>
        </w:rPr>
        <w:t xml:space="preserve">Анализ финансово-хозяйственной деятельности государственных </w:t>
      </w:r>
      <w:proofErr w:type="gramStart"/>
      <w:r w:rsidRPr="00902ED8">
        <w:rPr>
          <w:spacing w:val="-2"/>
          <w:sz w:val="28"/>
          <w:szCs w:val="28"/>
          <w:lang w:eastAsia="x-none"/>
        </w:rPr>
        <w:t>учреждений :</w:t>
      </w:r>
      <w:proofErr w:type="gramEnd"/>
      <w:r w:rsidRPr="00902ED8">
        <w:rPr>
          <w:spacing w:val="-2"/>
          <w:sz w:val="28"/>
          <w:szCs w:val="28"/>
          <w:lang w:eastAsia="x-none"/>
        </w:rPr>
        <w:t xml:space="preserve"> учебное пособие / А. О. </w:t>
      </w:r>
      <w:proofErr w:type="spellStart"/>
      <w:r w:rsidRPr="00902ED8">
        <w:rPr>
          <w:spacing w:val="-2"/>
          <w:sz w:val="28"/>
          <w:szCs w:val="28"/>
          <w:lang w:eastAsia="x-none"/>
        </w:rPr>
        <w:t>Бурякова</w:t>
      </w:r>
      <w:proofErr w:type="spellEnd"/>
      <w:r w:rsidRPr="00902ED8">
        <w:rPr>
          <w:spacing w:val="-2"/>
          <w:sz w:val="28"/>
          <w:szCs w:val="28"/>
          <w:lang w:eastAsia="x-none"/>
        </w:rPr>
        <w:t xml:space="preserve">, А. А. Виноградова, О. Г. </w:t>
      </w:r>
      <w:proofErr w:type="spellStart"/>
      <w:r w:rsidRPr="00902ED8">
        <w:rPr>
          <w:spacing w:val="-2"/>
          <w:sz w:val="28"/>
          <w:szCs w:val="28"/>
          <w:lang w:eastAsia="x-none"/>
        </w:rPr>
        <w:t>Вандина</w:t>
      </w:r>
      <w:proofErr w:type="spellEnd"/>
      <w:r w:rsidRPr="00902ED8">
        <w:rPr>
          <w:spacing w:val="-2"/>
          <w:sz w:val="28"/>
          <w:szCs w:val="28"/>
          <w:lang w:eastAsia="x-none"/>
        </w:rPr>
        <w:t xml:space="preserve"> [и др.]. — </w:t>
      </w:r>
      <w:proofErr w:type="gramStart"/>
      <w:r w:rsidRPr="00902ED8">
        <w:rPr>
          <w:spacing w:val="-2"/>
          <w:sz w:val="28"/>
          <w:szCs w:val="28"/>
          <w:lang w:eastAsia="x-none"/>
        </w:rPr>
        <w:t>Москва :</w:t>
      </w:r>
      <w:proofErr w:type="gramEnd"/>
      <w:r w:rsidRPr="00902ED8">
        <w:rPr>
          <w:spacing w:val="-2"/>
          <w:sz w:val="28"/>
          <w:szCs w:val="28"/>
          <w:lang w:eastAsia="x-none"/>
        </w:rPr>
        <w:t xml:space="preserve"> Прометей, 2024. — 444 с. — ISBN 978-5-00172-589-3. </w:t>
      </w:r>
      <w:r>
        <w:rPr>
          <w:spacing w:val="-2"/>
          <w:sz w:val="28"/>
          <w:szCs w:val="28"/>
          <w:lang w:eastAsia="x-none"/>
        </w:rPr>
        <w:t xml:space="preserve"> </w:t>
      </w:r>
      <w:r w:rsidRPr="00902ED8">
        <w:rPr>
          <w:spacing w:val="-2"/>
          <w:sz w:val="28"/>
          <w:szCs w:val="28"/>
          <w:lang w:eastAsia="x-none"/>
        </w:rPr>
        <w:t xml:space="preserve">— </w:t>
      </w:r>
      <w:proofErr w:type="gramStart"/>
      <w:r w:rsidRPr="00902ED8">
        <w:rPr>
          <w:spacing w:val="-2"/>
          <w:sz w:val="28"/>
          <w:szCs w:val="28"/>
          <w:lang w:eastAsia="x-none"/>
        </w:rPr>
        <w:t>Лань :</w:t>
      </w:r>
      <w:proofErr w:type="gramEnd"/>
      <w:r w:rsidRPr="00902ED8">
        <w:rPr>
          <w:spacing w:val="-2"/>
          <w:sz w:val="28"/>
          <w:szCs w:val="28"/>
          <w:lang w:eastAsia="x-none"/>
        </w:rPr>
        <w:t xml:space="preserve"> электронно-библиотечная система. — URL: https://e.lanbook.com/book/390410 (дата обращения: 26.06.2025). — </w:t>
      </w:r>
      <w:proofErr w:type="gramStart"/>
      <w:r w:rsidRPr="00902ED8">
        <w:rPr>
          <w:spacing w:val="-2"/>
          <w:sz w:val="28"/>
          <w:szCs w:val="28"/>
          <w:lang w:eastAsia="x-none"/>
        </w:rPr>
        <w:t>Текст :</w:t>
      </w:r>
      <w:proofErr w:type="gramEnd"/>
      <w:r w:rsidRPr="00902ED8">
        <w:rPr>
          <w:spacing w:val="-2"/>
          <w:sz w:val="28"/>
          <w:szCs w:val="28"/>
          <w:lang w:eastAsia="x-none"/>
        </w:rPr>
        <w:t xml:space="preserve"> электронный.</w:t>
      </w:r>
    </w:p>
    <w:p w14:paraId="2D0CDBD1" w14:textId="77777777" w:rsidR="00A023DF" w:rsidRDefault="00A023DF" w:rsidP="00A023D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jc w:val="both"/>
        <w:rPr>
          <w:spacing w:val="-2"/>
          <w:sz w:val="28"/>
          <w:szCs w:val="28"/>
          <w:lang w:eastAsia="x-none"/>
        </w:rPr>
      </w:pPr>
      <w:r>
        <w:rPr>
          <w:spacing w:val="-2"/>
          <w:sz w:val="28"/>
          <w:szCs w:val="28"/>
          <w:lang w:eastAsia="x-none"/>
        </w:rPr>
        <w:t xml:space="preserve">2. </w:t>
      </w:r>
      <w:proofErr w:type="spellStart"/>
      <w:r w:rsidRPr="00D63CCB">
        <w:rPr>
          <w:spacing w:val="-2"/>
          <w:sz w:val="28"/>
          <w:szCs w:val="28"/>
          <w:lang w:eastAsia="x-none"/>
        </w:rPr>
        <w:t>Гладковская</w:t>
      </w:r>
      <w:proofErr w:type="spellEnd"/>
      <w:r w:rsidRPr="00D63CCB">
        <w:rPr>
          <w:spacing w:val="-2"/>
          <w:sz w:val="28"/>
          <w:szCs w:val="28"/>
          <w:lang w:eastAsia="x-none"/>
        </w:rPr>
        <w:t xml:space="preserve">, Е. Н., Оценка деятельности бюджетных </w:t>
      </w:r>
      <w:proofErr w:type="gramStart"/>
      <w:r w:rsidRPr="00D63CCB">
        <w:rPr>
          <w:spacing w:val="-2"/>
          <w:sz w:val="28"/>
          <w:szCs w:val="28"/>
          <w:lang w:eastAsia="x-none"/>
        </w:rPr>
        <w:t>организаций :</w:t>
      </w:r>
      <w:proofErr w:type="gramEnd"/>
      <w:r w:rsidRPr="00D63CCB">
        <w:rPr>
          <w:spacing w:val="-2"/>
          <w:sz w:val="28"/>
          <w:szCs w:val="28"/>
          <w:lang w:eastAsia="x-none"/>
        </w:rPr>
        <w:t xml:space="preserve"> учебник / Е. Н. </w:t>
      </w:r>
      <w:proofErr w:type="spellStart"/>
      <w:r w:rsidRPr="00D63CCB">
        <w:rPr>
          <w:spacing w:val="-2"/>
          <w:sz w:val="28"/>
          <w:szCs w:val="28"/>
          <w:lang w:eastAsia="x-none"/>
        </w:rPr>
        <w:t>Гладковская</w:t>
      </w:r>
      <w:proofErr w:type="spellEnd"/>
      <w:r w:rsidRPr="00D63CCB">
        <w:rPr>
          <w:spacing w:val="-2"/>
          <w:sz w:val="28"/>
          <w:szCs w:val="28"/>
          <w:lang w:eastAsia="x-none"/>
        </w:rPr>
        <w:t xml:space="preserve">. — </w:t>
      </w:r>
      <w:proofErr w:type="gramStart"/>
      <w:r w:rsidRPr="00D63CCB">
        <w:rPr>
          <w:spacing w:val="-2"/>
          <w:sz w:val="28"/>
          <w:szCs w:val="28"/>
          <w:lang w:eastAsia="x-none"/>
        </w:rPr>
        <w:t>Москва :</w:t>
      </w:r>
      <w:proofErr w:type="gramEnd"/>
      <w:r w:rsidRPr="00D63CCB">
        <w:rPr>
          <w:spacing w:val="-2"/>
          <w:sz w:val="28"/>
          <w:szCs w:val="28"/>
          <w:lang w:eastAsia="x-none"/>
        </w:rPr>
        <w:t xml:space="preserve"> </w:t>
      </w:r>
      <w:proofErr w:type="spellStart"/>
      <w:r w:rsidRPr="00D63CCB">
        <w:rPr>
          <w:spacing w:val="-2"/>
          <w:sz w:val="28"/>
          <w:szCs w:val="28"/>
          <w:lang w:eastAsia="x-none"/>
        </w:rPr>
        <w:t>КноРус</w:t>
      </w:r>
      <w:proofErr w:type="spellEnd"/>
      <w:r w:rsidRPr="00D63CCB">
        <w:rPr>
          <w:spacing w:val="-2"/>
          <w:sz w:val="28"/>
          <w:szCs w:val="28"/>
          <w:lang w:eastAsia="x-none"/>
        </w:rPr>
        <w:t>, 2022. — 272 с. — ISBN 978-5-406-09060-2. —</w:t>
      </w:r>
      <w:r>
        <w:rPr>
          <w:spacing w:val="-2"/>
          <w:sz w:val="28"/>
          <w:szCs w:val="28"/>
          <w:lang w:eastAsia="x-none"/>
        </w:rPr>
        <w:t xml:space="preserve"> ЭБС: </w:t>
      </w:r>
      <w:r>
        <w:rPr>
          <w:spacing w:val="-2"/>
          <w:sz w:val="28"/>
          <w:szCs w:val="28"/>
          <w:lang w:val="en-US" w:eastAsia="x-none"/>
        </w:rPr>
        <w:t>BOOK</w:t>
      </w:r>
      <w:r w:rsidRPr="00DB14E9">
        <w:rPr>
          <w:spacing w:val="-2"/>
          <w:sz w:val="28"/>
          <w:szCs w:val="28"/>
          <w:lang w:eastAsia="x-none"/>
        </w:rPr>
        <w:t>.</w:t>
      </w:r>
      <w:proofErr w:type="spellStart"/>
      <w:r>
        <w:rPr>
          <w:spacing w:val="-2"/>
          <w:sz w:val="28"/>
          <w:szCs w:val="28"/>
          <w:lang w:val="en-US" w:eastAsia="x-none"/>
        </w:rPr>
        <w:t>ru</w:t>
      </w:r>
      <w:proofErr w:type="spellEnd"/>
      <w:r w:rsidRPr="00DB14E9">
        <w:rPr>
          <w:spacing w:val="-2"/>
          <w:sz w:val="28"/>
          <w:szCs w:val="28"/>
          <w:lang w:eastAsia="x-none"/>
        </w:rPr>
        <w:t>.</w:t>
      </w:r>
      <w:r w:rsidRPr="00D63CCB">
        <w:rPr>
          <w:spacing w:val="-2"/>
          <w:sz w:val="28"/>
          <w:szCs w:val="28"/>
          <w:lang w:eastAsia="x-none"/>
        </w:rPr>
        <w:t xml:space="preserve"> </w:t>
      </w:r>
      <w:r>
        <w:rPr>
          <w:spacing w:val="-2"/>
          <w:sz w:val="28"/>
          <w:szCs w:val="28"/>
          <w:lang w:eastAsia="x-none"/>
        </w:rPr>
        <w:t xml:space="preserve">- </w:t>
      </w:r>
      <w:r w:rsidRPr="00D63CCB">
        <w:rPr>
          <w:spacing w:val="-2"/>
          <w:sz w:val="28"/>
          <w:szCs w:val="28"/>
          <w:lang w:eastAsia="x-none"/>
        </w:rPr>
        <w:t xml:space="preserve">URL: https://book.ru/book/942432 (дата обращения: 26.06.2025). — </w:t>
      </w:r>
      <w:proofErr w:type="gramStart"/>
      <w:r w:rsidRPr="00D63CCB">
        <w:rPr>
          <w:spacing w:val="-2"/>
          <w:sz w:val="28"/>
          <w:szCs w:val="28"/>
          <w:lang w:eastAsia="x-none"/>
        </w:rPr>
        <w:t>Текст :</w:t>
      </w:r>
      <w:proofErr w:type="gramEnd"/>
      <w:r w:rsidRPr="00D63CCB">
        <w:rPr>
          <w:spacing w:val="-2"/>
          <w:sz w:val="28"/>
          <w:szCs w:val="28"/>
          <w:lang w:eastAsia="x-none"/>
        </w:rPr>
        <w:t xml:space="preserve"> электронный. </w:t>
      </w:r>
    </w:p>
    <w:p w14:paraId="6159A855" w14:textId="77777777" w:rsidR="00A023DF" w:rsidRDefault="00A023DF" w:rsidP="00A023D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jc w:val="both"/>
        <w:rPr>
          <w:spacing w:val="-2"/>
          <w:sz w:val="28"/>
          <w:szCs w:val="28"/>
          <w:lang w:val="x-none" w:eastAsia="x-none"/>
        </w:rPr>
      </w:pPr>
      <w:r>
        <w:rPr>
          <w:spacing w:val="-2"/>
          <w:sz w:val="28"/>
          <w:szCs w:val="28"/>
          <w:lang w:eastAsia="x-none"/>
        </w:rPr>
        <w:t xml:space="preserve">3. </w:t>
      </w:r>
      <w:r w:rsidRPr="00D6062C">
        <w:rPr>
          <w:spacing w:val="-2"/>
          <w:sz w:val="28"/>
          <w:szCs w:val="28"/>
          <w:lang w:eastAsia="x-none"/>
        </w:rPr>
        <w:t xml:space="preserve">Маслова, Т. С. Бухгалтерский учет в бюджетных </w:t>
      </w:r>
      <w:proofErr w:type="gramStart"/>
      <w:r w:rsidRPr="00D6062C">
        <w:rPr>
          <w:spacing w:val="-2"/>
          <w:sz w:val="28"/>
          <w:szCs w:val="28"/>
          <w:lang w:eastAsia="x-none"/>
        </w:rPr>
        <w:t>учреждениях :</w:t>
      </w:r>
      <w:proofErr w:type="gramEnd"/>
      <w:r w:rsidRPr="00D6062C">
        <w:rPr>
          <w:spacing w:val="-2"/>
          <w:sz w:val="28"/>
          <w:szCs w:val="28"/>
          <w:lang w:eastAsia="x-none"/>
        </w:rPr>
        <w:t xml:space="preserve"> учебник / Т. С. Маслова. — </w:t>
      </w:r>
      <w:proofErr w:type="gramStart"/>
      <w:r w:rsidRPr="00D6062C">
        <w:rPr>
          <w:spacing w:val="-2"/>
          <w:sz w:val="28"/>
          <w:szCs w:val="28"/>
          <w:lang w:eastAsia="x-none"/>
        </w:rPr>
        <w:t>Москва :</w:t>
      </w:r>
      <w:proofErr w:type="gramEnd"/>
      <w:r w:rsidRPr="00D6062C">
        <w:rPr>
          <w:spacing w:val="-2"/>
          <w:sz w:val="28"/>
          <w:szCs w:val="28"/>
          <w:lang w:eastAsia="x-none"/>
        </w:rPr>
        <w:t xml:space="preserve"> Магистр : ИНФРА-М, 2025. — 480 c. - ISBN 978-5-9776-0542-7. </w:t>
      </w:r>
      <w:r>
        <w:rPr>
          <w:spacing w:val="-2"/>
          <w:sz w:val="28"/>
          <w:szCs w:val="28"/>
          <w:lang w:eastAsia="x-none"/>
        </w:rPr>
        <w:t>–</w:t>
      </w:r>
      <w:r w:rsidRPr="00D6062C">
        <w:rPr>
          <w:spacing w:val="-2"/>
          <w:sz w:val="28"/>
          <w:szCs w:val="28"/>
          <w:lang w:eastAsia="x-none"/>
        </w:rPr>
        <w:t xml:space="preserve"> </w:t>
      </w:r>
      <w:r>
        <w:rPr>
          <w:spacing w:val="-2"/>
          <w:sz w:val="28"/>
          <w:szCs w:val="28"/>
          <w:lang w:eastAsia="x-none"/>
        </w:rPr>
        <w:t xml:space="preserve">ЭБС: </w:t>
      </w:r>
      <w:r>
        <w:rPr>
          <w:spacing w:val="-2"/>
          <w:sz w:val="28"/>
          <w:szCs w:val="28"/>
          <w:lang w:val="en-US" w:eastAsia="x-none"/>
        </w:rPr>
        <w:t>ZNANIUM</w:t>
      </w:r>
      <w:r w:rsidRPr="00DB14E9">
        <w:rPr>
          <w:spacing w:val="-2"/>
          <w:sz w:val="28"/>
          <w:szCs w:val="28"/>
          <w:lang w:eastAsia="x-none"/>
        </w:rPr>
        <w:t>.</w:t>
      </w:r>
      <w:r w:rsidRPr="00D6062C">
        <w:rPr>
          <w:spacing w:val="-2"/>
          <w:sz w:val="28"/>
          <w:szCs w:val="28"/>
          <w:lang w:eastAsia="x-none"/>
        </w:rPr>
        <w:t xml:space="preserve"> - URL: https://znanium.ru/catalog/product/2179849 (дата обращения: </w:t>
      </w:r>
      <w:r w:rsidRPr="00D63CCB">
        <w:rPr>
          <w:spacing w:val="-2"/>
          <w:sz w:val="28"/>
          <w:szCs w:val="28"/>
          <w:lang w:eastAsia="x-none"/>
        </w:rPr>
        <w:t>26.06.2025</w:t>
      </w:r>
      <w:r w:rsidRPr="00D6062C">
        <w:rPr>
          <w:spacing w:val="-2"/>
          <w:sz w:val="28"/>
          <w:szCs w:val="28"/>
          <w:lang w:eastAsia="x-none"/>
        </w:rPr>
        <w:t>).</w:t>
      </w:r>
      <w:r w:rsidRPr="00DB14E9">
        <w:rPr>
          <w:spacing w:val="-2"/>
          <w:sz w:val="28"/>
          <w:szCs w:val="28"/>
          <w:lang w:eastAsia="x-none"/>
        </w:rPr>
        <w:t xml:space="preserve"> </w:t>
      </w:r>
      <w:r w:rsidRPr="00D63CCB">
        <w:rPr>
          <w:spacing w:val="-2"/>
          <w:sz w:val="28"/>
          <w:szCs w:val="28"/>
          <w:lang w:eastAsia="x-none"/>
        </w:rPr>
        <w:t xml:space="preserve">— </w:t>
      </w:r>
      <w:proofErr w:type="gramStart"/>
      <w:r w:rsidRPr="00D63CCB">
        <w:rPr>
          <w:spacing w:val="-2"/>
          <w:sz w:val="28"/>
          <w:szCs w:val="28"/>
          <w:lang w:eastAsia="x-none"/>
        </w:rPr>
        <w:t>Текст :</w:t>
      </w:r>
      <w:proofErr w:type="gramEnd"/>
      <w:r w:rsidRPr="00D63CCB">
        <w:rPr>
          <w:spacing w:val="-2"/>
          <w:sz w:val="28"/>
          <w:szCs w:val="28"/>
          <w:lang w:eastAsia="x-none"/>
        </w:rPr>
        <w:t xml:space="preserve"> электронный.</w:t>
      </w:r>
    </w:p>
    <w:p w14:paraId="479BA2B0" w14:textId="77777777" w:rsidR="00A023DF" w:rsidRDefault="00A023DF" w:rsidP="00A023DF">
      <w:pPr>
        <w:spacing w:line="360" w:lineRule="auto"/>
        <w:ind w:firstLine="708"/>
        <w:jc w:val="both"/>
        <w:rPr>
          <w:b/>
          <w:bCs/>
          <w:spacing w:val="-2"/>
          <w:sz w:val="28"/>
          <w:szCs w:val="28"/>
          <w:lang w:val="x-none" w:eastAsia="x-none"/>
        </w:rPr>
      </w:pPr>
      <w:r>
        <w:rPr>
          <w:b/>
          <w:bCs/>
          <w:spacing w:val="-2"/>
          <w:sz w:val="28"/>
          <w:szCs w:val="28"/>
          <w:lang w:val="x-none" w:eastAsia="x-none"/>
        </w:rPr>
        <w:t>Дополнительная литература</w:t>
      </w:r>
    </w:p>
    <w:p w14:paraId="38BD23A9" w14:textId="6732C8F7" w:rsidR="00A023DF" w:rsidRPr="00A739B5" w:rsidRDefault="00A023DF" w:rsidP="00A739B5">
      <w:pPr>
        <w:pStyle w:val="affd"/>
        <w:numPr>
          <w:ilvl w:val="3"/>
          <w:numId w:val="8"/>
        </w:numPr>
        <w:spacing w:line="360" w:lineRule="auto"/>
        <w:ind w:left="0" w:firstLine="709"/>
        <w:jc w:val="both"/>
        <w:rPr>
          <w:spacing w:val="-2"/>
          <w:sz w:val="28"/>
          <w:szCs w:val="28"/>
          <w:lang w:val="x-none" w:eastAsia="x-none"/>
        </w:rPr>
      </w:pPr>
      <w:r w:rsidRPr="00A739B5">
        <w:rPr>
          <w:spacing w:val="-2"/>
          <w:sz w:val="28"/>
          <w:szCs w:val="28"/>
          <w:lang w:val="x-none" w:eastAsia="x-none"/>
        </w:rPr>
        <w:t xml:space="preserve">Бюджетные учреждения: планирование, учет, анализ и контроль : учебник / Д. А. </w:t>
      </w:r>
      <w:proofErr w:type="spellStart"/>
      <w:r w:rsidRPr="00A739B5">
        <w:rPr>
          <w:spacing w:val="-2"/>
          <w:sz w:val="28"/>
          <w:szCs w:val="28"/>
          <w:lang w:val="x-none" w:eastAsia="x-none"/>
        </w:rPr>
        <w:t>Ендовицкий</w:t>
      </w:r>
      <w:proofErr w:type="spellEnd"/>
      <w:r w:rsidRPr="00A739B5">
        <w:rPr>
          <w:spacing w:val="-2"/>
          <w:sz w:val="28"/>
          <w:szCs w:val="28"/>
          <w:lang w:val="x-none" w:eastAsia="x-none"/>
        </w:rPr>
        <w:t xml:space="preserve">, Ю. И. </w:t>
      </w:r>
      <w:proofErr w:type="spellStart"/>
      <w:r w:rsidRPr="00A739B5">
        <w:rPr>
          <w:spacing w:val="-2"/>
          <w:sz w:val="28"/>
          <w:szCs w:val="28"/>
          <w:lang w:val="x-none" w:eastAsia="x-none"/>
        </w:rPr>
        <w:t>Бахтурина</w:t>
      </w:r>
      <w:proofErr w:type="spellEnd"/>
      <w:r w:rsidRPr="00A739B5">
        <w:rPr>
          <w:spacing w:val="-2"/>
          <w:sz w:val="28"/>
          <w:szCs w:val="28"/>
          <w:lang w:val="x-none" w:eastAsia="x-none"/>
        </w:rPr>
        <w:t xml:space="preserve">, И. С. Бехтерева [и др.] ; под ред. Д. А. </w:t>
      </w:r>
      <w:proofErr w:type="spellStart"/>
      <w:r w:rsidRPr="00A739B5">
        <w:rPr>
          <w:spacing w:val="-2"/>
          <w:sz w:val="28"/>
          <w:szCs w:val="28"/>
          <w:lang w:val="x-none" w:eastAsia="x-none"/>
        </w:rPr>
        <w:t>Ендовицкого</w:t>
      </w:r>
      <w:proofErr w:type="spellEnd"/>
      <w:r w:rsidRPr="00A739B5">
        <w:rPr>
          <w:spacing w:val="-2"/>
          <w:sz w:val="28"/>
          <w:szCs w:val="28"/>
          <w:lang w:val="x-none" w:eastAsia="x-none"/>
        </w:rPr>
        <w:t xml:space="preserve">. — Москва : </w:t>
      </w:r>
      <w:proofErr w:type="spellStart"/>
      <w:r w:rsidRPr="00A739B5">
        <w:rPr>
          <w:spacing w:val="-2"/>
          <w:sz w:val="28"/>
          <w:szCs w:val="28"/>
          <w:lang w:val="x-none" w:eastAsia="x-none"/>
        </w:rPr>
        <w:t>КноРус</w:t>
      </w:r>
      <w:proofErr w:type="spellEnd"/>
      <w:r w:rsidRPr="00A739B5">
        <w:rPr>
          <w:spacing w:val="-2"/>
          <w:sz w:val="28"/>
          <w:szCs w:val="28"/>
          <w:lang w:val="x-none" w:eastAsia="x-none"/>
        </w:rPr>
        <w:t>, 2022. — 803 с. — ISBN 978-5-406-10153-7. — ЭБС BOOK.RU. — URL: https://book.ru/book/944660 (дата обращения: 26.06.2025). — Текст : электронный.</w:t>
      </w:r>
    </w:p>
    <w:p w14:paraId="4B0DEF8C" w14:textId="39993688" w:rsidR="00A023DF" w:rsidRPr="00A739B5" w:rsidRDefault="00A023DF" w:rsidP="00A739B5">
      <w:pPr>
        <w:pStyle w:val="affd"/>
        <w:numPr>
          <w:ilvl w:val="3"/>
          <w:numId w:val="8"/>
        </w:numPr>
        <w:spacing w:line="360" w:lineRule="auto"/>
        <w:ind w:left="0" w:firstLine="709"/>
        <w:jc w:val="both"/>
        <w:rPr>
          <w:spacing w:val="-2"/>
          <w:sz w:val="28"/>
          <w:szCs w:val="28"/>
          <w:lang w:val="x-none" w:eastAsia="x-none"/>
        </w:rPr>
      </w:pPr>
      <w:r w:rsidRPr="00A739B5">
        <w:rPr>
          <w:spacing w:val="-2"/>
          <w:sz w:val="28"/>
          <w:szCs w:val="28"/>
          <w:lang w:val="x-none" w:eastAsia="x-none"/>
        </w:rPr>
        <w:t xml:space="preserve">Гаглоева, И. Э. Автоматизация бухгалтерского учета в бюджетных организациях : учеб. пособие / И. Э. Гаглоева ; </w:t>
      </w:r>
      <w:proofErr w:type="spellStart"/>
      <w:r w:rsidRPr="00A739B5">
        <w:rPr>
          <w:spacing w:val="-2"/>
          <w:sz w:val="28"/>
          <w:szCs w:val="28"/>
          <w:lang w:val="x-none" w:eastAsia="x-none"/>
        </w:rPr>
        <w:t>Финуниверситет</w:t>
      </w:r>
      <w:proofErr w:type="spellEnd"/>
      <w:r w:rsidRPr="00A739B5">
        <w:rPr>
          <w:spacing w:val="-2"/>
          <w:sz w:val="28"/>
          <w:szCs w:val="28"/>
          <w:lang w:val="x-none" w:eastAsia="x-none"/>
        </w:rPr>
        <w:t xml:space="preserve">. — Москва : </w:t>
      </w:r>
      <w:proofErr w:type="spellStart"/>
      <w:r w:rsidRPr="00A739B5">
        <w:rPr>
          <w:spacing w:val="-2"/>
          <w:sz w:val="28"/>
          <w:szCs w:val="28"/>
          <w:lang w:val="x-none" w:eastAsia="x-none"/>
        </w:rPr>
        <w:t>КноРус</w:t>
      </w:r>
      <w:proofErr w:type="spellEnd"/>
      <w:r w:rsidRPr="00A739B5">
        <w:rPr>
          <w:spacing w:val="-2"/>
          <w:sz w:val="28"/>
          <w:szCs w:val="28"/>
          <w:lang w:val="x-none" w:eastAsia="x-none"/>
        </w:rPr>
        <w:t>, 2023. — 198 с. — ISBN 978-5-406-10129-2. — ЭБС BOOK.RU. — URL: https://book.ru/book/947019 (дата обращения: 26.06.2025). — Текст : электронный.</w:t>
      </w:r>
    </w:p>
    <w:p w14:paraId="70ABAFF0" w14:textId="77777777" w:rsidR="00A023DF" w:rsidRDefault="00A023DF" w:rsidP="00A023DF">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jc w:val="both"/>
        <w:rPr>
          <w:spacing w:val="-2"/>
          <w:sz w:val="28"/>
          <w:szCs w:val="28"/>
          <w:lang w:val="x-none" w:eastAsia="x-none"/>
        </w:rPr>
      </w:pPr>
      <w:r>
        <w:rPr>
          <w:spacing w:val="-2"/>
          <w:sz w:val="28"/>
          <w:szCs w:val="28"/>
          <w:lang w:eastAsia="x-none"/>
        </w:rPr>
        <w:lastRenderedPageBreak/>
        <w:t xml:space="preserve">6. </w:t>
      </w:r>
      <w:r>
        <w:rPr>
          <w:spacing w:val="-2"/>
          <w:sz w:val="28"/>
          <w:szCs w:val="28"/>
          <w:lang w:val="x-none" w:eastAsia="x-none"/>
        </w:rPr>
        <w:t xml:space="preserve">Полещук, Т. А. Бухгалтерский учет в бюджетных организациях: учеб. пособие / Т. А. Полещук, О. В. Митина. — 2-е изд., </w:t>
      </w:r>
      <w:proofErr w:type="spellStart"/>
      <w:r>
        <w:rPr>
          <w:spacing w:val="-2"/>
          <w:sz w:val="28"/>
          <w:szCs w:val="28"/>
          <w:lang w:val="x-none" w:eastAsia="x-none"/>
        </w:rPr>
        <w:t>испр</w:t>
      </w:r>
      <w:proofErr w:type="spellEnd"/>
      <w:r>
        <w:rPr>
          <w:spacing w:val="-2"/>
          <w:sz w:val="28"/>
          <w:szCs w:val="28"/>
          <w:lang w:val="x-none" w:eastAsia="x-none"/>
        </w:rPr>
        <w:t>. и доп. — Москва : Вузовский учебник : ИНФРА-М, 2020. — 138 с. — ISBN 978-5-9558-0351-7. — ЭБС</w:t>
      </w:r>
      <w:r>
        <w:rPr>
          <w:spacing w:val="-2"/>
          <w:sz w:val="28"/>
          <w:szCs w:val="28"/>
          <w:lang w:eastAsia="x-none"/>
        </w:rPr>
        <w:t>:</w:t>
      </w:r>
      <w:r>
        <w:rPr>
          <w:spacing w:val="-2"/>
          <w:sz w:val="28"/>
          <w:szCs w:val="28"/>
          <w:lang w:val="x-none" w:eastAsia="x-none"/>
        </w:rPr>
        <w:t xml:space="preserve"> ZNANIUM.</w:t>
      </w:r>
      <w:r>
        <w:rPr>
          <w:spacing w:val="-2"/>
          <w:sz w:val="28"/>
          <w:szCs w:val="28"/>
          <w:lang w:eastAsia="x-none"/>
        </w:rPr>
        <w:t xml:space="preserve"> </w:t>
      </w:r>
      <w:r>
        <w:rPr>
          <w:spacing w:val="-2"/>
          <w:sz w:val="28"/>
          <w:szCs w:val="28"/>
          <w:lang w:val="x-none" w:eastAsia="x-none"/>
        </w:rPr>
        <w:t xml:space="preserve">— URL: https://znanium.com/catalog/product/1065813 (дата обращения: </w:t>
      </w:r>
      <w:r w:rsidRPr="00DB14E9">
        <w:rPr>
          <w:spacing w:val="-2"/>
          <w:sz w:val="28"/>
          <w:szCs w:val="28"/>
          <w:lang w:val="x-none" w:eastAsia="x-none"/>
        </w:rPr>
        <w:t>26.06.2025</w:t>
      </w:r>
      <w:r>
        <w:rPr>
          <w:spacing w:val="-2"/>
          <w:sz w:val="28"/>
          <w:szCs w:val="28"/>
          <w:lang w:val="x-none" w:eastAsia="x-none"/>
        </w:rPr>
        <w:t>). — Текст : электронный.</w:t>
      </w:r>
    </w:p>
    <w:p w14:paraId="0589817A" w14:textId="77777777" w:rsidR="00A023DF" w:rsidRDefault="00A023DF" w:rsidP="00A023DF">
      <w:pPr>
        <w:spacing w:line="360" w:lineRule="auto"/>
        <w:ind w:firstLine="709"/>
        <w:jc w:val="both"/>
        <w:outlineLvl w:val="0"/>
        <w:rPr>
          <w:b/>
          <w:sz w:val="28"/>
          <w:szCs w:val="28"/>
          <w:lang w:val="x-none"/>
        </w:rPr>
      </w:pPr>
    </w:p>
    <w:p w14:paraId="0738DF65" w14:textId="77777777" w:rsidR="00A023DF" w:rsidRDefault="00A023DF" w:rsidP="00A023DF">
      <w:pPr>
        <w:spacing w:line="360" w:lineRule="auto"/>
        <w:ind w:firstLine="709"/>
        <w:jc w:val="both"/>
        <w:outlineLvl w:val="0"/>
      </w:pPr>
      <w:bookmarkStart w:id="53" w:name="_Toc191317605"/>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bookmarkEnd w:id="53"/>
    </w:p>
    <w:p w14:paraId="2BDED067" w14:textId="77777777" w:rsidR="00A023DF" w:rsidRDefault="00A023DF" w:rsidP="000737C3">
      <w:pPr>
        <w:numPr>
          <w:ilvl w:val="0"/>
          <w:numId w:val="3"/>
        </w:numPr>
        <w:tabs>
          <w:tab w:val="left" w:pos="851"/>
        </w:tabs>
        <w:spacing w:line="360" w:lineRule="auto"/>
        <w:ind w:left="0" w:firstLine="709"/>
        <w:jc w:val="both"/>
        <w:rPr>
          <w:spacing w:val="-2"/>
          <w:sz w:val="28"/>
          <w:szCs w:val="28"/>
          <w:lang w:val="x-none" w:eastAsia="x-none"/>
        </w:rPr>
      </w:pPr>
      <w:r>
        <w:rPr>
          <w:spacing w:val="-2"/>
          <w:sz w:val="28"/>
          <w:szCs w:val="28"/>
          <w:lang w:eastAsia="x-none"/>
        </w:rPr>
        <w:t>Федеральное казначейство https://roskazna.gov.ru</w:t>
      </w:r>
    </w:p>
    <w:p w14:paraId="1DEDC76D" w14:textId="77777777" w:rsidR="00A023DF" w:rsidRDefault="00A023DF" w:rsidP="000737C3">
      <w:pPr>
        <w:numPr>
          <w:ilvl w:val="0"/>
          <w:numId w:val="3"/>
        </w:numPr>
        <w:tabs>
          <w:tab w:val="left" w:pos="851"/>
        </w:tabs>
        <w:spacing w:line="360" w:lineRule="auto"/>
        <w:ind w:left="0" w:firstLine="709"/>
        <w:jc w:val="both"/>
        <w:rPr>
          <w:spacing w:val="-2"/>
          <w:sz w:val="28"/>
          <w:szCs w:val="28"/>
          <w:lang w:val="x-none" w:eastAsia="x-none"/>
        </w:rPr>
      </w:pPr>
      <w:r>
        <w:rPr>
          <w:spacing w:val="-2"/>
          <w:sz w:val="28"/>
          <w:szCs w:val="28"/>
          <w:lang w:val="x-none" w:eastAsia="x-none"/>
        </w:rPr>
        <w:t xml:space="preserve">Федеральная служба государственной статистики http://www.gks.ru </w:t>
      </w:r>
    </w:p>
    <w:p w14:paraId="18F2347D" w14:textId="77777777" w:rsidR="00DC0021" w:rsidRPr="00BD3761" w:rsidRDefault="00DC0021" w:rsidP="00DC0021">
      <w:pPr>
        <w:pStyle w:val="affd"/>
        <w:numPr>
          <w:ilvl w:val="0"/>
          <w:numId w:val="3"/>
        </w:numPr>
        <w:tabs>
          <w:tab w:val="left" w:pos="426"/>
          <w:tab w:val="left" w:pos="1276"/>
          <w:tab w:val="left" w:pos="1701"/>
        </w:tabs>
        <w:spacing w:line="360" w:lineRule="auto"/>
        <w:ind w:left="0" w:firstLine="709"/>
        <w:jc w:val="both"/>
        <w:rPr>
          <w:sz w:val="28"/>
          <w:szCs w:val="28"/>
        </w:rPr>
      </w:pPr>
      <w:r w:rsidRPr="00BD3761">
        <w:rPr>
          <w:sz w:val="28"/>
          <w:szCs w:val="28"/>
        </w:rPr>
        <w:t xml:space="preserve">Электронная библиотека Финансового университета (ЭБ) </w:t>
      </w:r>
      <w:hyperlink r:id="rId16" w:history="1">
        <w:r w:rsidRPr="00054D56">
          <w:rPr>
            <w:rStyle w:val="affff7"/>
            <w:sz w:val="28"/>
            <w:szCs w:val="28"/>
          </w:rPr>
          <w:t>http://elib.fa.ru/</w:t>
        </w:r>
      </w:hyperlink>
    </w:p>
    <w:p w14:paraId="1ED45643" w14:textId="77777777" w:rsidR="00DC0021" w:rsidRPr="0008313F" w:rsidRDefault="00DC0021" w:rsidP="00DC0021">
      <w:pPr>
        <w:pStyle w:val="affd"/>
        <w:numPr>
          <w:ilvl w:val="0"/>
          <w:numId w:val="3"/>
        </w:numPr>
        <w:spacing w:line="360" w:lineRule="auto"/>
        <w:ind w:hanging="11"/>
        <w:jc w:val="both"/>
        <w:rPr>
          <w:sz w:val="28"/>
          <w:szCs w:val="28"/>
        </w:rPr>
      </w:pPr>
      <w:r w:rsidRPr="0008313F">
        <w:rPr>
          <w:sz w:val="28"/>
          <w:szCs w:val="28"/>
        </w:rPr>
        <w:t xml:space="preserve">Электронно-библиотечная система BOOK.RU </w:t>
      </w:r>
      <w:hyperlink r:id="rId17">
        <w:r w:rsidRPr="0008313F">
          <w:rPr>
            <w:sz w:val="28"/>
            <w:szCs w:val="28"/>
          </w:rPr>
          <w:t>http://www.book.ru</w:t>
        </w:r>
      </w:hyperlink>
    </w:p>
    <w:p w14:paraId="52FDFA51" w14:textId="77777777" w:rsidR="00DC0021" w:rsidRDefault="00DC0021" w:rsidP="00DC0021">
      <w:pPr>
        <w:numPr>
          <w:ilvl w:val="0"/>
          <w:numId w:val="3"/>
        </w:numPr>
        <w:spacing w:line="360" w:lineRule="auto"/>
        <w:ind w:left="0" w:firstLine="709"/>
        <w:jc w:val="both"/>
        <w:rPr>
          <w:sz w:val="28"/>
          <w:szCs w:val="28"/>
        </w:rPr>
      </w:pPr>
      <w:r>
        <w:rPr>
          <w:sz w:val="28"/>
          <w:szCs w:val="28"/>
        </w:rPr>
        <w:t xml:space="preserve">Электронно-библиотечная система «Университетская библиотека ОНЛАЙН» </w:t>
      </w:r>
      <w:hyperlink r:id="rId18">
        <w:r>
          <w:rPr>
            <w:sz w:val="28"/>
            <w:szCs w:val="28"/>
            <w:lang w:val="en-US"/>
          </w:rPr>
          <w:t>http</w:t>
        </w:r>
        <w:r>
          <w:rPr>
            <w:sz w:val="28"/>
            <w:szCs w:val="28"/>
          </w:rPr>
          <w:t>://</w:t>
        </w:r>
        <w:proofErr w:type="spellStart"/>
        <w:r>
          <w:rPr>
            <w:sz w:val="28"/>
            <w:szCs w:val="28"/>
            <w:lang w:val="en-US"/>
          </w:rPr>
          <w:t>biblioclub</w:t>
        </w:r>
        <w:proofErr w:type="spellEnd"/>
        <w:r>
          <w:rPr>
            <w:sz w:val="28"/>
            <w:szCs w:val="28"/>
          </w:rPr>
          <w:t>.</w:t>
        </w:r>
        <w:proofErr w:type="spellStart"/>
        <w:r>
          <w:rPr>
            <w:sz w:val="28"/>
            <w:szCs w:val="28"/>
            <w:lang w:val="en-US"/>
          </w:rPr>
          <w:t>ru</w:t>
        </w:r>
        <w:proofErr w:type="spellEnd"/>
        <w:r>
          <w:rPr>
            <w:sz w:val="28"/>
            <w:szCs w:val="28"/>
          </w:rPr>
          <w:t>/</w:t>
        </w:r>
      </w:hyperlink>
    </w:p>
    <w:p w14:paraId="7478D52E" w14:textId="77777777" w:rsidR="00DC0021" w:rsidRDefault="00DC0021" w:rsidP="00DC0021">
      <w:pPr>
        <w:numPr>
          <w:ilvl w:val="0"/>
          <w:numId w:val="3"/>
        </w:numPr>
        <w:spacing w:line="360" w:lineRule="auto"/>
        <w:ind w:left="0" w:firstLine="709"/>
        <w:jc w:val="both"/>
        <w:rPr>
          <w:sz w:val="28"/>
          <w:szCs w:val="28"/>
        </w:rPr>
      </w:pPr>
      <w:r>
        <w:rPr>
          <w:sz w:val="28"/>
          <w:szCs w:val="28"/>
        </w:rPr>
        <w:t xml:space="preserve">Электронно-библиотечная система </w:t>
      </w:r>
      <w:proofErr w:type="spellStart"/>
      <w:r>
        <w:rPr>
          <w:sz w:val="28"/>
          <w:szCs w:val="28"/>
          <w:lang w:val="en-US"/>
        </w:rPr>
        <w:t>Znanium</w:t>
      </w:r>
      <w:proofErr w:type="spellEnd"/>
      <w:r>
        <w:rPr>
          <w:sz w:val="28"/>
          <w:szCs w:val="28"/>
        </w:rPr>
        <w:t xml:space="preserve"> </w:t>
      </w:r>
      <w:hyperlink r:id="rId19">
        <w:r>
          <w:rPr>
            <w:sz w:val="28"/>
            <w:szCs w:val="28"/>
          </w:rPr>
          <w:t>http://www.znanium.com</w:t>
        </w:r>
      </w:hyperlink>
    </w:p>
    <w:p w14:paraId="5A974B28" w14:textId="77777777" w:rsidR="00DC0021" w:rsidRDefault="00DC0021" w:rsidP="00DC0021">
      <w:pPr>
        <w:numPr>
          <w:ilvl w:val="0"/>
          <w:numId w:val="3"/>
        </w:numPr>
        <w:spacing w:line="360" w:lineRule="auto"/>
        <w:ind w:left="0" w:firstLine="709"/>
        <w:jc w:val="both"/>
        <w:rPr>
          <w:sz w:val="28"/>
          <w:szCs w:val="28"/>
        </w:rPr>
      </w:pPr>
      <w:r>
        <w:rPr>
          <w:sz w:val="28"/>
          <w:szCs w:val="28"/>
        </w:rPr>
        <w:t xml:space="preserve">Электронно-библиотечная система издательства «ЮРАЙТ» </w:t>
      </w:r>
      <w:hyperlink r:id="rId20">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biblio</w:t>
        </w:r>
        <w:proofErr w:type="spellEnd"/>
        <w:r>
          <w:rPr>
            <w:sz w:val="28"/>
            <w:szCs w:val="28"/>
          </w:rPr>
          <w:t>-</w:t>
        </w:r>
        <w:r>
          <w:rPr>
            <w:sz w:val="28"/>
            <w:szCs w:val="28"/>
            <w:lang w:val="en-US"/>
          </w:rPr>
          <w:t>online</w:t>
        </w:r>
        <w:r>
          <w:rPr>
            <w:sz w:val="28"/>
            <w:szCs w:val="28"/>
          </w:rPr>
          <w:t>.</w:t>
        </w:r>
        <w:proofErr w:type="spellStart"/>
        <w:r>
          <w:rPr>
            <w:sz w:val="28"/>
            <w:szCs w:val="28"/>
            <w:lang w:val="en-US"/>
          </w:rPr>
          <w:t>ru</w:t>
        </w:r>
        <w:proofErr w:type="spellEnd"/>
        <w:r>
          <w:rPr>
            <w:sz w:val="28"/>
            <w:szCs w:val="28"/>
          </w:rPr>
          <w:t>/</w:t>
        </w:r>
      </w:hyperlink>
      <w:r>
        <w:rPr>
          <w:sz w:val="28"/>
          <w:szCs w:val="28"/>
        </w:rPr>
        <w:t xml:space="preserve"> </w:t>
      </w:r>
    </w:p>
    <w:p w14:paraId="792B2AB3" w14:textId="77777777" w:rsidR="00DC0021" w:rsidRDefault="00DC0021" w:rsidP="00DC0021">
      <w:pPr>
        <w:numPr>
          <w:ilvl w:val="0"/>
          <w:numId w:val="3"/>
        </w:numPr>
        <w:spacing w:line="360" w:lineRule="auto"/>
        <w:ind w:left="0" w:firstLine="709"/>
        <w:jc w:val="both"/>
        <w:rPr>
          <w:sz w:val="28"/>
          <w:szCs w:val="28"/>
        </w:rPr>
      </w:pPr>
      <w:r>
        <w:rPr>
          <w:sz w:val="28"/>
          <w:szCs w:val="28"/>
        </w:rPr>
        <w:t xml:space="preserve">Научная электронная библиотека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w:t>
      </w:r>
      <w:hyperlink r:id="rId21">
        <w:r>
          <w:rPr>
            <w:sz w:val="28"/>
            <w:szCs w:val="28"/>
            <w:lang w:val="en-US"/>
          </w:rPr>
          <w:t>http</w:t>
        </w:r>
        <w:r>
          <w:rPr>
            <w:sz w:val="28"/>
            <w:szCs w:val="28"/>
          </w:rPr>
          <w:t>://</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hyperlink>
      <w:r>
        <w:rPr>
          <w:sz w:val="28"/>
          <w:szCs w:val="28"/>
        </w:rPr>
        <w:t xml:space="preserve"> </w:t>
      </w:r>
    </w:p>
    <w:p w14:paraId="081207D2" w14:textId="77777777" w:rsidR="00DC0021" w:rsidRDefault="00DC0021" w:rsidP="00DC0021">
      <w:pPr>
        <w:numPr>
          <w:ilvl w:val="0"/>
          <w:numId w:val="3"/>
        </w:numPr>
        <w:spacing w:line="360" w:lineRule="auto"/>
        <w:ind w:left="0" w:firstLine="709"/>
        <w:jc w:val="both"/>
        <w:rPr>
          <w:sz w:val="28"/>
          <w:szCs w:val="28"/>
        </w:rPr>
      </w:pPr>
      <w:r>
        <w:rPr>
          <w:sz w:val="28"/>
          <w:szCs w:val="28"/>
        </w:rPr>
        <w:t xml:space="preserve">Национальная электронная библиотека </w:t>
      </w:r>
      <w:hyperlink r:id="rId22">
        <w:r>
          <w:rPr>
            <w:sz w:val="28"/>
            <w:szCs w:val="28"/>
          </w:rPr>
          <w:t>http://нэб.рф/</w:t>
        </w:r>
      </w:hyperlink>
    </w:p>
    <w:p w14:paraId="36C2C141" w14:textId="77777777" w:rsidR="00DC0021" w:rsidRDefault="00DC0021" w:rsidP="00DC0021">
      <w:pPr>
        <w:numPr>
          <w:ilvl w:val="0"/>
          <w:numId w:val="3"/>
        </w:numPr>
        <w:spacing w:line="360" w:lineRule="auto"/>
        <w:ind w:left="0" w:firstLine="709"/>
        <w:jc w:val="both"/>
        <w:rPr>
          <w:sz w:val="28"/>
          <w:szCs w:val="28"/>
        </w:rPr>
      </w:pPr>
      <w:r>
        <w:rPr>
          <w:sz w:val="28"/>
          <w:szCs w:val="28"/>
        </w:rPr>
        <w:t xml:space="preserve">Финансовая справочная система «Финансовый директор» </w:t>
      </w:r>
      <w:hyperlink r:id="rId23">
        <w:r>
          <w:rPr>
            <w:sz w:val="28"/>
            <w:szCs w:val="28"/>
            <w:lang w:val="en-US"/>
          </w:rPr>
          <w:t>http</w:t>
        </w:r>
        <w:r>
          <w:rPr>
            <w:sz w:val="28"/>
            <w:szCs w:val="28"/>
          </w:rPr>
          <w:t>://</w:t>
        </w:r>
        <w:r>
          <w:rPr>
            <w:sz w:val="28"/>
            <w:szCs w:val="28"/>
            <w:lang w:val="en-US"/>
          </w:rPr>
          <w:t>www</w:t>
        </w:r>
        <w:r>
          <w:rPr>
            <w:sz w:val="28"/>
            <w:szCs w:val="28"/>
          </w:rPr>
          <w:t>.1</w:t>
        </w:r>
        <w:proofErr w:type="spellStart"/>
        <w:r>
          <w:rPr>
            <w:sz w:val="28"/>
            <w:szCs w:val="28"/>
            <w:lang w:val="en-US"/>
          </w:rPr>
          <w:t>fd</w:t>
        </w:r>
        <w:proofErr w:type="spellEnd"/>
        <w:r>
          <w:rPr>
            <w:sz w:val="28"/>
            <w:szCs w:val="28"/>
          </w:rPr>
          <w:t>.</w:t>
        </w:r>
        <w:proofErr w:type="spellStart"/>
        <w:r>
          <w:rPr>
            <w:sz w:val="28"/>
            <w:szCs w:val="28"/>
            <w:lang w:val="en-US"/>
          </w:rPr>
          <w:t>ru</w:t>
        </w:r>
        <w:proofErr w:type="spellEnd"/>
        <w:r>
          <w:rPr>
            <w:sz w:val="28"/>
            <w:szCs w:val="28"/>
          </w:rPr>
          <w:t>/</w:t>
        </w:r>
      </w:hyperlink>
    </w:p>
    <w:p w14:paraId="687CBCC4" w14:textId="77777777" w:rsidR="00DC0021" w:rsidRDefault="00DC0021" w:rsidP="00DC0021">
      <w:pPr>
        <w:pStyle w:val="2a"/>
        <w:spacing w:line="360" w:lineRule="auto"/>
        <w:ind w:left="1080"/>
        <w:jc w:val="both"/>
        <w:rPr>
          <w:sz w:val="28"/>
          <w:szCs w:val="28"/>
        </w:rPr>
      </w:pPr>
    </w:p>
    <w:p w14:paraId="73C08697" w14:textId="77777777" w:rsidR="008B47A6" w:rsidRDefault="009A6212">
      <w:pPr>
        <w:spacing w:line="360" w:lineRule="auto"/>
        <w:ind w:firstLine="709"/>
        <w:jc w:val="both"/>
        <w:outlineLvl w:val="0"/>
        <w:rPr>
          <w:b/>
          <w:sz w:val="28"/>
          <w:szCs w:val="28"/>
        </w:rPr>
      </w:pPr>
      <w:bookmarkStart w:id="54" w:name="_Toc191317606"/>
      <w:r>
        <w:rPr>
          <w:b/>
          <w:sz w:val="28"/>
          <w:szCs w:val="28"/>
        </w:rPr>
        <w:t xml:space="preserve">10. </w:t>
      </w:r>
      <w:bookmarkStart w:id="55" w:name="_Toc83116195"/>
      <w:bookmarkStart w:id="56" w:name="_Toc83575415"/>
      <w:r>
        <w:rPr>
          <w:b/>
          <w:sz w:val="28"/>
          <w:szCs w:val="28"/>
        </w:rPr>
        <w:t>Методические указания для обучающихся по освоению дисциплины</w:t>
      </w:r>
      <w:bookmarkEnd w:id="54"/>
      <w:bookmarkEnd w:id="55"/>
      <w:bookmarkEnd w:id="56"/>
    </w:p>
    <w:p w14:paraId="6BFD8591" w14:textId="733A1863" w:rsidR="00A97546" w:rsidRDefault="00A97546">
      <w:pPr>
        <w:spacing w:line="360" w:lineRule="auto"/>
        <w:ind w:firstLine="709"/>
        <w:jc w:val="both"/>
        <w:outlineLvl w:val="0"/>
        <w:rPr>
          <w:spacing w:val="-1"/>
          <w:sz w:val="28"/>
          <w:szCs w:val="28"/>
        </w:rPr>
      </w:pPr>
      <w:bookmarkStart w:id="57" w:name="_Toc83116196"/>
      <w:bookmarkStart w:id="58" w:name="_Toc83575416"/>
      <w:bookmarkStart w:id="59" w:name="_Toc191317607"/>
      <w:r w:rsidRPr="00A97546">
        <w:rPr>
          <w:spacing w:val="-1"/>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A97546">
        <w:rPr>
          <w:spacing w:val="-1"/>
          <w:sz w:val="28"/>
          <w:szCs w:val="28"/>
        </w:rPr>
        <w:lastRenderedPageBreak/>
        <w:t>бакалавриата</w:t>
      </w:r>
      <w:proofErr w:type="spellEnd"/>
      <w:r w:rsidRPr="00A97546">
        <w:rPr>
          <w:spacing w:val="-1"/>
          <w:sz w:val="28"/>
          <w:szCs w:val="28"/>
        </w:rPr>
        <w:t xml:space="preserve">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16C681BB" w14:textId="77777777" w:rsidR="0029323D" w:rsidRDefault="0029323D">
      <w:pPr>
        <w:spacing w:line="360" w:lineRule="auto"/>
        <w:ind w:firstLine="709"/>
        <w:jc w:val="both"/>
        <w:outlineLvl w:val="0"/>
        <w:rPr>
          <w:spacing w:val="-1"/>
          <w:sz w:val="28"/>
          <w:szCs w:val="28"/>
        </w:rPr>
      </w:pPr>
    </w:p>
    <w:p w14:paraId="3B913727" w14:textId="0B919B3F" w:rsidR="008B47A6" w:rsidRDefault="009A6212">
      <w:pPr>
        <w:spacing w:line="360" w:lineRule="auto"/>
        <w:ind w:firstLine="709"/>
        <w:jc w:val="both"/>
        <w:outlineLvl w:val="0"/>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7"/>
      <w:bookmarkEnd w:id="58"/>
      <w:bookmarkEnd w:id="59"/>
    </w:p>
    <w:p w14:paraId="4CFD999A" w14:textId="77777777" w:rsidR="008B47A6" w:rsidRDefault="009A6212">
      <w:pPr>
        <w:pStyle w:val="-11"/>
        <w:widowControl/>
        <w:spacing w:line="360" w:lineRule="auto"/>
        <w:ind w:left="0" w:firstLine="709"/>
        <w:jc w:val="both"/>
        <w:rPr>
          <w:b/>
          <w:bCs/>
          <w:sz w:val="28"/>
          <w:szCs w:val="28"/>
        </w:rPr>
      </w:pPr>
      <w:r>
        <w:rPr>
          <w:b/>
          <w:bCs/>
          <w:sz w:val="28"/>
          <w:szCs w:val="28"/>
        </w:rPr>
        <w:t xml:space="preserve">Комплект лицензионного программного обеспечения программного обеспечения: </w:t>
      </w:r>
    </w:p>
    <w:p w14:paraId="37FA78E5" w14:textId="77777777" w:rsidR="008B47A6" w:rsidRDefault="009A6212" w:rsidP="000737C3">
      <w:pPr>
        <w:pStyle w:val="Default"/>
        <w:numPr>
          <w:ilvl w:val="0"/>
          <w:numId w:val="4"/>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Пакет программ MS </w:t>
      </w:r>
      <w:proofErr w:type="spellStart"/>
      <w:r>
        <w:rPr>
          <w:rFonts w:ascii="Times New Roman" w:hAnsi="Times New Roman" w:cs="Times New Roman"/>
          <w:sz w:val="28"/>
          <w:szCs w:val="28"/>
        </w:rPr>
        <w:t>Office</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iOS</w:t>
      </w:r>
      <w:r>
        <w:rPr>
          <w:rFonts w:ascii="Times New Roman" w:hAnsi="Times New Roman" w:cs="Times New Roman"/>
          <w:sz w:val="28"/>
          <w:szCs w:val="28"/>
        </w:rPr>
        <w:t>.</w:t>
      </w:r>
    </w:p>
    <w:p w14:paraId="1EFCBBC4" w14:textId="77777777" w:rsidR="008B47A6" w:rsidRDefault="009A6212" w:rsidP="000737C3">
      <w:pPr>
        <w:pStyle w:val="-11"/>
        <w:widowControl/>
        <w:numPr>
          <w:ilvl w:val="0"/>
          <w:numId w:val="4"/>
        </w:numPr>
        <w:spacing w:line="360" w:lineRule="auto"/>
        <w:contextualSpacing/>
        <w:jc w:val="both"/>
        <w:rPr>
          <w:b/>
          <w:bCs/>
          <w:sz w:val="28"/>
          <w:szCs w:val="28"/>
        </w:rPr>
      </w:pPr>
      <w:r>
        <w:rPr>
          <w:bCs/>
          <w:sz w:val="28"/>
          <w:szCs w:val="28"/>
        </w:rPr>
        <w:t xml:space="preserve">Антивирус </w:t>
      </w:r>
      <w:r>
        <w:rPr>
          <w:bCs/>
          <w:sz w:val="28"/>
          <w:szCs w:val="28"/>
          <w:lang w:val="en-US"/>
        </w:rPr>
        <w:t xml:space="preserve">Kaspersky </w:t>
      </w:r>
    </w:p>
    <w:p w14:paraId="289076C3" w14:textId="77777777" w:rsidR="008B47A6" w:rsidRDefault="009A6212">
      <w:pPr>
        <w:pStyle w:val="-11"/>
        <w:widowControl/>
        <w:spacing w:line="360" w:lineRule="auto"/>
        <w:ind w:left="0" w:firstLine="709"/>
        <w:contextualSpacing/>
        <w:jc w:val="both"/>
        <w:rPr>
          <w:b/>
          <w:bCs/>
          <w:sz w:val="28"/>
          <w:szCs w:val="28"/>
        </w:rPr>
      </w:pPr>
      <w:r>
        <w:rPr>
          <w:b/>
          <w:bCs/>
          <w:sz w:val="28"/>
          <w:szCs w:val="28"/>
        </w:rPr>
        <w:t>Современные профессиональные базы данных и информационные справочные системы:</w:t>
      </w:r>
    </w:p>
    <w:p w14:paraId="4928E716" w14:textId="77777777" w:rsidR="008B47A6" w:rsidRDefault="009A6212" w:rsidP="000737C3">
      <w:pPr>
        <w:pStyle w:val="-11"/>
        <w:widowControl/>
        <w:numPr>
          <w:ilvl w:val="3"/>
          <w:numId w:val="2"/>
        </w:numPr>
        <w:spacing w:line="360" w:lineRule="auto"/>
        <w:ind w:left="0" w:firstLine="709"/>
        <w:jc w:val="both"/>
        <w:rPr>
          <w:sz w:val="28"/>
          <w:szCs w:val="28"/>
          <w:lang w:val="ru-RU"/>
        </w:rPr>
      </w:pPr>
      <w:r>
        <w:rPr>
          <w:sz w:val="28"/>
          <w:szCs w:val="28"/>
        </w:rPr>
        <w:t xml:space="preserve">Информационная система </w:t>
      </w:r>
      <w:r>
        <w:rPr>
          <w:sz w:val="28"/>
          <w:szCs w:val="28"/>
          <w:lang w:val="en-US"/>
        </w:rPr>
        <w:t>Bloomberg</w:t>
      </w:r>
    </w:p>
    <w:p w14:paraId="41362570" w14:textId="77777777" w:rsidR="008B47A6" w:rsidRDefault="009A6212" w:rsidP="000737C3">
      <w:pPr>
        <w:pStyle w:val="-11"/>
        <w:widowControl/>
        <w:numPr>
          <w:ilvl w:val="3"/>
          <w:numId w:val="2"/>
        </w:numPr>
        <w:spacing w:line="360" w:lineRule="auto"/>
        <w:ind w:left="0" w:firstLine="709"/>
        <w:jc w:val="both"/>
        <w:rPr>
          <w:sz w:val="28"/>
          <w:szCs w:val="28"/>
          <w:lang w:val="ru-RU"/>
        </w:rPr>
      </w:pPr>
      <w:r>
        <w:rPr>
          <w:sz w:val="28"/>
          <w:szCs w:val="28"/>
        </w:rPr>
        <w:t>Информационная система Томсон Рейтер</w:t>
      </w:r>
      <w:r>
        <w:rPr>
          <w:sz w:val="28"/>
          <w:szCs w:val="28"/>
          <w:lang w:val="ru-RU"/>
        </w:rPr>
        <w:t xml:space="preserve"> (</w:t>
      </w:r>
      <w:proofErr w:type="spellStart"/>
      <w:r>
        <w:rPr>
          <w:sz w:val="28"/>
          <w:szCs w:val="28"/>
          <w:lang w:val="en-US"/>
        </w:rPr>
        <w:t>Refinitiv</w:t>
      </w:r>
      <w:proofErr w:type="spellEnd"/>
      <w:r>
        <w:rPr>
          <w:sz w:val="28"/>
          <w:szCs w:val="28"/>
          <w:lang w:val="ru-RU"/>
        </w:rPr>
        <w:t>)</w:t>
      </w:r>
    </w:p>
    <w:p w14:paraId="5547097C" w14:textId="77777777" w:rsidR="008B47A6" w:rsidRDefault="009A6212" w:rsidP="000737C3">
      <w:pPr>
        <w:pStyle w:val="-11"/>
        <w:widowControl/>
        <w:numPr>
          <w:ilvl w:val="3"/>
          <w:numId w:val="2"/>
        </w:numPr>
        <w:spacing w:line="360" w:lineRule="auto"/>
        <w:ind w:left="0" w:firstLine="709"/>
        <w:jc w:val="both"/>
        <w:rPr>
          <w:sz w:val="28"/>
          <w:szCs w:val="28"/>
          <w:lang w:val="ru-RU"/>
        </w:rPr>
      </w:pPr>
      <w:r>
        <w:rPr>
          <w:sz w:val="28"/>
          <w:szCs w:val="28"/>
          <w:lang w:val="ru-RU"/>
        </w:rPr>
        <w:t xml:space="preserve"> </w:t>
      </w:r>
      <w:r>
        <w:rPr>
          <w:sz w:val="28"/>
          <w:szCs w:val="28"/>
        </w:rPr>
        <w:t xml:space="preserve">Информационная система </w:t>
      </w:r>
      <w:r>
        <w:rPr>
          <w:sz w:val="28"/>
          <w:szCs w:val="28"/>
          <w:lang w:val="en-US"/>
        </w:rPr>
        <w:t>C</w:t>
      </w:r>
      <w:r>
        <w:rPr>
          <w:sz w:val="28"/>
          <w:szCs w:val="28"/>
        </w:rPr>
        <w:t>ПАРК</w:t>
      </w:r>
    </w:p>
    <w:p w14:paraId="2143C50C" w14:textId="77777777" w:rsidR="008B47A6" w:rsidRDefault="009A6212">
      <w:pPr>
        <w:shd w:val="clear" w:color="auto" w:fill="FFFFFF"/>
        <w:tabs>
          <w:tab w:val="left" w:pos="442"/>
        </w:tabs>
        <w:spacing w:line="360" w:lineRule="auto"/>
        <w:ind w:firstLine="709"/>
        <w:jc w:val="both"/>
        <w:rPr>
          <w:b/>
          <w:bCs/>
          <w:sz w:val="28"/>
          <w:szCs w:val="28"/>
        </w:rPr>
      </w:pPr>
      <w:r>
        <w:rPr>
          <w:b/>
          <w:bCs/>
          <w:sz w:val="28"/>
          <w:szCs w:val="28"/>
        </w:rPr>
        <w:t>Сертифицированные программные и аппаратные средства защиты информации</w:t>
      </w:r>
    </w:p>
    <w:p w14:paraId="3FEB1F85" w14:textId="3D0DFBB4" w:rsidR="008B47A6" w:rsidRDefault="009A6212">
      <w:pPr>
        <w:spacing w:line="360" w:lineRule="auto"/>
        <w:ind w:firstLine="709"/>
        <w:jc w:val="both"/>
        <w:rPr>
          <w:bCs/>
          <w:sz w:val="28"/>
          <w:szCs w:val="28"/>
        </w:rPr>
      </w:pPr>
      <w:r>
        <w:rPr>
          <w:bCs/>
          <w:sz w:val="28"/>
          <w:szCs w:val="28"/>
        </w:rPr>
        <w:t>Указанные средства не используются</w:t>
      </w:r>
    </w:p>
    <w:p w14:paraId="5C7DFACF" w14:textId="77777777" w:rsidR="0029323D" w:rsidRDefault="0029323D">
      <w:pPr>
        <w:spacing w:line="360" w:lineRule="auto"/>
        <w:ind w:firstLine="709"/>
        <w:jc w:val="both"/>
        <w:rPr>
          <w:bCs/>
          <w:sz w:val="28"/>
          <w:szCs w:val="28"/>
        </w:rPr>
      </w:pPr>
    </w:p>
    <w:p w14:paraId="29BB2786" w14:textId="77777777" w:rsidR="008B47A6" w:rsidRDefault="009A6212">
      <w:pPr>
        <w:spacing w:line="360" w:lineRule="auto"/>
        <w:ind w:firstLine="709"/>
        <w:jc w:val="both"/>
        <w:outlineLvl w:val="0"/>
      </w:pPr>
      <w:bookmarkStart w:id="60" w:name="_Toc530752238"/>
      <w:bookmarkStart w:id="61" w:name="_Toc83116197"/>
      <w:bookmarkStart w:id="62" w:name="_Toc83575417"/>
      <w:bookmarkStart w:id="63" w:name="_Toc191317608"/>
      <w:r>
        <w:rPr>
          <w:b/>
          <w:bCs/>
          <w:sz w:val="28"/>
          <w:szCs w:val="28"/>
        </w:rPr>
        <w:t>12. Описание материально-технической базы, необходимой для осуществления образовательного процесса по дисциплине</w:t>
      </w:r>
      <w:bookmarkEnd w:id="60"/>
      <w:bookmarkEnd w:id="61"/>
      <w:bookmarkEnd w:id="62"/>
      <w:bookmarkEnd w:id="63"/>
    </w:p>
    <w:p w14:paraId="0BE80BBC" w14:textId="77777777" w:rsidR="008B47A6" w:rsidRDefault="009A6212">
      <w:pPr>
        <w:spacing w:line="360" w:lineRule="auto"/>
        <w:ind w:firstLine="709"/>
        <w:jc w:val="both"/>
        <w:rPr>
          <w:b/>
          <w:bCs/>
          <w:sz w:val="28"/>
          <w:szCs w:val="28"/>
        </w:rPr>
      </w:pPr>
      <w:r>
        <w:rPr>
          <w:sz w:val="28"/>
          <w:szCs w:val="28"/>
        </w:rPr>
        <w:t xml:space="preserve">Образовательный процесс по учебной дисциплине осуществляется в учебных аудиториях, оборудованных системами дистанционного </w:t>
      </w:r>
      <w:r>
        <w:rPr>
          <w:sz w:val="28"/>
          <w:szCs w:val="28"/>
        </w:rPr>
        <w:lastRenderedPageBreak/>
        <w:t>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p w14:paraId="6016ECC8" w14:textId="77777777" w:rsidR="008B47A6" w:rsidRDefault="008B47A6">
      <w:pPr>
        <w:spacing w:after="200" w:line="276" w:lineRule="auto"/>
        <w:ind w:firstLine="709"/>
        <w:contextualSpacing/>
        <w:jc w:val="both"/>
        <w:rPr>
          <w:b/>
          <w:bCs/>
          <w:sz w:val="28"/>
          <w:szCs w:val="28"/>
        </w:rPr>
      </w:pPr>
    </w:p>
    <w:p w14:paraId="6A86AB6A" w14:textId="77777777" w:rsidR="008B47A6" w:rsidRDefault="008B47A6">
      <w:pPr>
        <w:widowControl w:val="0"/>
        <w:shd w:val="clear" w:color="auto" w:fill="FFFFFF"/>
        <w:tabs>
          <w:tab w:val="left" w:pos="993"/>
        </w:tabs>
        <w:spacing w:line="276" w:lineRule="auto"/>
        <w:ind w:firstLine="709"/>
        <w:contextualSpacing/>
        <w:jc w:val="both"/>
        <w:rPr>
          <w:sz w:val="28"/>
          <w:szCs w:val="28"/>
        </w:rPr>
      </w:pPr>
    </w:p>
    <w:sectPr w:rsidR="008B47A6">
      <w:footerReference w:type="default" r:id="rId24"/>
      <w:pgSz w:w="11906" w:h="16838"/>
      <w:pgMar w:top="1134" w:right="850" w:bottom="1134" w:left="1701"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37E92" w14:textId="77777777" w:rsidR="001C7E8C" w:rsidRDefault="001C7E8C">
      <w:r>
        <w:separator/>
      </w:r>
    </w:p>
  </w:endnote>
  <w:endnote w:type="continuationSeparator" w:id="0">
    <w:p w14:paraId="0FEA1C26" w14:textId="77777777" w:rsidR="001C7E8C" w:rsidRDefault="001C7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ngal">
    <w:altName w:val="Courier"/>
    <w:panose1 w:val="00000400000000000000"/>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Arial"/>
    <w:charset w:val="00"/>
    <w:family w:val="swiss"/>
    <w:pitch w:val="variable"/>
    <w:sig w:usb0="80008023" w:usb1="00002046"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Sans Serif">
    <w:altName w:val="Arial"/>
    <w:charset w:val="01"/>
    <w:family w:val="roman"/>
    <w:pitch w:val="default"/>
  </w:font>
  <w:font w:name="SchoolBook">
    <w:altName w:val="Times New Roman"/>
    <w:charset w:val="01"/>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A7E4C" w14:textId="534C4968" w:rsidR="0060291C" w:rsidRDefault="0060291C">
    <w:pPr>
      <w:pStyle w:val="affa"/>
      <w:jc w:val="center"/>
      <w:rPr>
        <w:sz w:val="24"/>
        <w:szCs w:val="24"/>
      </w:rPr>
    </w:pPr>
    <w:r>
      <w:fldChar w:fldCharType="begin"/>
    </w:r>
    <w:r>
      <w:instrText>PAGE</w:instrText>
    </w:r>
    <w:r>
      <w:fldChar w:fldCharType="separate"/>
    </w:r>
    <w:r w:rsidR="00DB60DE">
      <w:rPr>
        <w:noProof/>
      </w:rPr>
      <w:t>23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22158" w14:textId="324A7C4F" w:rsidR="0060291C" w:rsidRPr="000A06E6" w:rsidRDefault="0060291C">
    <w:pPr>
      <w:pStyle w:val="affa"/>
      <w:jc w:val="center"/>
      <w:rPr>
        <w:sz w:val="28"/>
        <w:szCs w:val="28"/>
      </w:rPr>
    </w:pPr>
    <w:r w:rsidRPr="000A06E6">
      <w:rPr>
        <w:sz w:val="28"/>
        <w:szCs w:val="28"/>
      </w:rPr>
      <w:fldChar w:fldCharType="begin"/>
    </w:r>
    <w:r w:rsidRPr="000A06E6">
      <w:rPr>
        <w:sz w:val="28"/>
        <w:szCs w:val="28"/>
      </w:rPr>
      <w:instrText>PAGE</w:instrText>
    </w:r>
    <w:r w:rsidRPr="000A06E6">
      <w:rPr>
        <w:sz w:val="28"/>
        <w:szCs w:val="28"/>
      </w:rPr>
      <w:fldChar w:fldCharType="separate"/>
    </w:r>
    <w:r w:rsidR="00C554AE">
      <w:rPr>
        <w:noProof/>
        <w:sz w:val="28"/>
        <w:szCs w:val="28"/>
      </w:rPr>
      <w:t>30</w:t>
    </w:r>
    <w:r w:rsidRPr="000A06E6">
      <w:rPr>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2951A" w14:textId="77777777" w:rsidR="001C7E8C" w:rsidRDefault="001C7E8C">
      <w:r>
        <w:separator/>
      </w:r>
    </w:p>
  </w:footnote>
  <w:footnote w:type="continuationSeparator" w:id="0">
    <w:p w14:paraId="4946635F" w14:textId="77777777" w:rsidR="001C7E8C" w:rsidRDefault="001C7E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F2A83"/>
    <w:multiLevelType w:val="hybridMultilevel"/>
    <w:tmpl w:val="438A8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7F3062"/>
    <w:multiLevelType w:val="multilevel"/>
    <w:tmpl w:val="1EDAF2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E877616"/>
    <w:multiLevelType w:val="multilevel"/>
    <w:tmpl w:val="8138B7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7747D0"/>
    <w:multiLevelType w:val="multilevel"/>
    <w:tmpl w:val="7D1881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46D3B92"/>
    <w:multiLevelType w:val="multilevel"/>
    <w:tmpl w:val="046A94F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58F49E1"/>
    <w:multiLevelType w:val="multilevel"/>
    <w:tmpl w:val="CB0402B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B263BBA"/>
    <w:multiLevelType w:val="multilevel"/>
    <w:tmpl w:val="FC4A62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DCD0B6A"/>
    <w:multiLevelType w:val="hybridMultilevel"/>
    <w:tmpl w:val="2D14CF46"/>
    <w:lvl w:ilvl="0" w:tplc="5474480C">
      <w:start w:val="1"/>
      <w:numFmt w:val="bullet"/>
      <w:lvlText w:val="•"/>
      <w:lvlJc w:val="left"/>
      <w:pPr>
        <w:tabs>
          <w:tab w:val="num" w:pos="720"/>
        </w:tabs>
        <w:ind w:left="720" w:hanging="360"/>
      </w:pPr>
      <w:rPr>
        <w:rFonts w:ascii="Arial" w:hAnsi="Arial" w:hint="default"/>
      </w:rPr>
    </w:lvl>
    <w:lvl w:ilvl="1" w:tplc="50B0E706" w:tentative="1">
      <w:start w:val="1"/>
      <w:numFmt w:val="bullet"/>
      <w:lvlText w:val="•"/>
      <w:lvlJc w:val="left"/>
      <w:pPr>
        <w:tabs>
          <w:tab w:val="num" w:pos="1440"/>
        </w:tabs>
        <w:ind w:left="1440" w:hanging="360"/>
      </w:pPr>
      <w:rPr>
        <w:rFonts w:ascii="Arial" w:hAnsi="Arial" w:hint="default"/>
      </w:rPr>
    </w:lvl>
    <w:lvl w:ilvl="2" w:tplc="65B43976" w:tentative="1">
      <w:start w:val="1"/>
      <w:numFmt w:val="bullet"/>
      <w:lvlText w:val="•"/>
      <w:lvlJc w:val="left"/>
      <w:pPr>
        <w:tabs>
          <w:tab w:val="num" w:pos="2160"/>
        </w:tabs>
        <w:ind w:left="2160" w:hanging="360"/>
      </w:pPr>
      <w:rPr>
        <w:rFonts w:ascii="Arial" w:hAnsi="Arial" w:hint="default"/>
      </w:rPr>
    </w:lvl>
    <w:lvl w:ilvl="3" w:tplc="B566A892" w:tentative="1">
      <w:start w:val="1"/>
      <w:numFmt w:val="bullet"/>
      <w:lvlText w:val="•"/>
      <w:lvlJc w:val="left"/>
      <w:pPr>
        <w:tabs>
          <w:tab w:val="num" w:pos="2880"/>
        </w:tabs>
        <w:ind w:left="2880" w:hanging="360"/>
      </w:pPr>
      <w:rPr>
        <w:rFonts w:ascii="Arial" w:hAnsi="Arial" w:hint="default"/>
      </w:rPr>
    </w:lvl>
    <w:lvl w:ilvl="4" w:tplc="65ACEEB2" w:tentative="1">
      <w:start w:val="1"/>
      <w:numFmt w:val="bullet"/>
      <w:lvlText w:val="•"/>
      <w:lvlJc w:val="left"/>
      <w:pPr>
        <w:tabs>
          <w:tab w:val="num" w:pos="3600"/>
        </w:tabs>
        <w:ind w:left="3600" w:hanging="360"/>
      </w:pPr>
      <w:rPr>
        <w:rFonts w:ascii="Arial" w:hAnsi="Arial" w:hint="default"/>
      </w:rPr>
    </w:lvl>
    <w:lvl w:ilvl="5" w:tplc="B7B0869A" w:tentative="1">
      <w:start w:val="1"/>
      <w:numFmt w:val="bullet"/>
      <w:lvlText w:val="•"/>
      <w:lvlJc w:val="left"/>
      <w:pPr>
        <w:tabs>
          <w:tab w:val="num" w:pos="4320"/>
        </w:tabs>
        <w:ind w:left="4320" w:hanging="360"/>
      </w:pPr>
      <w:rPr>
        <w:rFonts w:ascii="Arial" w:hAnsi="Arial" w:hint="default"/>
      </w:rPr>
    </w:lvl>
    <w:lvl w:ilvl="6" w:tplc="57FE1550" w:tentative="1">
      <w:start w:val="1"/>
      <w:numFmt w:val="bullet"/>
      <w:lvlText w:val="•"/>
      <w:lvlJc w:val="left"/>
      <w:pPr>
        <w:tabs>
          <w:tab w:val="num" w:pos="5040"/>
        </w:tabs>
        <w:ind w:left="5040" w:hanging="360"/>
      </w:pPr>
      <w:rPr>
        <w:rFonts w:ascii="Arial" w:hAnsi="Arial" w:hint="default"/>
      </w:rPr>
    </w:lvl>
    <w:lvl w:ilvl="7" w:tplc="DD70CD10" w:tentative="1">
      <w:start w:val="1"/>
      <w:numFmt w:val="bullet"/>
      <w:lvlText w:val="•"/>
      <w:lvlJc w:val="left"/>
      <w:pPr>
        <w:tabs>
          <w:tab w:val="num" w:pos="5760"/>
        </w:tabs>
        <w:ind w:left="5760" w:hanging="360"/>
      </w:pPr>
      <w:rPr>
        <w:rFonts w:ascii="Arial" w:hAnsi="Arial" w:hint="default"/>
      </w:rPr>
    </w:lvl>
    <w:lvl w:ilvl="8" w:tplc="738670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F30EED"/>
    <w:multiLevelType w:val="multilevel"/>
    <w:tmpl w:val="4276F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1EF7F22"/>
    <w:multiLevelType w:val="hybridMultilevel"/>
    <w:tmpl w:val="205CD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BE5FC4"/>
    <w:multiLevelType w:val="multilevel"/>
    <w:tmpl w:val="3F80A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5920C10"/>
    <w:multiLevelType w:val="multilevel"/>
    <w:tmpl w:val="0A3290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85C78AE"/>
    <w:multiLevelType w:val="multilevel"/>
    <w:tmpl w:val="42506C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AA535A5"/>
    <w:multiLevelType w:val="multilevel"/>
    <w:tmpl w:val="514665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E6C1351"/>
    <w:multiLevelType w:val="multilevel"/>
    <w:tmpl w:val="33EC69B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F63156B"/>
    <w:multiLevelType w:val="multilevel"/>
    <w:tmpl w:val="A37670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29B2BFF"/>
    <w:multiLevelType w:val="hybridMultilevel"/>
    <w:tmpl w:val="12629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066D73"/>
    <w:multiLevelType w:val="hybridMultilevel"/>
    <w:tmpl w:val="6B728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C44D7B"/>
    <w:multiLevelType w:val="multilevel"/>
    <w:tmpl w:val="4014BBC2"/>
    <w:lvl w:ilvl="0">
      <w:start w:val="4"/>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9" w15:restartNumberingAfterBreak="0">
    <w:nsid w:val="3E406B8F"/>
    <w:multiLevelType w:val="hybridMultilevel"/>
    <w:tmpl w:val="686EC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764EF0"/>
    <w:multiLevelType w:val="multilevel"/>
    <w:tmpl w:val="215C1984"/>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8CC765B"/>
    <w:multiLevelType w:val="multilevel"/>
    <w:tmpl w:val="1D1891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FD556FA"/>
    <w:multiLevelType w:val="multilevel"/>
    <w:tmpl w:val="F5880254"/>
    <w:lvl w:ilvl="0">
      <w:start w:val="1"/>
      <w:numFmt w:val="bullet"/>
      <w:pStyle w:val="2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FE13841"/>
    <w:multiLevelType w:val="multilevel"/>
    <w:tmpl w:val="B4E67304"/>
    <w:lvl w:ilvl="0">
      <w:start w:val="1"/>
      <w:numFmt w:val="bullet"/>
      <w:pStyle w:val="a"/>
      <w:lvlText w:val="–"/>
      <w:lvlJc w:val="left"/>
      <w:pPr>
        <w:tabs>
          <w:tab w:val="num" w:pos="0"/>
        </w:tabs>
        <w:ind w:left="1440" w:hanging="360"/>
      </w:pPr>
      <w:rPr>
        <w:rFonts w:ascii="Cambria" w:hAnsi="Cambria" w:cs="Cambria"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4" w15:restartNumberingAfterBreak="0">
    <w:nsid w:val="50B32C82"/>
    <w:multiLevelType w:val="multilevel"/>
    <w:tmpl w:val="8506A7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A425CDF"/>
    <w:multiLevelType w:val="hybridMultilevel"/>
    <w:tmpl w:val="FFFCF1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065A10"/>
    <w:multiLevelType w:val="multilevel"/>
    <w:tmpl w:val="B7AE1C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3E10A35"/>
    <w:multiLevelType w:val="multilevel"/>
    <w:tmpl w:val="AB4638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6493288A"/>
    <w:multiLevelType w:val="multilevel"/>
    <w:tmpl w:val="302698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80E36AA"/>
    <w:multiLevelType w:val="hybridMultilevel"/>
    <w:tmpl w:val="8788F0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51495F"/>
    <w:multiLevelType w:val="multilevel"/>
    <w:tmpl w:val="FEE2BA00"/>
    <w:lvl w:ilvl="0">
      <w:start w:val="1"/>
      <w:numFmt w:val="decimal"/>
      <w:lvlText w:val="%1."/>
      <w:lvlJc w:val="left"/>
      <w:pPr>
        <w:tabs>
          <w:tab w:val="num" w:pos="0"/>
        </w:tabs>
        <w:ind w:left="1069" w:hanging="360"/>
      </w:pPr>
      <w:rPr>
        <w:b w:val="0"/>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1" w15:restartNumberingAfterBreak="0">
    <w:nsid w:val="748A1967"/>
    <w:multiLevelType w:val="multilevel"/>
    <w:tmpl w:val="56B4D21A"/>
    <w:lvl w:ilvl="0">
      <w:start w:val="1"/>
      <w:numFmt w:val="decimal"/>
      <w:pStyle w:val="a0"/>
      <w:lvlText w:val="%1."/>
      <w:lvlJc w:val="left"/>
      <w:pPr>
        <w:tabs>
          <w:tab w:val="num" w:pos="0"/>
        </w:tabs>
        <w:ind w:left="2203" w:hanging="360"/>
      </w:pPr>
    </w:lvl>
    <w:lvl w:ilvl="1">
      <w:start w:val="1"/>
      <w:numFmt w:val="decimal"/>
      <w:lvlText w:val="%2."/>
      <w:lvlJc w:val="left"/>
      <w:pPr>
        <w:tabs>
          <w:tab w:val="num" w:pos="216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2" w15:restartNumberingAfterBreak="0">
    <w:nsid w:val="75285E3A"/>
    <w:multiLevelType w:val="multilevel"/>
    <w:tmpl w:val="43FC659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3" w15:restartNumberingAfterBreak="0">
    <w:nsid w:val="791A22E7"/>
    <w:multiLevelType w:val="multilevel"/>
    <w:tmpl w:val="F6665E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8"/>
  </w:num>
  <w:num w:numId="2">
    <w:abstractNumId w:val="20"/>
  </w:num>
  <w:num w:numId="3">
    <w:abstractNumId w:val="11"/>
  </w:num>
  <w:num w:numId="4">
    <w:abstractNumId w:val="30"/>
  </w:num>
  <w:num w:numId="5">
    <w:abstractNumId w:val="6"/>
  </w:num>
  <w:num w:numId="6">
    <w:abstractNumId w:val="15"/>
  </w:num>
  <w:num w:numId="7">
    <w:abstractNumId w:val="27"/>
  </w:num>
  <w:num w:numId="8">
    <w:abstractNumId w:val="3"/>
  </w:num>
  <w:num w:numId="9">
    <w:abstractNumId w:val="10"/>
  </w:num>
  <w:num w:numId="10">
    <w:abstractNumId w:val="4"/>
  </w:num>
  <w:num w:numId="11">
    <w:abstractNumId w:val="22"/>
  </w:num>
  <w:num w:numId="12">
    <w:abstractNumId w:val="23"/>
  </w:num>
  <w:num w:numId="13">
    <w:abstractNumId w:val="31"/>
  </w:num>
  <w:num w:numId="14">
    <w:abstractNumId w:val="32"/>
  </w:num>
  <w:num w:numId="15">
    <w:abstractNumId w:val="7"/>
  </w:num>
  <w:num w:numId="16">
    <w:abstractNumId w:val="25"/>
  </w:num>
  <w:num w:numId="17">
    <w:abstractNumId w:val="9"/>
  </w:num>
  <w:num w:numId="18">
    <w:abstractNumId w:val="16"/>
  </w:num>
  <w:num w:numId="19">
    <w:abstractNumId w:val="12"/>
  </w:num>
  <w:num w:numId="20">
    <w:abstractNumId w:val="24"/>
  </w:num>
  <w:num w:numId="21">
    <w:abstractNumId w:val="14"/>
  </w:num>
  <w:num w:numId="22">
    <w:abstractNumId w:val="17"/>
  </w:num>
  <w:num w:numId="23">
    <w:abstractNumId w:val="26"/>
  </w:num>
  <w:num w:numId="24">
    <w:abstractNumId w:val="28"/>
  </w:num>
  <w:num w:numId="25">
    <w:abstractNumId w:val="33"/>
  </w:num>
  <w:num w:numId="26">
    <w:abstractNumId w:val="29"/>
  </w:num>
  <w:num w:numId="27">
    <w:abstractNumId w:val="19"/>
  </w:num>
  <w:num w:numId="28">
    <w:abstractNumId w:val="13"/>
  </w:num>
  <w:num w:numId="29">
    <w:abstractNumId w:val="2"/>
  </w:num>
  <w:num w:numId="30">
    <w:abstractNumId w:val="5"/>
  </w:num>
  <w:num w:numId="31">
    <w:abstractNumId w:val="21"/>
  </w:num>
  <w:num w:numId="32">
    <w:abstractNumId w:val="8"/>
  </w:num>
  <w:num w:numId="33">
    <w:abstractNumId w:val="1"/>
  </w:num>
  <w:num w:numId="34">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7A6"/>
    <w:rsid w:val="00047597"/>
    <w:rsid w:val="000737C3"/>
    <w:rsid w:val="00081A35"/>
    <w:rsid w:val="000903B8"/>
    <w:rsid w:val="000A06E6"/>
    <w:rsid w:val="000A19F5"/>
    <w:rsid w:val="000C17C5"/>
    <w:rsid w:val="000D65BB"/>
    <w:rsid w:val="000E3D87"/>
    <w:rsid w:val="000F5431"/>
    <w:rsid w:val="00121A9E"/>
    <w:rsid w:val="00160944"/>
    <w:rsid w:val="00190CC8"/>
    <w:rsid w:val="001B3E8A"/>
    <w:rsid w:val="001C3FB5"/>
    <w:rsid w:val="001C7E8C"/>
    <w:rsid w:val="001F556F"/>
    <w:rsid w:val="00205CA8"/>
    <w:rsid w:val="00210806"/>
    <w:rsid w:val="0022087B"/>
    <w:rsid w:val="00227A7E"/>
    <w:rsid w:val="0024400A"/>
    <w:rsid w:val="002459B8"/>
    <w:rsid w:val="00254C6C"/>
    <w:rsid w:val="0029323D"/>
    <w:rsid w:val="002B3642"/>
    <w:rsid w:val="002E1EE7"/>
    <w:rsid w:val="00303027"/>
    <w:rsid w:val="00313DF2"/>
    <w:rsid w:val="0039138C"/>
    <w:rsid w:val="00391CDF"/>
    <w:rsid w:val="003D0410"/>
    <w:rsid w:val="003D6D46"/>
    <w:rsid w:val="00404173"/>
    <w:rsid w:val="0045333B"/>
    <w:rsid w:val="00463BA0"/>
    <w:rsid w:val="00472DAF"/>
    <w:rsid w:val="004F2BDA"/>
    <w:rsid w:val="004F2E84"/>
    <w:rsid w:val="00504778"/>
    <w:rsid w:val="0057170C"/>
    <w:rsid w:val="00586638"/>
    <w:rsid w:val="00586963"/>
    <w:rsid w:val="005D10C0"/>
    <w:rsid w:val="005D56BF"/>
    <w:rsid w:val="005E57CD"/>
    <w:rsid w:val="005F2F16"/>
    <w:rsid w:val="0060291C"/>
    <w:rsid w:val="0063391C"/>
    <w:rsid w:val="00642398"/>
    <w:rsid w:val="0068324F"/>
    <w:rsid w:val="00693CB2"/>
    <w:rsid w:val="006A1786"/>
    <w:rsid w:val="006A50F0"/>
    <w:rsid w:val="006D6A1E"/>
    <w:rsid w:val="006E0CF2"/>
    <w:rsid w:val="006E34B1"/>
    <w:rsid w:val="0072109D"/>
    <w:rsid w:val="007B20F0"/>
    <w:rsid w:val="007C61CF"/>
    <w:rsid w:val="007E61D7"/>
    <w:rsid w:val="008102D0"/>
    <w:rsid w:val="008205D2"/>
    <w:rsid w:val="008240E1"/>
    <w:rsid w:val="00830105"/>
    <w:rsid w:val="008331CB"/>
    <w:rsid w:val="0083348F"/>
    <w:rsid w:val="00845712"/>
    <w:rsid w:val="00854823"/>
    <w:rsid w:val="008652AC"/>
    <w:rsid w:val="00894465"/>
    <w:rsid w:val="008960ED"/>
    <w:rsid w:val="008A5628"/>
    <w:rsid w:val="008B47A6"/>
    <w:rsid w:val="008C0A9B"/>
    <w:rsid w:val="008C7F02"/>
    <w:rsid w:val="008D186C"/>
    <w:rsid w:val="008D5C8B"/>
    <w:rsid w:val="008F3A82"/>
    <w:rsid w:val="00917A96"/>
    <w:rsid w:val="00930988"/>
    <w:rsid w:val="0093696C"/>
    <w:rsid w:val="00952B56"/>
    <w:rsid w:val="00975453"/>
    <w:rsid w:val="00985DD8"/>
    <w:rsid w:val="00987E78"/>
    <w:rsid w:val="00993A8B"/>
    <w:rsid w:val="009A6212"/>
    <w:rsid w:val="009B30EE"/>
    <w:rsid w:val="009D3F34"/>
    <w:rsid w:val="00A023DF"/>
    <w:rsid w:val="00A02CFC"/>
    <w:rsid w:val="00A355EA"/>
    <w:rsid w:val="00A62F5E"/>
    <w:rsid w:val="00A70944"/>
    <w:rsid w:val="00A739B5"/>
    <w:rsid w:val="00A97546"/>
    <w:rsid w:val="00AB0B97"/>
    <w:rsid w:val="00AF3AC8"/>
    <w:rsid w:val="00B17839"/>
    <w:rsid w:val="00B27917"/>
    <w:rsid w:val="00B33725"/>
    <w:rsid w:val="00B34F72"/>
    <w:rsid w:val="00B46931"/>
    <w:rsid w:val="00B90121"/>
    <w:rsid w:val="00B9268F"/>
    <w:rsid w:val="00B96BDF"/>
    <w:rsid w:val="00BB7C0A"/>
    <w:rsid w:val="00BD245D"/>
    <w:rsid w:val="00BD4850"/>
    <w:rsid w:val="00C325C0"/>
    <w:rsid w:val="00C554AE"/>
    <w:rsid w:val="00C8718F"/>
    <w:rsid w:val="00CA5568"/>
    <w:rsid w:val="00CC1225"/>
    <w:rsid w:val="00CD0380"/>
    <w:rsid w:val="00CD0434"/>
    <w:rsid w:val="00CF6538"/>
    <w:rsid w:val="00D02DC2"/>
    <w:rsid w:val="00D51E0A"/>
    <w:rsid w:val="00D6062C"/>
    <w:rsid w:val="00D73B85"/>
    <w:rsid w:val="00D76E98"/>
    <w:rsid w:val="00DB60DE"/>
    <w:rsid w:val="00DC0021"/>
    <w:rsid w:val="00DE5654"/>
    <w:rsid w:val="00DE57B7"/>
    <w:rsid w:val="00E238F6"/>
    <w:rsid w:val="00E24A8A"/>
    <w:rsid w:val="00E34DFA"/>
    <w:rsid w:val="00E40B73"/>
    <w:rsid w:val="00E42B10"/>
    <w:rsid w:val="00EB6733"/>
    <w:rsid w:val="00ED3DA5"/>
    <w:rsid w:val="00ED5582"/>
    <w:rsid w:val="00EF572C"/>
    <w:rsid w:val="00F056E5"/>
    <w:rsid w:val="00F33ACB"/>
    <w:rsid w:val="00F71AE6"/>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3E039"/>
  <w15:docId w15:val="{E5361219-A19A-47C1-B946-51F4F514E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lang w:val="ru-RU" w:eastAsia="en-US" w:bidi="hi-IN"/>
        <w14:ligatures w14:val="standardContextual"/>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12B03"/>
    <w:rPr>
      <w:rFonts w:ascii="Times New Roman" w:eastAsia="Times New Roman" w:hAnsi="Times New Roman" w:cs="Times New Roman"/>
      <w:kern w:val="0"/>
      <w:sz w:val="24"/>
      <w:szCs w:val="24"/>
      <w:lang w:eastAsia="ru-RU" w:bidi="ar-SA"/>
      <w14:ligatures w14:val="none"/>
    </w:rPr>
  </w:style>
  <w:style w:type="paragraph" w:styleId="1">
    <w:name w:val="heading 1"/>
    <w:basedOn w:val="a1"/>
    <w:next w:val="a1"/>
    <w:qFormat/>
    <w:rsid w:val="00B5033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1"/>
    <w:next w:val="a1"/>
    <w:unhideWhenUsed/>
    <w:qFormat/>
    <w:rsid w:val="004D52C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1"/>
    <w:next w:val="a1"/>
    <w:link w:val="30"/>
    <w:unhideWhenUsed/>
    <w:qFormat/>
    <w:rsid w:val="003937D6"/>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1"/>
    <w:next w:val="a1"/>
    <w:link w:val="40"/>
    <w:uiPriority w:val="9"/>
    <w:qFormat/>
    <w:rsid w:val="004D52C7"/>
    <w:pPr>
      <w:keepNext/>
      <w:tabs>
        <w:tab w:val="left" w:pos="0"/>
      </w:tabs>
      <w:jc w:val="center"/>
      <w:outlineLvl w:val="3"/>
    </w:pPr>
    <w:rPr>
      <w:caps/>
      <w:sz w:val="28"/>
      <w:szCs w:val="20"/>
    </w:rPr>
  </w:style>
  <w:style w:type="paragraph" w:styleId="5">
    <w:name w:val="heading 5"/>
    <w:basedOn w:val="a1"/>
    <w:next w:val="a1"/>
    <w:link w:val="50"/>
    <w:uiPriority w:val="9"/>
    <w:qFormat/>
    <w:rsid w:val="004D52C7"/>
    <w:pPr>
      <w:keepNext/>
      <w:tabs>
        <w:tab w:val="left" w:pos="0"/>
      </w:tabs>
      <w:jc w:val="both"/>
      <w:outlineLvl w:val="4"/>
    </w:pPr>
    <w:rPr>
      <w:sz w:val="28"/>
      <w:szCs w:val="20"/>
    </w:rPr>
  </w:style>
  <w:style w:type="paragraph" w:styleId="6">
    <w:name w:val="heading 6"/>
    <w:basedOn w:val="a1"/>
    <w:next w:val="a1"/>
    <w:link w:val="60"/>
    <w:uiPriority w:val="9"/>
    <w:qFormat/>
    <w:rsid w:val="00FB5440"/>
    <w:pPr>
      <w:spacing w:before="240" w:after="60"/>
      <w:outlineLvl w:val="5"/>
    </w:pPr>
    <w:rPr>
      <w:rFonts w:ascii="Calibri" w:hAnsi="Calibri"/>
      <w:b/>
      <w:bCs/>
      <w:sz w:val="22"/>
      <w:szCs w:val="22"/>
    </w:rPr>
  </w:style>
  <w:style w:type="paragraph" w:styleId="7">
    <w:name w:val="heading 7"/>
    <w:basedOn w:val="a1"/>
    <w:next w:val="a1"/>
    <w:link w:val="70"/>
    <w:qFormat/>
    <w:rsid w:val="004D52C7"/>
    <w:pPr>
      <w:keepNext/>
      <w:tabs>
        <w:tab w:val="left" w:pos="0"/>
      </w:tabs>
      <w:spacing w:before="111" w:after="222"/>
      <w:ind w:left="110"/>
      <w:jc w:val="both"/>
      <w:outlineLvl w:val="6"/>
    </w:pPr>
    <w:rPr>
      <w:b/>
      <w:szCs w:val="20"/>
    </w:rPr>
  </w:style>
  <w:style w:type="paragraph" w:styleId="8">
    <w:name w:val="heading 8"/>
    <w:basedOn w:val="a1"/>
    <w:next w:val="a1"/>
    <w:link w:val="80"/>
    <w:qFormat/>
    <w:rsid w:val="004D52C7"/>
    <w:pPr>
      <w:keepNext/>
      <w:tabs>
        <w:tab w:val="left" w:pos="0"/>
      </w:tabs>
      <w:spacing w:line="360" w:lineRule="auto"/>
      <w:ind w:firstLine="709"/>
      <w:jc w:val="both"/>
      <w:outlineLvl w:val="7"/>
    </w:pPr>
    <w:rPr>
      <w:sz w:val="28"/>
      <w:szCs w:val="20"/>
    </w:rPr>
  </w:style>
  <w:style w:type="paragraph" w:styleId="9">
    <w:name w:val="heading 9"/>
    <w:basedOn w:val="a1"/>
    <w:next w:val="a1"/>
    <w:link w:val="90"/>
    <w:qFormat/>
    <w:rsid w:val="004D52C7"/>
    <w:pPr>
      <w:keepNext/>
      <w:tabs>
        <w:tab w:val="left" w:pos="0"/>
      </w:tabs>
      <w:spacing w:before="111" w:after="111"/>
      <w:jc w:val="both"/>
      <w:outlineLvl w:val="8"/>
    </w:pPr>
    <w:rPr>
      <w:sz w:val="28"/>
      <w:szCs w:val="2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60">
    <w:name w:val="Заголовок 6 Знак"/>
    <w:basedOn w:val="a2"/>
    <w:link w:val="6"/>
    <w:uiPriority w:val="9"/>
    <w:qFormat/>
    <w:rsid w:val="00FB5440"/>
    <w:rPr>
      <w:rFonts w:ascii="Calibri" w:eastAsia="Times New Roman" w:hAnsi="Calibri" w:cs="Times New Roman"/>
      <w:b/>
      <w:bCs/>
      <w:kern w:val="0"/>
      <w:szCs w:val="22"/>
      <w:lang w:eastAsia="ru-RU" w:bidi="ar-SA"/>
      <w14:ligatures w14:val="none"/>
    </w:rPr>
  </w:style>
  <w:style w:type="character" w:customStyle="1" w:styleId="-">
    <w:name w:val="Интернет-ссылка"/>
    <w:uiPriority w:val="99"/>
    <w:unhideWhenUsed/>
    <w:rsid w:val="00497442"/>
    <w:rPr>
      <w:color w:val="0000FF"/>
      <w:u w:val="single"/>
    </w:rPr>
  </w:style>
  <w:style w:type="character" w:customStyle="1" w:styleId="a5">
    <w:name w:val="Нижний колонтитул Знак"/>
    <w:basedOn w:val="a2"/>
    <w:qFormat/>
    <w:rsid w:val="006B4515"/>
    <w:rPr>
      <w:rFonts w:ascii="Times New Roman" w:eastAsia="Times New Roman" w:hAnsi="Times New Roman" w:cs="Times New Roman"/>
      <w:kern w:val="0"/>
      <w:sz w:val="32"/>
      <w:lang w:eastAsia="ru-RU" w:bidi="ar-SA"/>
      <w14:ligatures w14:val="none"/>
    </w:rPr>
  </w:style>
  <w:style w:type="character" w:customStyle="1" w:styleId="a6">
    <w:name w:val="Текст сноски Знак"/>
    <w:basedOn w:val="a2"/>
    <w:qFormat/>
    <w:rsid w:val="006B4515"/>
    <w:rPr>
      <w:rFonts w:ascii="Calibri" w:eastAsia="Times New Roman" w:hAnsi="Calibri" w:cs="Times New Roman"/>
      <w:kern w:val="0"/>
      <w:sz w:val="20"/>
      <w:lang w:val="x-none" w:bidi="ar-SA"/>
      <w14:ligatures w14:val="none"/>
    </w:rPr>
  </w:style>
  <w:style w:type="character" w:customStyle="1" w:styleId="a7">
    <w:name w:val="Абзац списка Знак"/>
    <w:aliases w:val="2 Спс точк Знак,Имя Рисунка Знак,List Paragraph Знак,ТЗ список Знак,Абзац списка литеральный Знак,Абзац списка с маркерами Знак,Medium Grid 1 Accent 2 Знак,Таблица - текст Знак,Наименование столбцов Знак,Medium Grid 1 - Accent 21 Знак"/>
    <w:link w:val="10"/>
    <w:uiPriority w:val="34"/>
    <w:qFormat/>
    <w:locked/>
    <w:rsid w:val="006B4515"/>
    <w:rPr>
      <w:rFonts w:ascii="Times New Roman" w:eastAsia="Times New Roman" w:hAnsi="Times New Roman" w:cs="Times New Roman"/>
      <w:kern w:val="0"/>
      <w:sz w:val="24"/>
      <w:szCs w:val="24"/>
      <w:lang w:val="x-none" w:eastAsia="x-none" w:bidi="ar-SA"/>
      <w14:ligatures w14:val="none"/>
    </w:rPr>
  </w:style>
  <w:style w:type="character" w:customStyle="1" w:styleId="a8">
    <w:name w:val="Текст примечания Знак"/>
    <w:basedOn w:val="a2"/>
    <w:qFormat/>
    <w:rsid w:val="006B4515"/>
    <w:rPr>
      <w:rFonts w:ascii="Times New Roman" w:eastAsia="Times New Roman" w:hAnsi="Times New Roman" w:cs="Times New Roman"/>
      <w:kern w:val="0"/>
      <w:sz w:val="20"/>
      <w:lang w:eastAsia="ru-RU" w:bidi="ar-SA"/>
      <w14:ligatures w14:val="none"/>
    </w:rPr>
  </w:style>
  <w:style w:type="character" w:customStyle="1" w:styleId="markedcontent">
    <w:name w:val="markedcontent"/>
    <w:basedOn w:val="a2"/>
    <w:qFormat/>
    <w:rsid w:val="002548C2"/>
  </w:style>
  <w:style w:type="character" w:customStyle="1" w:styleId="11">
    <w:name w:val="Заголовок 1 Знак"/>
    <w:basedOn w:val="a2"/>
    <w:link w:val="100"/>
    <w:qFormat/>
    <w:rsid w:val="00B50332"/>
    <w:rPr>
      <w:rFonts w:asciiTheme="majorHAnsi" w:eastAsiaTheme="majorEastAsia" w:hAnsiTheme="majorHAnsi" w:cstheme="majorBidi"/>
      <w:color w:val="2F5496" w:themeColor="accent1" w:themeShade="BF"/>
      <w:kern w:val="0"/>
      <w:sz w:val="32"/>
      <w:szCs w:val="32"/>
      <w:lang w:eastAsia="ru-RU" w:bidi="ar-SA"/>
      <w14:ligatures w14:val="none"/>
    </w:rPr>
  </w:style>
  <w:style w:type="character" w:customStyle="1" w:styleId="ConsPlusNormal">
    <w:name w:val="ConsPlusNormal Знак"/>
    <w:qFormat/>
    <w:locked/>
    <w:rsid w:val="00597CFA"/>
    <w:rPr>
      <w:rFonts w:ascii="Arial" w:eastAsiaTheme="minorEastAsia" w:hAnsi="Arial" w:cs="Arial"/>
      <w:kern w:val="0"/>
      <w:sz w:val="20"/>
      <w:szCs w:val="22"/>
      <w:lang w:eastAsia="ru-RU" w:bidi="ar-SA"/>
      <w14:ligatures w14:val="none"/>
    </w:rPr>
  </w:style>
  <w:style w:type="character" w:customStyle="1" w:styleId="a9">
    <w:name w:val="Без интервала Знак"/>
    <w:basedOn w:val="a2"/>
    <w:uiPriority w:val="1"/>
    <w:qFormat/>
    <w:rsid w:val="00597CFA"/>
    <w:rPr>
      <w:kern w:val="0"/>
      <w:szCs w:val="22"/>
      <w:lang w:bidi="ar-SA"/>
      <w14:ligatures w14:val="none"/>
    </w:rPr>
  </w:style>
  <w:style w:type="character" w:customStyle="1" w:styleId="Bodytext2">
    <w:name w:val="Body text (2)_"/>
    <w:link w:val="Bodytext20"/>
    <w:qFormat/>
    <w:rsid w:val="0088580B"/>
    <w:rPr>
      <w:sz w:val="21"/>
      <w:szCs w:val="21"/>
      <w:shd w:val="clear" w:color="auto" w:fill="FFFFFF"/>
    </w:rPr>
  </w:style>
  <w:style w:type="character" w:customStyle="1" w:styleId="Bodytext285pt">
    <w:name w:val="Body text (2) + 8.5 pt"/>
    <w:qFormat/>
    <w:rsid w:val="0088580B"/>
    <w:rPr>
      <w:rFonts w:ascii="Times New Roman" w:eastAsia="Times New Roman" w:hAnsi="Times New Roman" w:cs="Times New Roman"/>
      <w:color w:val="000000"/>
      <w:spacing w:val="0"/>
      <w:w w:val="100"/>
      <w:sz w:val="17"/>
      <w:szCs w:val="17"/>
      <w:shd w:val="clear" w:color="auto" w:fill="FFFFFF"/>
      <w:lang w:val="ru-RU" w:eastAsia="ru-RU" w:bidi="ru-RU"/>
    </w:rPr>
  </w:style>
  <w:style w:type="character" w:customStyle="1" w:styleId="aa">
    <w:name w:val="Гипертекстовая ссылка"/>
    <w:basedOn w:val="a2"/>
    <w:uiPriority w:val="99"/>
    <w:qFormat/>
    <w:rsid w:val="00176949"/>
    <w:rPr>
      <w:color w:val="106BBE"/>
    </w:rPr>
  </w:style>
  <w:style w:type="character" w:customStyle="1" w:styleId="ab">
    <w:name w:val="Обычный (веб) Знак"/>
    <w:basedOn w:val="a2"/>
    <w:uiPriority w:val="99"/>
    <w:qFormat/>
    <w:locked/>
    <w:rsid w:val="00F472AF"/>
    <w:rPr>
      <w:rFonts w:ascii="Times New Roman" w:eastAsia="Times New Roman" w:hAnsi="Times New Roman" w:cs="Times New Roman"/>
      <w:kern w:val="0"/>
      <w:sz w:val="24"/>
      <w:szCs w:val="24"/>
      <w:lang w:eastAsia="ru-RU" w:bidi="ar-SA"/>
      <w14:ligatures w14:val="none"/>
    </w:rPr>
  </w:style>
  <w:style w:type="character" w:styleId="ac">
    <w:name w:val="annotation reference"/>
    <w:basedOn w:val="a2"/>
    <w:link w:val="12"/>
    <w:unhideWhenUsed/>
    <w:qFormat/>
    <w:rsid w:val="00B31DE2"/>
    <w:rPr>
      <w:sz w:val="16"/>
      <w:szCs w:val="16"/>
    </w:rPr>
  </w:style>
  <w:style w:type="character" w:customStyle="1" w:styleId="30">
    <w:name w:val="Заголовок 3 Знак"/>
    <w:basedOn w:val="a2"/>
    <w:link w:val="3"/>
    <w:qFormat/>
    <w:rsid w:val="003937D6"/>
    <w:rPr>
      <w:rFonts w:asciiTheme="majorHAnsi" w:eastAsiaTheme="majorEastAsia" w:hAnsiTheme="majorHAnsi" w:cstheme="majorBidi"/>
      <w:color w:val="1F3763" w:themeColor="accent1" w:themeShade="7F"/>
      <w:kern w:val="0"/>
      <w:sz w:val="24"/>
      <w:szCs w:val="24"/>
      <w:lang w:eastAsia="ru-RU" w:bidi="ar-SA"/>
      <w14:ligatures w14:val="none"/>
    </w:rPr>
  </w:style>
  <w:style w:type="character" w:customStyle="1" w:styleId="13">
    <w:name w:val="Неразрешенное упоминание1"/>
    <w:basedOn w:val="a2"/>
    <w:uiPriority w:val="99"/>
    <w:semiHidden/>
    <w:unhideWhenUsed/>
    <w:qFormat/>
    <w:rsid w:val="003937D6"/>
    <w:rPr>
      <w:color w:val="605E5C"/>
      <w:shd w:val="clear" w:color="auto" w:fill="E1DFDD"/>
    </w:rPr>
  </w:style>
  <w:style w:type="character" w:customStyle="1" w:styleId="ad">
    <w:name w:val="Верхний колонтитул Знак"/>
    <w:basedOn w:val="a2"/>
    <w:qFormat/>
    <w:rsid w:val="00CE4D9B"/>
    <w:rPr>
      <w:rFonts w:ascii="Times New Roman" w:eastAsia="Times New Roman" w:hAnsi="Times New Roman" w:cs="Times New Roman"/>
      <w:kern w:val="0"/>
      <w:sz w:val="24"/>
      <w:szCs w:val="24"/>
      <w:lang w:eastAsia="ru-RU" w:bidi="ar-SA"/>
      <w14:ligatures w14:val="none"/>
    </w:rPr>
  </w:style>
  <w:style w:type="character" w:customStyle="1" w:styleId="ae">
    <w:name w:val="Определение"/>
    <w:qFormat/>
    <w:rsid w:val="00310FF5"/>
    <w:rPr>
      <w:b/>
      <w:bCs/>
      <w:i/>
    </w:rPr>
  </w:style>
  <w:style w:type="character" w:customStyle="1" w:styleId="WW8Num19z0">
    <w:name w:val="WW8Num19z0"/>
    <w:qFormat/>
    <w:rsid w:val="00310FF5"/>
    <w:rPr>
      <w:b w:val="0"/>
      <w:i w:val="0"/>
    </w:rPr>
  </w:style>
  <w:style w:type="character" w:customStyle="1" w:styleId="20">
    <w:name w:val="Заголовок 2 Знак"/>
    <w:basedOn w:val="a2"/>
    <w:qFormat/>
    <w:rsid w:val="004D52C7"/>
    <w:rPr>
      <w:rFonts w:asciiTheme="majorHAnsi" w:eastAsiaTheme="majorEastAsia" w:hAnsiTheme="majorHAnsi" w:cstheme="majorBidi"/>
      <w:color w:val="2F5496" w:themeColor="accent1" w:themeShade="BF"/>
      <w:kern w:val="0"/>
      <w:sz w:val="26"/>
      <w:szCs w:val="26"/>
      <w:lang w:eastAsia="ru-RU" w:bidi="ar-SA"/>
      <w14:ligatures w14:val="none"/>
    </w:rPr>
  </w:style>
  <w:style w:type="character" w:customStyle="1" w:styleId="40">
    <w:name w:val="Заголовок 4 Знак"/>
    <w:basedOn w:val="a2"/>
    <w:link w:val="4"/>
    <w:uiPriority w:val="9"/>
    <w:qFormat/>
    <w:rsid w:val="004D52C7"/>
    <w:rPr>
      <w:rFonts w:ascii="Times New Roman" w:eastAsia="Times New Roman" w:hAnsi="Times New Roman" w:cs="Times New Roman"/>
      <w:caps/>
      <w:kern w:val="0"/>
      <w:sz w:val="28"/>
      <w:lang w:eastAsia="ru-RU" w:bidi="ar-SA"/>
      <w14:ligatures w14:val="none"/>
    </w:rPr>
  </w:style>
  <w:style w:type="character" w:customStyle="1" w:styleId="50">
    <w:name w:val="Заголовок 5 Знак"/>
    <w:basedOn w:val="a2"/>
    <w:link w:val="5"/>
    <w:uiPriority w:val="9"/>
    <w:qFormat/>
    <w:rsid w:val="004D52C7"/>
    <w:rPr>
      <w:rFonts w:ascii="Times New Roman" w:eastAsia="Times New Roman" w:hAnsi="Times New Roman" w:cs="Times New Roman"/>
      <w:kern w:val="0"/>
      <w:sz w:val="28"/>
      <w:lang w:eastAsia="ru-RU" w:bidi="ar-SA"/>
      <w14:ligatures w14:val="none"/>
    </w:rPr>
  </w:style>
  <w:style w:type="character" w:customStyle="1" w:styleId="70">
    <w:name w:val="Заголовок 7 Знак"/>
    <w:basedOn w:val="a2"/>
    <w:link w:val="7"/>
    <w:qFormat/>
    <w:rsid w:val="004D52C7"/>
    <w:rPr>
      <w:rFonts w:ascii="Times New Roman" w:eastAsia="Times New Roman" w:hAnsi="Times New Roman" w:cs="Times New Roman"/>
      <w:b/>
      <w:kern w:val="0"/>
      <w:sz w:val="24"/>
      <w:lang w:eastAsia="ru-RU" w:bidi="ar-SA"/>
      <w14:ligatures w14:val="none"/>
    </w:rPr>
  </w:style>
  <w:style w:type="character" w:customStyle="1" w:styleId="80">
    <w:name w:val="Заголовок 8 Знак"/>
    <w:basedOn w:val="a2"/>
    <w:link w:val="8"/>
    <w:qFormat/>
    <w:rsid w:val="004D52C7"/>
    <w:rPr>
      <w:rFonts w:ascii="Times New Roman" w:eastAsia="Times New Roman" w:hAnsi="Times New Roman" w:cs="Times New Roman"/>
      <w:kern w:val="0"/>
      <w:sz w:val="28"/>
      <w:lang w:eastAsia="ru-RU" w:bidi="ar-SA"/>
      <w14:ligatures w14:val="none"/>
    </w:rPr>
  </w:style>
  <w:style w:type="character" w:customStyle="1" w:styleId="90">
    <w:name w:val="Заголовок 9 Знак"/>
    <w:basedOn w:val="a2"/>
    <w:link w:val="9"/>
    <w:qFormat/>
    <w:rsid w:val="004D52C7"/>
    <w:rPr>
      <w:rFonts w:ascii="Times New Roman" w:eastAsia="Times New Roman" w:hAnsi="Times New Roman" w:cs="Times New Roman"/>
      <w:kern w:val="0"/>
      <w:sz w:val="28"/>
      <w:lang w:eastAsia="ru-RU" w:bidi="ar-SA"/>
      <w14:ligatures w14:val="none"/>
    </w:rPr>
  </w:style>
  <w:style w:type="character" w:customStyle="1" w:styleId="WW8Num1z0">
    <w:name w:val="WW8Num1z0"/>
    <w:qFormat/>
    <w:rsid w:val="004D52C7"/>
    <w:rPr>
      <w:b w:val="0"/>
      <w:i w:val="0"/>
    </w:rPr>
  </w:style>
  <w:style w:type="character" w:customStyle="1" w:styleId="WW8Num7z0">
    <w:name w:val="WW8Num7z0"/>
    <w:qFormat/>
    <w:rsid w:val="004D52C7"/>
    <w:rPr>
      <w:rFonts w:ascii="Symbol" w:hAnsi="Symbol"/>
    </w:rPr>
  </w:style>
  <w:style w:type="character" w:customStyle="1" w:styleId="WW8Num7z1">
    <w:name w:val="WW8Num7z1"/>
    <w:qFormat/>
    <w:rsid w:val="004D52C7"/>
    <w:rPr>
      <w:rFonts w:ascii="Courier New" w:hAnsi="Courier New" w:cs="Courier New"/>
    </w:rPr>
  </w:style>
  <w:style w:type="character" w:customStyle="1" w:styleId="WW8Num7z2">
    <w:name w:val="WW8Num7z2"/>
    <w:qFormat/>
    <w:rsid w:val="004D52C7"/>
    <w:rPr>
      <w:rFonts w:ascii="Wingdings" w:hAnsi="Wingdings"/>
    </w:rPr>
  </w:style>
  <w:style w:type="character" w:customStyle="1" w:styleId="WW8Num11z0">
    <w:name w:val="WW8Num11z0"/>
    <w:qFormat/>
    <w:rsid w:val="004D52C7"/>
    <w:rPr>
      <w:rFonts w:ascii="Times New Roman" w:eastAsia="Times New Roman" w:hAnsi="Times New Roman" w:cs="Times New Roman"/>
    </w:rPr>
  </w:style>
  <w:style w:type="character" w:customStyle="1" w:styleId="WW8Num11z1">
    <w:name w:val="WW8Num11z1"/>
    <w:qFormat/>
    <w:rsid w:val="004D52C7"/>
    <w:rPr>
      <w:rFonts w:ascii="Courier New" w:hAnsi="Courier New"/>
    </w:rPr>
  </w:style>
  <w:style w:type="character" w:customStyle="1" w:styleId="WW8Num11z2">
    <w:name w:val="WW8Num11z2"/>
    <w:qFormat/>
    <w:rsid w:val="004D52C7"/>
    <w:rPr>
      <w:rFonts w:ascii="Wingdings" w:hAnsi="Wingdings"/>
    </w:rPr>
  </w:style>
  <w:style w:type="character" w:customStyle="1" w:styleId="WW8Num11z3">
    <w:name w:val="WW8Num11z3"/>
    <w:qFormat/>
    <w:rsid w:val="004D52C7"/>
    <w:rPr>
      <w:rFonts w:ascii="Symbol" w:hAnsi="Symbol"/>
    </w:rPr>
  </w:style>
  <w:style w:type="character" w:customStyle="1" w:styleId="WW8Num15z1">
    <w:name w:val="WW8Num15z1"/>
    <w:qFormat/>
    <w:rsid w:val="004D52C7"/>
    <w:rPr>
      <w:rFonts w:ascii="Times New Roman" w:eastAsia="Times New Roman" w:hAnsi="Times New Roman" w:cs="Times New Roman"/>
    </w:rPr>
  </w:style>
  <w:style w:type="character" w:customStyle="1" w:styleId="WW8Num15z2">
    <w:name w:val="WW8Num15z2"/>
    <w:qFormat/>
    <w:rsid w:val="004D52C7"/>
    <w:rPr>
      <w:rFonts w:ascii="Wingdings" w:hAnsi="Wingdings"/>
    </w:rPr>
  </w:style>
  <w:style w:type="character" w:customStyle="1" w:styleId="WW8Num15z3">
    <w:name w:val="WW8Num15z3"/>
    <w:qFormat/>
    <w:rsid w:val="004D52C7"/>
    <w:rPr>
      <w:rFonts w:ascii="Symbol" w:hAnsi="Symbol"/>
    </w:rPr>
  </w:style>
  <w:style w:type="character" w:customStyle="1" w:styleId="WW8Num15z4">
    <w:name w:val="WW8Num15z4"/>
    <w:qFormat/>
    <w:rsid w:val="004D52C7"/>
    <w:rPr>
      <w:rFonts w:ascii="Courier New" w:hAnsi="Courier New"/>
    </w:rPr>
  </w:style>
  <w:style w:type="character" w:customStyle="1" w:styleId="WW8Num18z1">
    <w:name w:val="WW8Num18z1"/>
    <w:qFormat/>
    <w:rsid w:val="004D52C7"/>
    <w:rPr>
      <w:rFonts w:ascii="Courier New" w:hAnsi="Courier New" w:cs="Courier New"/>
    </w:rPr>
  </w:style>
  <w:style w:type="character" w:customStyle="1" w:styleId="WW8Num18z2">
    <w:name w:val="WW8Num18z2"/>
    <w:qFormat/>
    <w:rsid w:val="004D52C7"/>
    <w:rPr>
      <w:rFonts w:ascii="Wingdings" w:hAnsi="Wingdings"/>
    </w:rPr>
  </w:style>
  <w:style w:type="character" w:customStyle="1" w:styleId="WW8Num18z3">
    <w:name w:val="WW8Num18z3"/>
    <w:qFormat/>
    <w:rsid w:val="004D52C7"/>
    <w:rPr>
      <w:rFonts w:ascii="Symbol" w:hAnsi="Symbol"/>
    </w:rPr>
  </w:style>
  <w:style w:type="character" w:customStyle="1" w:styleId="WW8Num21z0">
    <w:name w:val="WW8Num21z0"/>
    <w:qFormat/>
    <w:rsid w:val="004D52C7"/>
    <w:rPr>
      <w:b w:val="0"/>
      <w:i w:val="0"/>
    </w:rPr>
  </w:style>
  <w:style w:type="character" w:customStyle="1" w:styleId="WW8Num24z1">
    <w:name w:val="WW8Num24z1"/>
    <w:qFormat/>
    <w:rsid w:val="004D52C7"/>
    <w:rPr>
      <w:b/>
      <w:i w:val="0"/>
      <w:sz w:val="28"/>
      <w:szCs w:val="28"/>
    </w:rPr>
  </w:style>
  <w:style w:type="character" w:customStyle="1" w:styleId="WW8Num24z2">
    <w:name w:val="WW8Num24z2"/>
    <w:qFormat/>
    <w:rsid w:val="004D52C7"/>
    <w:rPr>
      <w:rFonts w:ascii="Wingdings" w:hAnsi="Wingdings"/>
    </w:rPr>
  </w:style>
  <w:style w:type="character" w:customStyle="1" w:styleId="WW8Num24z3">
    <w:name w:val="WW8Num24z3"/>
    <w:qFormat/>
    <w:rsid w:val="004D52C7"/>
    <w:rPr>
      <w:rFonts w:ascii="Symbol" w:hAnsi="Symbol"/>
    </w:rPr>
  </w:style>
  <w:style w:type="character" w:customStyle="1" w:styleId="WW8Num24z4">
    <w:name w:val="WW8Num24z4"/>
    <w:qFormat/>
    <w:rsid w:val="004D52C7"/>
    <w:rPr>
      <w:rFonts w:ascii="Courier New" w:hAnsi="Courier New" w:cs="Courier New"/>
    </w:rPr>
  </w:style>
  <w:style w:type="character" w:customStyle="1" w:styleId="WW8Num27z0">
    <w:name w:val="WW8Num27z0"/>
    <w:qFormat/>
    <w:rsid w:val="004D52C7"/>
    <w:rPr>
      <w:rFonts w:ascii="Symbol" w:hAnsi="Symbol"/>
    </w:rPr>
  </w:style>
  <w:style w:type="character" w:customStyle="1" w:styleId="WW8Num27z1">
    <w:name w:val="WW8Num27z1"/>
    <w:qFormat/>
    <w:rsid w:val="004D52C7"/>
    <w:rPr>
      <w:rFonts w:ascii="Courier New" w:hAnsi="Courier New" w:cs="Courier New"/>
    </w:rPr>
  </w:style>
  <w:style w:type="character" w:customStyle="1" w:styleId="WW8Num27z2">
    <w:name w:val="WW8Num27z2"/>
    <w:qFormat/>
    <w:rsid w:val="004D52C7"/>
    <w:rPr>
      <w:rFonts w:ascii="Wingdings" w:hAnsi="Wingdings"/>
    </w:rPr>
  </w:style>
  <w:style w:type="character" w:customStyle="1" w:styleId="WW8Num28z0">
    <w:name w:val="WW8Num28z0"/>
    <w:qFormat/>
    <w:rsid w:val="004D52C7"/>
    <w:rPr>
      <w:rFonts w:ascii="Symbol" w:hAnsi="Symbol"/>
    </w:rPr>
  </w:style>
  <w:style w:type="character" w:customStyle="1" w:styleId="WW8Num29z0">
    <w:name w:val="WW8Num29z0"/>
    <w:qFormat/>
    <w:rsid w:val="004D52C7"/>
    <w:rPr>
      <w:rFonts w:ascii="Times New Roman" w:hAnsi="Times New Roman"/>
      <w:b w:val="0"/>
      <w:i w:val="0"/>
      <w:sz w:val="28"/>
      <w:szCs w:val="28"/>
    </w:rPr>
  </w:style>
  <w:style w:type="character" w:customStyle="1" w:styleId="WW8Num30z0">
    <w:name w:val="WW8Num30z0"/>
    <w:qFormat/>
    <w:rsid w:val="004D52C7"/>
    <w:rPr>
      <w:b/>
      <w:i w:val="0"/>
      <w:sz w:val="28"/>
      <w:szCs w:val="28"/>
    </w:rPr>
  </w:style>
  <w:style w:type="character" w:customStyle="1" w:styleId="14">
    <w:name w:val="Основной шрифт абзаца1"/>
    <w:qFormat/>
    <w:rsid w:val="004D52C7"/>
  </w:style>
  <w:style w:type="character" w:styleId="af">
    <w:name w:val="page number"/>
    <w:basedOn w:val="14"/>
    <w:qFormat/>
    <w:rsid w:val="004D52C7"/>
  </w:style>
  <w:style w:type="character" w:customStyle="1" w:styleId="af0">
    <w:name w:val="Основной текст Знак"/>
    <w:basedOn w:val="a2"/>
    <w:qFormat/>
    <w:rsid w:val="004D52C7"/>
    <w:rPr>
      <w:rFonts w:ascii="Times New Roman" w:eastAsia="Times New Roman" w:hAnsi="Times New Roman" w:cs="Times New Roman"/>
      <w:kern w:val="0"/>
      <w:sz w:val="28"/>
      <w:lang w:eastAsia="ru-RU" w:bidi="ar-SA"/>
      <w14:ligatures w14:val="none"/>
    </w:rPr>
  </w:style>
  <w:style w:type="character" w:customStyle="1" w:styleId="af1">
    <w:name w:val="Заголовок Знак"/>
    <w:basedOn w:val="a2"/>
    <w:qFormat/>
    <w:rsid w:val="004D52C7"/>
    <w:rPr>
      <w:rFonts w:ascii="Times New Roman" w:eastAsia="Times New Roman" w:hAnsi="Times New Roman" w:cs="Times New Roman"/>
      <w:kern w:val="0"/>
      <w:sz w:val="24"/>
      <w:u w:val="single"/>
      <w:lang w:eastAsia="ru-RU" w:bidi="ar-SA"/>
      <w14:ligatures w14:val="none"/>
    </w:rPr>
  </w:style>
  <w:style w:type="character" w:customStyle="1" w:styleId="af2">
    <w:name w:val="Подзаголовок Знак"/>
    <w:basedOn w:val="a2"/>
    <w:qFormat/>
    <w:rsid w:val="004D52C7"/>
    <w:rPr>
      <w:rFonts w:ascii="Times New Roman" w:eastAsia="Times New Roman" w:hAnsi="Times New Roman" w:cs="Times New Roman"/>
      <w:b/>
      <w:kern w:val="0"/>
      <w:sz w:val="24"/>
      <w:lang w:eastAsia="ru-RU" w:bidi="ar-SA"/>
      <w14:ligatures w14:val="none"/>
    </w:rPr>
  </w:style>
  <w:style w:type="character" w:customStyle="1" w:styleId="af3">
    <w:name w:val="Основной текст с отступом Знак"/>
    <w:basedOn w:val="a2"/>
    <w:qFormat/>
    <w:rsid w:val="004D52C7"/>
    <w:rPr>
      <w:rFonts w:ascii="Times New Roman" w:eastAsia="Times New Roman" w:hAnsi="Times New Roman" w:cs="Times New Roman"/>
      <w:kern w:val="0"/>
      <w:sz w:val="28"/>
      <w:lang w:eastAsia="ru-RU" w:bidi="ar-SA"/>
      <w14:ligatures w14:val="none"/>
    </w:rPr>
  </w:style>
  <w:style w:type="character" w:styleId="af4">
    <w:name w:val="Strong"/>
    <w:uiPriority w:val="22"/>
    <w:qFormat/>
    <w:rsid w:val="004D52C7"/>
    <w:rPr>
      <w:b/>
      <w:bCs/>
    </w:rPr>
  </w:style>
  <w:style w:type="character" w:customStyle="1" w:styleId="highlight">
    <w:name w:val="highlight"/>
    <w:qFormat/>
    <w:rsid w:val="004D52C7"/>
    <w:rPr>
      <w:rFonts w:cs="Times New Roman"/>
    </w:rPr>
  </w:style>
  <w:style w:type="character" w:styleId="af5">
    <w:name w:val="Emphasis"/>
    <w:uiPriority w:val="20"/>
    <w:qFormat/>
    <w:rsid w:val="004D52C7"/>
    <w:rPr>
      <w:rFonts w:cs="Times New Roman"/>
      <w:i/>
      <w:iCs/>
    </w:rPr>
  </w:style>
  <w:style w:type="character" w:customStyle="1" w:styleId="31">
    <w:name w:val="Основной текст с отступом 3 Знак"/>
    <w:basedOn w:val="a2"/>
    <w:qFormat/>
    <w:rsid w:val="004D52C7"/>
    <w:rPr>
      <w:rFonts w:ascii="Times New Roman" w:eastAsia="Times New Roman" w:hAnsi="Times New Roman" w:cs="Times New Roman"/>
      <w:kern w:val="0"/>
      <w:sz w:val="16"/>
      <w:szCs w:val="16"/>
      <w:lang w:eastAsia="ru-RU" w:bidi="ar-SA"/>
      <w14:ligatures w14:val="none"/>
    </w:rPr>
  </w:style>
  <w:style w:type="character" w:customStyle="1" w:styleId="af6">
    <w:name w:val="Текст Знак"/>
    <w:basedOn w:val="a2"/>
    <w:qFormat/>
    <w:rsid w:val="004D52C7"/>
    <w:rPr>
      <w:rFonts w:ascii="Courier New" w:eastAsia="Times New Roman" w:hAnsi="Courier New" w:cs="Times New Roman"/>
      <w:kern w:val="0"/>
      <w:sz w:val="20"/>
      <w:lang w:eastAsia="ru-RU" w:bidi="ar-SA"/>
      <w14:ligatures w14:val="none"/>
    </w:rPr>
  </w:style>
  <w:style w:type="character" w:customStyle="1" w:styleId="af7">
    <w:name w:val="Текст выноски Знак"/>
    <w:basedOn w:val="a2"/>
    <w:uiPriority w:val="99"/>
    <w:semiHidden/>
    <w:qFormat/>
    <w:rsid w:val="004D52C7"/>
    <w:rPr>
      <w:rFonts w:ascii="Tahoma" w:eastAsia="Times New Roman" w:hAnsi="Tahoma" w:cs="Tahoma"/>
      <w:kern w:val="0"/>
      <w:sz w:val="16"/>
      <w:szCs w:val="16"/>
      <w:lang w:eastAsia="ru-RU" w:bidi="ar-SA"/>
      <w14:ligatures w14:val="none"/>
    </w:rPr>
  </w:style>
  <w:style w:type="character" w:customStyle="1" w:styleId="af8">
    <w:name w:val="Привязка сноски"/>
    <w:rPr>
      <w:vertAlign w:val="superscript"/>
    </w:rPr>
  </w:style>
  <w:style w:type="character" w:customStyle="1" w:styleId="FootnoteCharacters">
    <w:name w:val="Footnote Characters"/>
    <w:qFormat/>
    <w:rsid w:val="004D52C7"/>
    <w:rPr>
      <w:vertAlign w:val="superscript"/>
    </w:rPr>
  </w:style>
  <w:style w:type="character" w:customStyle="1" w:styleId="menu-item-text">
    <w:name w:val="menu-item-text"/>
    <w:basedOn w:val="a2"/>
    <w:qFormat/>
    <w:rsid w:val="004D52C7"/>
  </w:style>
  <w:style w:type="character" w:customStyle="1" w:styleId="ms-rtethemeforecolor-2-0">
    <w:name w:val="ms-rtethemeforecolor-2-0"/>
    <w:basedOn w:val="a2"/>
    <w:qFormat/>
    <w:rsid w:val="004D52C7"/>
  </w:style>
  <w:style w:type="character" w:customStyle="1" w:styleId="af9">
    <w:name w:val="Посещённая гиперссылка"/>
    <w:uiPriority w:val="99"/>
    <w:rsid w:val="004D52C7"/>
    <w:rPr>
      <w:color w:val="800080"/>
      <w:u w:val="single"/>
    </w:rPr>
  </w:style>
  <w:style w:type="character" w:customStyle="1" w:styleId="10">
    <w:name w:val="Знак1"/>
    <w:link w:val="a7"/>
    <w:qFormat/>
    <w:rsid w:val="004D52C7"/>
    <w:rPr>
      <w:rFonts w:ascii="Arial" w:hAnsi="Arial"/>
      <w:szCs w:val="24"/>
      <w:lang w:val="ru-RU" w:eastAsia="ru-RU" w:bidi="ar-SA"/>
    </w:rPr>
  </w:style>
  <w:style w:type="character" w:customStyle="1" w:styleId="afa">
    <w:name w:val="Схема документа Знак"/>
    <w:basedOn w:val="a2"/>
    <w:semiHidden/>
    <w:qFormat/>
    <w:rsid w:val="004D52C7"/>
    <w:rPr>
      <w:rFonts w:ascii="Tahoma" w:eastAsia="Times New Roman" w:hAnsi="Tahoma" w:cs="Times New Roman"/>
      <w:kern w:val="0"/>
      <w:sz w:val="20"/>
      <w:shd w:val="clear" w:color="auto" w:fill="000080"/>
      <w:lang w:val="x-none" w:eastAsia="x-none" w:bidi="ar-SA"/>
      <w14:ligatures w14:val="none"/>
    </w:rPr>
  </w:style>
  <w:style w:type="character" w:customStyle="1" w:styleId="afb">
    <w:name w:val="Приложение Знак"/>
    <w:qFormat/>
    <w:rsid w:val="004D52C7"/>
    <w:rPr>
      <w:rFonts w:ascii="Arial" w:eastAsia="Times New Roman" w:hAnsi="Arial"/>
      <w:b/>
      <w:bCs/>
      <w:lang w:val="ru-RU" w:eastAsia="ru-RU" w:bidi="ar-SA"/>
    </w:rPr>
  </w:style>
  <w:style w:type="character" w:customStyle="1" w:styleId="afc">
    <w:name w:val="Текст концевой сноски Знак"/>
    <w:basedOn w:val="a2"/>
    <w:semiHidden/>
    <w:qFormat/>
    <w:rsid w:val="004D52C7"/>
    <w:rPr>
      <w:rFonts w:ascii="Arial" w:eastAsia="Times New Roman" w:hAnsi="Arial" w:cs="Times New Roman"/>
      <w:kern w:val="0"/>
      <w:sz w:val="20"/>
      <w:lang w:val="x-none" w:eastAsia="x-none" w:bidi="ar-SA"/>
      <w14:ligatures w14:val="none"/>
    </w:rPr>
  </w:style>
  <w:style w:type="character" w:customStyle="1" w:styleId="afd">
    <w:name w:val="Привязка концевой сноски"/>
    <w:rPr>
      <w:vertAlign w:val="superscript"/>
    </w:rPr>
  </w:style>
  <w:style w:type="character" w:customStyle="1" w:styleId="EndnoteCharacters">
    <w:name w:val="Endnote Characters"/>
    <w:semiHidden/>
    <w:qFormat/>
    <w:rsid w:val="004D52C7"/>
    <w:rPr>
      <w:vertAlign w:val="superscript"/>
    </w:rPr>
  </w:style>
  <w:style w:type="character" w:customStyle="1" w:styleId="22">
    <w:name w:val="Основной текст 2 Знак"/>
    <w:basedOn w:val="a2"/>
    <w:link w:val="23"/>
    <w:qFormat/>
    <w:rsid w:val="004D52C7"/>
    <w:rPr>
      <w:rFonts w:ascii="Times New Roman" w:eastAsia="Times New Roman" w:hAnsi="Times New Roman" w:cs="Times New Roman"/>
      <w:kern w:val="0"/>
      <w:sz w:val="24"/>
      <w:szCs w:val="24"/>
      <w:lang w:val="x-none" w:eastAsia="x-none" w:bidi="ar-SA"/>
      <w14:ligatures w14:val="none"/>
    </w:rPr>
  </w:style>
  <w:style w:type="character" w:customStyle="1" w:styleId="32">
    <w:name w:val="Основной текст 3 Знак"/>
    <w:basedOn w:val="a2"/>
    <w:link w:val="33"/>
    <w:qFormat/>
    <w:rsid w:val="004D52C7"/>
    <w:rPr>
      <w:rFonts w:ascii="Arial" w:eastAsia="Times New Roman" w:hAnsi="Arial" w:cs="Times New Roman"/>
      <w:kern w:val="0"/>
      <w:sz w:val="28"/>
      <w:lang w:val="x-none" w:eastAsia="x-none" w:bidi="ar-SA"/>
      <w14:ligatures w14:val="none"/>
    </w:rPr>
  </w:style>
  <w:style w:type="character" w:customStyle="1" w:styleId="24">
    <w:name w:val="Основной текст с отступом 2 Знак"/>
    <w:basedOn w:val="a2"/>
    <w:link w:val="25"/>
    <w:qFormat/>
    <w:rsid w:val="004D52C7"/>
    <w:rPr>
      <w:rFonts w:ascii="Arial" w:eastAsia="Times New Roman" w:hAnsi="Arial" w:cs="Times New Roman"/>
      <w:kern w:val="0"/>
      <w:sz w:val="20"/>
      <w:lang w:val="x-none" w:eastAsia="x-none" w:bidi="ar-SA"/>
      <w14:ligatures w14:val="none"/>
    </w:rPr>
  </w:style>
  <w:style w:type="character" w:customStyle="1" w:styleId="Iniiaiieoeoo9">
    <w:name w:val="Iniiaiie o?eoo9"/>
    <w:qFormat/>
    <w:rsid w:val="004D52C7"/>
    <w:rPr>
      <w:sz w:val="20"/>
    </w:rPr>
  </w:style>
  <w:style w:type="character" w:customStyle="1" w:styleId="afe">
    <w:name w:val="Наименование организации Знак"/>
    <w:qFormat/>
    <w:rsid w:val="004D52C7"/>
    <w:rPr>
      <w:rFonts w:ascii="Arial" w:eastAsia="Times New Roman" w:hAnsi="Arial" w:cs="Arial"/>
      <w:b/>
      <w:smallCaps/>
      <w:color w:val="464646"/>
      <w:sz w:val="28"/>
      <w:szCs w:val="28"/>
      <w:lang w:val="ru-RU" w:eastAsia="ru-RU" w:bidi="ar-SA"/>
    </w:rPr>
  </w:style>
  <w:style w:type="character" w:customStyle="1" w:styleId="aff">
    <w:name w:val="Тема примечания Знак"/>
    <w:basedOn w:val="a8"/>
    <w:qFormat/>
    <w:rsid w:val="004D52C7"/>
    <w:rPr>
      <w:rFonts w:ascii="Times New Roman" w:eastAsia="Times New Roman" w:hAnsi="Times New Roman" w:cs="Times New Roman"/>
      <w:b/>
      <w:bCs/>
      <w:kern w:val="0"/>
      <w:sz w:val="20"/>
      <w:lang w:val="x-none" w:eastAsia="x-none" w:bidi="ar-SA"/>
      <w14:ligatures w14:val="none"/>
    </w:rPr>
  </w:style>
  <w:style w:type="character" w:customStyle="1" w:styleId="ext">
    <w:name w:val="ext"/>
    <w:basedOn w:val="a2"/>
    <w:qFormat/>
    <w:rsid w:val="004D52C7"/>
  </w:style>
  <w:style w:type="character" w:customStyle="1" w:styleId="frame1">
    <w:name w:val="frame1"/>
    <w:basedOn w:val="a2"/>
    <w:qFormat/>
    <w:rsid w:val="004D52C7"/>
  </w:style>
  <w:style w:type="character" w:customStyle="1" w:styleId="ext1">
    <w:name w:val="ext1"/>
    <w:basedOn w:val="a2"/>
    <w:qFormat/>
    <w:rsid w:val="004D52C7"/>
    <w:rPr>
      <w:sz w:val="22"/>
      <w:szCs w:val="22"/>
    </w:rPr>
  </w:style>
  <w:style w:type="character" w:customStyle="1" w:styleId="frame3">
    <w:name w:val="frame3"/>
    <w:basedOn w:val="a2"/>
    <w:qFormat/>
    <w:rsid w:val="004D52C7"/>
    <w:rPr>
      <w:bdr w:val="single" w:sz="6" w:space="1" w:color="CACACA"/>
      <w:shd w:val="clear" w:color="auto" w:fill="FAFAFF"/>
    </w:rPr>
  </w:style>
  <w:style w:type="character" w:customStyle="1" w:styleId="appname1">
    <w:name w:val="app_name1"/>
    <w:basedOn w:val="a2"/>
    <w:qFormat/>
    <w:rsid w:val="004D52C7"/>
    <w:rPr>
      <w:b/>
      <w:bCs/>
      <w:color w:val="AF0A0A"/>
    </w:rPr>
  </w:style>
  <w:style w:type="character" w:customStyle="1" w:styleId="FontStyle14">
    <w:name w:val="Font Style14"/>
    <w:basedOn w:val="a2"/>
    <w:uiPriority w:val="99"/>
    <w:qFormat/>
    <w:rsid w:val="00166085"/>
    <w:rPr>
      <w:rFonts w:ascii="Times New Roman" w:hAnsi="Times New Roman" w:cs="Times New Roman"/>
      <w:color w:val="000000"/>
      <w:sz w:val="28"/>
      <w:szCs w:val="28"/>
    </w:rPr>
  </w:style>
  <w:style w:type="character" w:customStyle="1" w:styleId="FontStyle13">
    <w:name w:val="Font Style13"/>
    <w:basedOn w:val="a2"/>
    <w:uiPriority w:val="99"/>
    <w:qFormat/>
    <w:rsid w:val="00F90E03"/>
    <w:rPr>
      <w:rFonts w:ascii="Times New Roman" w:hAnsi="Times New Roman" w:cs="Times New Roman"/>
      <w:color w:val="000000"/>
      <w:sz w:val="24"/>
      <w:szCs w:val="24"/>
    </w:rPr>
  </w:style>
  <w:style w:type="character" w:customStyle="1" w:styleId="aff0">
    <w:name w:val="Ссылка указателя"/>
    <w:qFormat/>
  </w:style>
  <w:style w:type="paragraph" w:styleId="aff1">
    <w:name w:val="Title"/>
    <w:basedOn w:val="a1"/>
    <w:next w:val="aff2"/>
    <w:qFormat/>
    <w:rsid w:val="004D52C7"/>
    <w:pPr>
      <w:jc w:val="center"/>
    </w:pPr>
    <w:rPr>
      <w:szCs w:val="20"/>
      <w:u w:val="single"/>
    </w:rPr>
  </w:style>
  <w:style w:type="paragraph" w:styleId="aff3">
    <w:name w:val="Body Text"/>
    <w:basedOn w:val="a1"/>
    <w:rsid w:val="004D52C7"/>
    <w:pPr>
      <w:jc w:val="both"/>
    </w:pPr>
    <w:rPr>
      <w:sz w:val="28"/>
      <w:szCs w:val="20"/>
    </w:rPr>
  </w:style>
  <w:style w:type="paragraph" w:styleId="aff4">
    <w:name w:val="List"/>
    <w:basedOn w:val="aff3"/>
    <w:rsid w:val="004D52C7"/>
    <w:rPr>
      <w:rFonts w:cs="Tahoma"/>
    </w:rPr>
  </w:style>
  <w:style w:type="paragraph" w:styleId="aff5">
    <w:name w:val="caption"/>
    <w:basedOn w:val="a1"/>
    <w:qFormat/>
    <w:rsid w:val="00FB5440"/>
    <w:pPr>
      <w:widowControl w:val="0"/>
      <w:jc w:val="center"/>
    </w:pPr>
    <w:rPr>
      <w:b/>
      <w:szCs w:val="20"/>
    </w:rPr>
  </w:style>
  <w:style w:type="paragraph" w:styleId="aff6">
    <w:name w:val="index heading"/>
    <w:basedOn w:val="a1"/>
    <w:qFormat/>
    <w:pPr>
      <w:suppressLineNumbers/>
    </w:pPr>
    <w:rPr>
      <w:rFonts w:ascii="PT Astra Serif" w:hAnsi="PT Astra Serif" w:cs="Noto Sans Devanagari"/>
    </w:rPr>
  </w:style>
  <w:style w:type="paragraph" w:styleId="15">
    <w:name w:val="toc 1"/>
    <w:basedOn w:val="a1"/>
    <w:next w:val="a1"/>
    <w:autoRedefine/>
    <w:uiPriority w:val="39"/>
    <w:rsid w:val="006771AD"/>
    <w:pPr>
      <w:tabs>
        <w:tab w:val="left" w:pos="660"/>
        <w:tab w:val="right" w:leader="dot" w:pos="9000"/>
      </w:tabs>
      <w:ind w:right="-308"/>
      <w:jc w:val="both"/>
    </w:pPr>
    <w:rPr>
      <w:iCs/>
      <w:sz w:val="32"/>
      <w:szCs w:val="32"/>
    </w:rPr>
  </w:style>
  <w:style w:type="paragraph" w:customStyle="1" w:styleId="210">
    <w:name w:val="Основной текст 21"/>
    <w:basedOn w:val="a1"/>
    <w:qFormat/>
    <w:rsid w:val="00FB5440"/>
    <w:pPr>
      <w:spacing w:line="360" w:lineRule="auto"/>
      <w:ind w:firstLine="567"/>
      <w:jc w:val="both"/>
      <w:textAlignment w:val="baseline"/>
    </w:pPr>
    <w:rPr>
      <w:sz w:val="32"/>
      <w:szCs w:val="20"/>
    </w:rPr>
  </w:style>
  <w:style w:type="paragraph" w:styleId="aff7">
    <w:name w:val="Normal (Web)"/>
    <w:basedOn w:val="a1"/>
    <w:uiPriority w:val="99"/>
    <w:unhideWhenUsed/>
    <w:qFormat/>
    <w:rsid w:val="00FB5440"/>
  </w:style>
  <w:style w:type="paragraph" w:customStyle="1" w:styleId="aff8">
    <w:name w:val="список с точками"/>
    <w:basedOn w:val="a1"/>
    <w:qFormat/>
    <w:rsid w:val="006B4515"/>
    <w:pPr>
      <w:tabs>
        <w:tab w:val="left" w:pos="720"/>
        <w:tab w:val="left" w:pos="756"/>
      </w:tabs>
      <w:spacing w:line="312" w:lineRule="auto"/>
      <w:ind w:left="756" w:hanging="720"/>
      <w:jc w:val="both"/>
    </w:pPr>
  </w:style>
  <w:style w:type="paragraph" w:customStyle="1" w:styleId="12">
    <w:name w:val="Абзац списка1"/>
    <w:basedOn w:val="a1"/>
    <w:link w:val="ac"/>
    <w:qFormat/>
    <w:rsid w:val="006B4515"/>
    <w:pPr>
      <w:ind w:left="720"/>
      <w:contextualSpacing/>
    </w:pPr>
    <w:rPr>
      <w:lang w:val="x-none" w:eastAsia="x-none"/>
    </w:rPr>
  </w:style>
  <w:style w:type="paragraph" w:customStyle="1" w:styleId="aff9">
    <w:name w:val="Верхний и нижний колонтитулы"/>
    <w:basedOn w:val="a1"/>
    <w:qFormat/>
  </w:style>
  <w:style w:type="paragraph" w:styleId="affa">
    <w:name w:val="footer"/>
    <w:basedOn w:val="a1"/>
    <w:rsid w:val="006B4515"/>
    <w:pPr>
      <w:tabs>
        <w:tab w:val="center" w:pos="4153"/>
        <w:tab w:val="right" w:pos="8306"/>
      </w:tabs>
      <w:spacing w:line="360" w:lineRule="auto"/>
      <w:jc w:val="both"/>
    </w:pPr>
    <w:rPr>
      <w:sz w:val="32"/>
      <w:szCs w:val="20"/>
    </w:rPr>
  </w:style>
  <w:style w:type="paragraph" w:styleId="affb">
    <w:name w:val="footnote text"/>
    <w:basedOn w:val="a1"/>
    <w:rsid w:val="006B4515"/>
    <w:pPr>
      <w:ind w:firstLine="340"/>
      <w:jc w:val="both"/>
    </w:pPr>
    <w:rPr>
      <w:rFonts w:ascii="Calibri" w:hAnsi="Calibri"/>
      <w:sz w:val="20"/>
      <w:szCs w:val="20"/>
      <w:lang w:val="x-none" w:eastAsia="en-US"/>
    </w:rPr>
  </w:style>
  <w:style w:type="paragraph" w:styleId="affc">
    <w:name w:val="annotation text"/>
    <w:basedOn w:val="a1"/>
    <w:unhideWhenUsed/>
    <w:qFormat/>
    <w:rsid w:val="006B4515"/>
    <w:rPr>
      <w:sz w:val="20"/>
      <w:szCs w:val="20"/>
    </w:rPr>
  </w:style>
  <w:style w:type="paragraph" w:styleId="affd">
    <w:name w:val="List Paragraph"/>
    <w:aliases w:val="2 Спс точк,Имя Рисунка,List Paragraph,ТЗ список,Абзац списка литеральный,Абзац списка с маркерами,Medium Grid 1 Accent 2,Таблица - текст,Наименование столбцов,Medium Grid 1 - Accent 21,Medium Grid 1 - Accent 211,2.7.1,Bullet List,FooterText"/>
    <w:basedOn w:val="a1"/>
    <w:uiPriority w:val="34"/>
    <w:qFormat/>
    <w:rsid w:val="005C1FBC"/>
    <w:pPr>
      <w:ind w:left="708"/>
    </w:pPr>
    <w:rPr>
      <w:lang w:eastAsia="zh-CN"/>
    </w:rPr>
  </w:style>
  <w:style w:type="paragraph" w:customStyle="1" w:styleId="Default">
    <w:name w:val="Default"/>
    <w:qFormat/>
    <w:rsid w:val="005C1FBC"/>
    <w:rPr>
      <w:rFonts w:ascii="Arial" w:eastAsia="Calibri" w:hAnsi="Arial" w:cs="Arial"/>
      <w:color w:val="000000"/>
      <w:kern w:val="0"/>
      <w:sz w:val="24"/>
      <w:szCs w:val="24"/>
      <w:lang w:bidi="ar-SA"/>
      <w14:ligatures w14:val="none"/>
    </w:rPr>
  </w:style>
  <w:style w:type="paragraph" w:customStyle="1" w:styleId="ConsPlusNormal0">
    <w:name w:val="ConsPlusNormal"/>
    <w:qFormat/>
    <w:rsid w:val="00597CFA"/>
    <w:pPr>
      <w:widowControl w:val="0"/>
    </w:pPr>
    <w:rPr>
      <w:rFonts w:ascii="Arial" w:eastAsiaTheme="minorEastAsia" w:hAnsi="Arial" w:cs="Arial"/>
      <w:kern w:val="0"/>
      <w:sz w:val="20"/>
      <w:szCs w:val="22"/>
      <w:lang w:eastAsia="ru-RU" w:bidi="ar-SA"/>
      <w14:ligatures w14:val="none"/>
    </w:rPr>
  </w:style>
  <w:style w:type="paragraph" w:styleId="affe">
    <w:name w:val="No Spacing"/>
    <w:uiPriority w:val="1"/>
    <w:qFormat/>
    <w:rsid w:val="00597CFA"/>
    <w:rPr>
      <w:rFonts w:ascii="Calibri" w:eastAsia="Calibri" w:hAnsi="Calibri" w:cs="Mangal"/>
      <w:kern w:val="0"/>
      <w:szCs w:val="22"/>
      <w:lang w:bidi="ar-SA"/>
      <w14:ligatures w14:val="none"/>
    </w:rPr>
  </w:style>
  <w:style w:type="paragraph" w:customStyle="1" w:styleId="ConsPlusTitle">
    <w:name w:val="ConsPlusTitle"/>
    <w:qFormat/>
    <w:rsid w:val="0045698E"/>
    <w:pPr>
      <w:widowControl w:val="0"/>
    </w:pPr>
    <w:rPr>
      <w:rFonts w:ascii="Calibri" w:eastAsia="Times New Roman" w:hAnsi="Calibri" w:cs="Calibri"/>
      <w:b/>
      <w:kern w:val="0"/>
      <w:lang w:eastAsia="ru-RU" w:bidi="ar-SA"/>
      <w14:ligatures w14:val="none"/>
    </w:rPr>
  </w:style>
  <w:style w:type="paragraph" w:customStyle="1" w:styleId="-11">
    <w:name w:val="Цветной список - Акцент 11"/>
    <w:basedOn w:val="a1"/>
    <w:uiPriority w:val="34"/>
    <w:qFormat/>
    <w:rsid w:val="00497442"/>
    <w:pPr>
      <w:widowControl w:val="0"/>
      <w:ind w:left="708"/>
    </w:pPr>
    <w:rPr>
      <w:sz w:val="20"/>
      <w:szCs w:val="20"/>
      <w:lang w:val="x-none" w:eastAsia="x-none"/>
    </w:rPr>
  </w:style>
  <w:style w:type="paragraph" w:customStyle="1" w:styleId="Bodytext20">
    <w:name w:val="Body text (2)"/>
    <w:basedOn w:val="a1"/>
    <w:link w:val="Bodytext2"/>
    <w:qFormat/>
    <w:rsid w:val="0088580B"/>
    <w:pPr>
      <w:widowControl w:val="0"/>
      <w:shd w:val="clear" w:color="auto" w:fill="FFFFFF"/>
      <w:spacing w:line="250" w:lineRule="exact"/>
      <w:ind w:hanging="440"/>
      <w:jc w:val="both"/>
    </w:pPr>
    <w:rPr>
      <w:rFonts w:asciiTheme="minorHAnsi" w:eastAsiaTheme="minorHAnsi" w:hAnsiTheme="minorHAnsi" w:cstheme="minorBidi"/>
      <w:kern w:val="2"/>
      <w:sz w:val="21"/>
      <w:szCs w:val="21"/>
      <w:lang w:eastAsia="en-US" w:bidi="hi-IN"/>
      <w14:ligatures w14:val="standardContextual"/>
    </w:rPr>
  </w:style>
  <w:style w:type="paragraph" w:customStyle="1" w:styleId="afff">
    <w:name w:val="Нормальный (таблица)"/>
    <w:basedOn w:val="a1"/>
    <w:next w:val="a1"/>
    <w:uiPriority w:val="99"/>
    <w:qFormat/>
    <w:rsid w:val="00176949"/>
    <w:pPr>
      <w:widowControl w:val="0"/>
      <w:jc w:val="both"/>
    </w:pPr>
    <w:rPr>
      <w:rFonts w:ascii="Times New Roman CYR" w:eastAsiaTheme="minorEastAsia" w:hAnsi="Times New Roman CYR" w:cs="Times New Roman CYR"/>
    </w:rPr>
  </w:style>
  <w:style w:type="paragraph" w:customStyle="1" w:styleId="afff0">
    <w:name w:val="Прижатый влево"/>
    <w:basedOn w:val="a1"/>
    <w:next w:val="a1"/>
    <w:uiPriority w:val="99"/>
    <w:qFormat/>
    <w:rsid w:val="00176949"/>
    <w:pPr>
      <w:widowControl w:val="0"/>
    </w:pPr>
    <w:rPr>
      <w:rFonts w:ascii="Times New Roman CYR" w:eastAsiaTheme="minorEastAsia" w:hAnsi="Times New Roman CYR" w:cs="Times New Roman CYR"/>
    </w:rPr>
  </w:style>
  <w:style w:type="paragraph" w:customStyle="1" w:styleId="16">
    <w:name w:val="Знак примечания1"/>
    <w:basedOn w:val="a1"/>
    <w:uiPriority w:val="99"/>
    <w:qFormat/>
    <w:rsid w:val="00B31DE2"/>
    <w:pPr>
      <w:spacing w:after="200" w:line="276" w:lineRule="auto"/>
    </w:pPr>
    <w:rPr>
      <w:rFonts w:asciiTheme="minorHAnsi" w:eastAsiaTheme="minorHAnsi" w:hAnsiTheme="minorHAnsi" w:cstheme="minorBidi"/>
      <w:kern w:val="2"/>
      <w:sz w:val="16"/>
      <w:szCs w:val="16"/>
      <w:lang w:eastAsia="en-US" w:bidi="hi-IN"/>
      <w14:ligatures w14:val="standardContextual"/>
    </w:rPr>
  </w:style>
  <w:style w:type="paragraph" w:styleId="26">
    <w:name w:val="toc 2"/>
    <w:basedOn w:val="a1"/>
    <w:next w:val="a1"/>
    <w:autoRedefine/>
    <w:uiPriority w:val="39"/>
    <w:unhideWhenUsed/>
    <w:rsid w:val="009A5905"/>
    <w:pPr>
      <w:spacing w:after="100"/>
      <w:ind w:left="240"/>
    </w:pPr>
  </w:style>
  <w:style w:type="paragraph" w:styleId="afff1">
    <w:name w:val="header"/>
    <w:basedOn w:val="a1"/>
    <w:unhideWhenUsed/>
    <w:rsid w:val="00CE4D9B"/>
    <w:pPr>
      <w:tabs>
        <w:tab w:val="center" w:pos="4677"/>
        <w:tab w:val="right" w:pos="9355"/>
      </w:tabs>
    </w:pPr>
  </w:style>
  <w:style w:type="paragraph" w:customStyle="1" w:styleId="Oaeno">
    <w:name w:val="Oaeno"/>
    <w:basedOn w:val="a1"/>
    <w:qFormat/>
    <w:rsid w:val="00310FF5"/>
    <w:pPr>
      <w:widowControl w:val="0"/>
    </w:pPr>
    <w:rPr>
      <w:rFonts w:ascii="Courier New" w:hAnsi="Courier New" w:cs="Arial"/>
      <w:sz w:val="20"/>
      <w:szCs w:val="20"/>
    </w:rPr>
  </w:style>
  <w:style w:type="paragraph" w:customStyle="1" w:styleId="17">
    <w:name w:val="Заголовок1"/>
    <w:basedOn w:val="a1"/>
    <w:next w:val="aff3"/>
    <w:qFormat/>
    <w:rsid w:val="004D52C7"/>
    <w:pPr>
      <w:keepNext/>
      <w:spacing w:before="240" w:after="120"/>
    </w:pPr>
    <w:rPr>
      <w:rFonts w:ascii="Arial" w:eastAsia="MS Mincho" w:hAnsi="Arial" w:cs="Tahoma"/>
      <w:sz w:val="28"/>
      <w:szCs w:val="28"/>
    </w:rPr>
  </w:style>
  <w:style w:type="paragraph" w:customStyle="1" w:styleId="18">
    <w:name w:val="Название1"/>
    <w:basedOn w:val="a1"/>
    <w:qFormat/>
    <w:rsid w:val="004D52C7"/>
    <w:pPr>
      <w:suppressLineNumbers/>
      <w:spacing w:before="120" w:after="120"/>
    </w:pPr>
    <w:rPr>
      <w:rFonts w:cs="Tahoma"/>
      <w:i/>
      <w:iCs/>
    </w:rPr>
  </w:style>
  <w:style w:type="paragraph" w:customStyle="1" w:styleId="19">
    <w:name w:val="Указатель1"/>
    <w:basedOn w:val="a1"/>
    <w:qFormat/>
    <w:rsid w:val="004D52C7"/>
    <w:pPr>
      <w:suppressLineNumbers/>
    </w:pPr>
    <w:rPr>
      <w:rFonts w:cs="Tahoma"/>
    </w:rPr>
  </w:style>
  <w:style w:type="paragraph" w:customStyle="1" w:styleId="1a">
    <w:name w:val="Текст1"/>
    <w:basedOn w:val="a1"/>
    <w:qFormat/>
    <w:rsid w:val="004D52C7"/>
    <w:rPr>
      <w:rFonts w:ascii="Courier New" w:hAnsi="Courier New"/>
      <w:sz w:val="20"/>
      <w:szCs w:val="20"/>
    </w:rPr>
  </w:style>
  <w:style w:type="paragraph" w:styleId="aff2">
    <w:name w:val="Subtitle"/>
    <w:basedOn w:val="a1"/>
    <w:next w:val="aff3"/>
    <w:qFormat/>
    <w:rsid w:val="004D52C7"/>
    <w:pPr>
      <w:jc w:val="center"/>
    </w:pPr>
    <w:rPr>
      <w:b/>
      <w:szCs w:val="20"/>
    </w:rPr>
  </w:style>
  <w:style w:type="paragraph" w:customStyle="1" w:styleId="1b">
    <w:name w:val="Цитата1"/>
    <w:basedOn w:val="a1"/>
    <w:qFormat/>
    <w:rsid w:val="004D52C7"/>
    <w:pPr>
      <w:tabs>
        <w:tab w:val="left" w:pos="7473"/>
      </w:tabs>
      <w:ind w:left="880" w:right="127" w:hanging="880"/>
      <w:jc w:val="both"/>
    </w:pPr>
    <w:rPr>
      <w:sz w:val="28"/>
      <w:szCs w:val="20"/>
    </w:rPr>
  </w:style>
  <w:style w:type="paragraph" w:customStyle="1" w:styleId="310">
    <w:name w:val="Основной текст 31"/>
    <w:basedOn w:val="a1"/>
    <w:qFormat/>
    <w:rsid w:val="004D52C7"/>
    <w:pPr>
      <w:ind w:right="88"/>
      <w:jc w:val="both"/>
    </w:pPr>
    <w:rPr>
      <w:sz w:val="28"/>
      <w:szCs w:val="20"/>
      <w:u w:val="single"/>
    </w:rPr>
  </w:style>
  <w:style w:type="paragraph" w:styleId="afff2">
    <w:name w:val="Body Text Indent"/>
    <w:basedOn w:val="a1"/>
    <w:rsid w:val="004D52C7"/>
    <w:pPr>
      <w:tabs>
        <w:tab w:val="left" w:pos="7473"/>
      </w:tabs>
      <w:ind w:left="990" w:hanging="990"/>
      <w:jc w:val="both"/>
    </w:pPr>
    <w:rPr>
      <w:sz w:val="28"/>
      <w:szCs w:val="20"/>
    </w:rPr>
  </w:style>
  <w:style w:type="paragraph" w:customStyle="1" w:styleId="211">
    <w:name w:val="Основной текст с отступом 21"/>
    <w:basedOn w:val="a1"/>
    <w:qFormat/>
    <w:rsid w:val="004D52C7"/>
    <w:pPr>
      <w:ind w:right="352" w:firstLine="550"/>
      <w:jc w:val="both"/>
    </w:pPr>
    <w:rPr>
      <w:sz w:val="28"/>
      <w:szCs w:val="20"/>
    </w:rPr>
  </w:style>
  <w:style w:type="paragraph" w:customStyle="1" w:styleId="311">
    <w:name w:val="Основной текст с отступом 31"/>
    <w:basedOn w:val="a1"/>
    <w:qFormat/>
    <w:rsid w:val="004D52C7"/>
    <w:pPr>
      <w:ind w:firstLine="550"/>
      <w:jc w:val="both"/>
    </w:pPr>
    <w:rPr>
      <w:sz w:val="28"/>
      <w:szCs w:val="20"/>
    </w:rPr>
  </w:style>
  <w:style w:type="paragraph" w:customStyle="1" w:styleId="ConsTitle">
    <w:name w:val="ConsTitle"/>
    <w:qFormat/>
    <w:rsid w:val="004D52C7"/>
    <w:pPr>
      <w:widowControl w:val="0"/>
      <w:ind w:right="19772"/>
    </w:pPr>
    <w:rPr>
      <w:rFonts w:ascii="Arial" w:eastAsia="Times New Roman" w:hAnsi="Arial" w:cs="Arial"/>
      <w:b/>
      <w:bCs/>
      <w:kern w:val="0"/>
      <w:sz w:val="16"/>
      <w:szCs w:val="16"/>
      <w:lang w:eastAsia="ar-SA" w:bidi="ar-SA"/>
      <w14:ligatures w14:val="none"/>
    </w:rPr>
  </w:style>
  <w:style w:type="paragraph" w:customStyle="1" w:styleId="21">
    <w:name w:val="Продолжение списка 21"/>
    <w:basedOn w:val="a1"/>
    <w:qFormat/>
    <w:rsid w:val="004D52C7"/>
    <w:pPr>
      <w:numPr>
        <w:numId w:val="11"/>
      </w:numPr>
      <w:spacing w:after="120"/>
      <w:ind w:left="0" w:firstLine="0"/>
    </w:pPr>
    <w:rPr>
      <w:sz w:val="28"/>
      <w:szCs w:val="20"/>
    </w:rPr>
  </w:style>
  <w:style w:type="paragraph" w:customStyle="1" w:styleId="afff3">
    <w:name w:val="Содержимое таблицы"/>
    <w:basedOn w:val="a1"/>
    <w:qFormat/>
    <w:rsid w:val="004D52C7"/>
    <w:pPr>
      <w:suppressLineNumbers/>
    </w:pPr>
  </w:style>
  <w:style w:type="paragraph" w:customStyle="1" w:styleId="afff4">
    <w:name w:val="Заголовок таблицы"/>
    <w:basedOn w:val="afff3"/>
    <w:qFormat/>
    <w:rsid w:val="004D52C7"/>
    <w:pPr>
      <w:jc w:val="center"/>
    </w:pPr>
    <w:rPr>
      <w:b/>
      <w:bCs/>
    </w:rPr>
  </w:style>
  <w:style w:type="paragraph" w:styleId="34">
    <w:name w:val="toc 3"/>
    <w:aliases w:val="Основной текст с отступом 3 Знак1,Оглавление 3 Знак Знак,Основной текст с отступом 3 Знак1 Знак Знак,Оглавление 3 Знак Знак Знак Знак,Основной текст с отступом 3 Знак1 Знак Знак Знак Знак,Оглавление 3 Знак Знак Знак Знак Знак Знак"/>
    <w:basedOn w:val="19"/>
    <w:link w:val="35"/>
    <w:rsid w:val="004D52C7"/>
    <w:pPr>
      <w:tabs>
        <w:tab w:val="right" w:leader="dot" w:pos="9637"/>
      </w:tabs>
      <w:ind w:left="566"/>
    </w:pPr>
  </w:style>
  <w:style w:type="paragraph" w:styleId="41">
    <w:name w:val="toc 4"/>
    <w:basedOn w:val="19"/>
    <w:semiHidden/>
    <w:rsid w:val="004D52C7"/>
    <w:pPr>
      <w:tabs>
        <w:tab w:val="right" w:leader="dot" w:pos="9637"/>
      </w:tabs>
      <w:ind w:left="849"/>
    </w:pPr>
  </w:style>
  <w:style w:type="paragraph" w:styleId="51">
    <w:name w:val="toc 5"/>
    <w:basedOn w:val="19"/>
    <w:semiHidden/>
    <w:rsid w:val="004D52C7"/>
    <w:pPr>
      <w:tabs>
        <w:tab w:val="right" w:leader="dot" w:pos="9637"/>
      </w:tabs>
      <w:ind w:left="1132"/>
    </w:pPr>
  </w:style>
  <w:style w:type="paragraph" w:styleId="61">
    <w:name w:val="toc 6"/>
    <w:basedOn w:val="19"/>
    <w:semiHidden/>
    <w:rsid w:val="004D52C7"/>
    <w:pPr>
      <w:tabs>
        <w:tab w:val="right" w:leader="dot" w:pos="9637"/>
      </w:tabs>
      <w:ind w:left="1415"/>
    </w:pPr>
  </w:style>
  <w:style w:type="paragraph" w:styleId="71">
    <w:name w:val="toc 7"/>
    <w:basedOn w:val="19"/>
    <w:semiHidden/>
    <w:rsid w:val="004D52C7"/>
    <w:pPr>
      <w:tabs>
        <w:tab w:val="right" w:leader="dot" w:pos="9637"/>
      </w:tabs>
      <w:ind w:left="1698"/>
    </w:pPr>
  </w:style>
  <w:style w:type="paragraph" w:styleId="81">
    <w:name w:val="toc 8"/>
    <w:basedOn w:val="19"/>
    <w:semiHidden/>
    <w:rsid w:val="004D52C7"/>
    <w:pPr>
      <w:tabs>
        <w:tab w:val="right" w:leader="dot" w:pos="9637"/>
      </w:tabs>
      <w:ind w:left="1981"/>
    </w:pPr>
  </w:style>
  <w:style w:type="paragraph" w:styleId="91">
    <w:name w:val="toc 9"/>
    <w:basedOn w:val="19"/>
    <w:semiHidden/>
    <w:rsid w:val="004D52C7"/>
    <w:pPr>
      <w:tabs>
        <w:tab w:val="right" w:leader="dot" w:pos="9637"/>
      </w:tabs>
      <w:ind w:left="2264"/>
    </w:pPr>
  </w:style>
  <w:style w:type="paragraph" w:customStyle="1" w:styleId="100">
    <w:name w:val="Оглавление 10"/>
    <w:basedOn w:val="19"/>
    <w:link w:val="11"/>
    <w:qFormat/>
    <w:rsid w:val="004D52C7"/>
    <w:pPr>
      <w:tabs>
        <w:tab w:val="right" w:leader="dot" w:pos="9637"/>
      </w:tabs>
      <w:ind w:left="2547"/>
    </w:pPr>
  </w:style>
  <w:style w:type="paragraph" w:customStyle="1" w:styleId="afff5">
    <w:name w:val="Содержимое врезки"/>
    <w:basedOn w:val="aff3"/>
    <w:qFormat/>
    <w:rsid w:val="004D52C7"/>
  </w:style>
  <w:style w:type="paragraph" w:customStyle="1" w:styleId="1c">
    <w:name w:val="Обычный1"/>
    <w:qFormat/>
    <w:rsid w:val="004D52C7"/>
    <w:pPr>
      <w:ind w:firstLine="709"/>
      <w:jc w:val="both"/>
    </w:pPr>
    <w:rPr>
      <w:rFonts w:ascii="Times New Roman" w:eastAsia="Arial" w:hAnsi="Times New Roman" w:cs="Times New Roman"/>
      <w:kern w:val="0"/>
      <w:sz w:val="28"/>
      <w:lang w:eastAsia="ar-SA" w:bidi="ar-SA"/>
      <w14:ligatures w14:val="none"/>
    </w:rPr>
  </w:style>
  <w:style w:type="paragraph" w:styleId="35">
    <w:name w:val="Body Text Indent 3"/>
    <w:aliases w:val="Оглавление 3 Знак,Основной текст с отступом 3 Знак1 Знак,Оглавление 3 Знак Знак Знак,Основной текст с отступом 3 Знак1 Знак Знак Знак,Оглавление 3 Знак Знак Знак Знак Знак"/>
    <w:basedOn w:val="a1"/>
    <w:link w:val="34"/>
    <w:qFormat/>
    <w:rsid w:val="004D52C7"/>
    <w:pPr>
      <w:spacing w:after="120"/>
      <w:ind w:left="283"/>
    </w:pPr>
    <w:rPr>
      <w:sz w:val="16"/>
      <w:szCs w:val="16"/>
    </w:rPr>
  </w:style>
  <w:style w:type="paragraph" w:styleId="afff6">
    <w:name w:val="Plain Text"/>
    <w:basedOn w:val="a1"/>
    <w:qFormat/>
    <w:rsid w:val="004D52C7"/>
    <w:rPr>
      <w:rFonts w:ascii="Courier New" w:hAnsi="Courier New"/>
      <w:sz w:val="20"/>
      <w:szCs w:val="20"/>
    </w:rPr>
  </w:style>
  <w:style w:type="paragraph" w:styleId="afff7">
    <w:name w:val="TOC Heading"/>
    <w:basedOn w:val="1"/>
    <w:next w:val="a1"/>
    <w:uiPriority w:val="39"/>
    <w:qFormat/>
    <w:rsid w:val="004D52C7"/>
    <w:pPr>
      <w:spacing w:before="480" w:line="276" w:lineRule="auto"/>
    </w:pPr>
    <w:rPr>
      <w:rFonts w:ascii="Cambria" w:eastAsia="Times New Roman" w:hAnsi="Cambria" w:cs="Times New Roman"/>
      <w:b/>
      <w:bCs/>
      <w:color w:val="365F91"/>
      <w:sz w:val="28"/>
      <w:szCs w:val="28"/>
    </w:rPr>
  </w:style>
  <w:style w:type="paragraph" w:styleId="afff8">
    <w:name w:val="Balloon Text"/>
    <w:basedOn w:val="a1"/>
    <w:uiPriority w:val="99"/>
    <w:semiHidden/>
    <w:qFormat/>
    <w:rsid w:val="004D52C7"/>
    <w:rPr>
      <w:rFonts w:ascii="Tahoma" w:hAnsi="Tahoma" w:cs="Tahoma"/>
      <w:sz w:val="16"/>
      <w:szCs w:val="16"/>
    </w:rPr>
  </w:style>
  <w:style w:type="paragraph" w:customStyle="1" w:styleId="ConsPlusTitlePage">
    <w:name w:val="ConsPlusTitlePage"/>
    <w:uiPriority w:val="99"/>
    <w:qFormat/>
    <w:rsid w:val="004D52C7"/>
    <w:pPr>
      <w:widowControl w:val="0"/>
    </w:pPr>
    <w:rPr>
      <w:rFonts w:ascii="Tahoma" w:eastAsiaTheme="minorEastAsia" w:hAnsi="Tahoma" w:cs="Tahoma"/>
      <w:kern w:val="0"/>
      <w:sz w:val="20"/>
      <w:lang w:eastAsia="ru-RU" w:bidi="ar-SA"/>
      <w14:ligatures w14:val="none"/>
    </w:rPr>
  </w:style>
  <w:style w:type="paragraph" w:customStyle="1" w:styleId="rmcnbynk">
    <w:name w:val="rmcnbynk"/>
    <w:basedOn w:val="a1"/>
    <w:qFormat/>
    <w:rsid w:val="004D52C7"/>
    <w:pPr>
      <w:spacing w:beforeAutospacing="1" w:afterAutospacing="1"/>
    </w:pPr>
  </w:style>
  <w:style w:type="paragraph" w:customStyle="1" w:styleId="a">
    <w:name w:val="ТекстДок"/>
    <w:basedOn w:val="aff3"/>
    <w:autoRedefine/>
    <w:qFormat/>
    <w:rsid w:val="004D52C7"/>
    <w:pPr>
      <w:numPr>
        <w:numId w:val="12"/>
      </w:numPr>
      <w:ind w:left="284" w:hanging="284"/>
    </w:pPr>
    <w:rPr>
      <w:color w:val="000000" w:themeColor="text1"/>
      <w:szCs w:val="24"/>
    </w:rPr>
  </w:style>
  <w:style w:type="paragraph" w:customStyle="1" w:styleId="pc">
    <w:name w:val="pc"/>
    <w:basedOn w:val="a1"/>
    <w:qFormat/>
    <w:rsid w:val="004D52C7"/>
    <w:pPr>
      <w:spacing w:beforeAutospacing="1" w:afterAutospacing="1"/>
    </w:pPr>
  </w:style>
  <w:style w:type="paragraph" w:customStyle="1" w:styleId="a0">
    <w:name w:val="Литература"/>
    <w:basedOn w:val="a1"/>
    <w:qFormat/>
    <w:rsid w:val="004D52C7"/>
    <w:pPr>
      <w:numPr>
        <w:numId w:val="13"/>
      </w:numPr>
      <w:spacing w:line="264" w:lineRule="auto"/>
      <w:jc w:val="both"/>
    </w:pPr>
  </w:style>
  <w:style w:type="paragraph" w:customStyle="1" w:styleId="afff9">
    <w:name w:val="Подзаголовок отчета"/>
    <w:basedOn w:val="a1"/>
    <w:qFormat/>
    <w:rsid w:val="004D52C7"/>
    <w:pPr>
      <w:spacing w:after="80"/>
      <w:ind w:left="3119"/>
      <w:jc w:val="right"/>
    </w:pPr>
    <w:rPr>
      <w:rFonts w:ascii="Arial" w:hAnsi="Arial" w:cs="Arial"/>
      <w:color w:val="464646"/>
      <w:sz w:val="28"/>
      <w:szCs w:val="28"/>
    </w:rPr>
  </w:style>
  <w:style w:type="paragraph" w:customStyle="1" w:styleId="afffa">
    <w:name w:val="Заголовок отчета"/>
    <w:next w:val="afff9"/>
    <w:qFormat/>
    <w:rsid w:val="004D52C7"/>
    <w:pPr>
      <w:spacing w:after="360"/>
      <w:ind w:left="3119"/>
      <w:jc w:val="right"/>
    </w:pPr>
    <w:rPr>
      <w:rFonts w:ascii="Arial" w:eastAsia="Times New Roman" w:hAnsi="Arial" w:cs="Arial"/>
      <w:b/>
      <w:kern w:val="0"/>
      <w:sz w:val="36"/>
      <w:szCs w:val="36"/>
      <w:lang w:eastAsia="ru-RU" w:bidi="ar-SA"/>
      <w14:ligatures w14:val="none"/>
    </w:rPr>
  </w:style>
  <w:style w:type="paragraph" w:customStyle="1" w:styleId="afffb">
    <w:name w:val="Оглавление"/>
    <w:basedOn w:val="a1"/>
    <w:qFormat/>
    <w:rsid w:val="004D52C7"/>
    <w:pPr>
      <w:pageBreakBefore/>
      <w:spacing w:after="240"/>
    </w:pPr>
    <w:rPr>
      <w:rFonts w:ascii="Arial" w:hAnsi="Arial"/>
      <w:b/>
      <w:sz w:val="36"/>
      <w:szCs w:val="20"/>
    </w:rPr>
  </w:style>
  <w:style w:type="paragraph" w:styleId="afffc">
    <w:name w:val="Document Map"/>
    <w:basedOn w:val="a1"/>
    <w:semiHidden/>
    <w:qFormat/>
    <w:rsid w:val="004D52C7"/>
    <w:pPr>
      <w:shd w:val="clear" w:color="auto" w:fill="000080"/>
    </w:pPr>
    <w:rPr>
      <w:rFonts w:ascii="Tahoma" w:hAnsi="Tahoma"/>
      <w:sz w:val="20"/>
      <w:szCs w:val="20"/>
      <w:lang w:val="x-none" w:eastAsia="x-none"/>
    </w:rPr>
  </w:style>
  <w:style w:type="paragraph" w:customStyle="1" w:styleId="afffd">
    <w:name w:val="Нумерованный Список"/>
    <w:qFormat/>
    <w:rsid w:val="004D52C7"/>
    <w:pPr>
      <w:tabs>
        <w:tab w:val="left" w:pos="1068"/>
      </w:tabs>
      <w:spacing w:before="60" w:after="60"/>
      <w:ind w:left="397" w:hanging="360"/>
    </w:pPr>
    <w:rPr>
      <w:rFonts w:ascii="Arial" w:eastAsia="Times New Roman" w:hAnsi="Arial" w:cs="Times New Roman"/>
      <w:kern w:val="0"/>
      <w:sz w:val="20"/>
      <w:lang w:eastAsia="ru-RU" w:bidi="ar-SA"/>
      <w14:ligatures w14:val="none"/>
    </w:rPr>
  </w:style>
  <w:style w:type="paragraph" w:customStyle="1" w:styleId="1d">
    <w:name w:val="Прощание1"/>
    <w:rsid w:val="004D52C7"/>
    <w:pPr>
      <w:keepNext/>
      <w:pageBreakBefore/>
      <w:jc w:val="right"/>
    </w:pPr>
    <w:rPr>
      <w:rFonts w:ascii="Arial" w:eastAsia="Times New Roman" w:hAnsi="Arial" w:cs="Times New Roman"/>
      <w:b/>
      <w:bCs/>
      <w:kern w:val="0"/>
      <w:sz w:val="20"/>
      <w:lang w:eastAsia="ru-RU" w:bidi="ar-SA"/>
      <w14:ligatures w14:val="none"/>
    </w:rPr>
  </w:style>
  <w:style w:type="paragraph" w:styleId="afffe">
    <w:name w:val="endnote text"/>
    <w:basedOn w:val="a1"/>
    <w:semiHidden/>
    <w:rsid w:val="004D52C7"/>
    <w:rPr>
      <w:rFonts w:ascii="Arial" w:hAnsi="Arial"/>
      <w:sz w:val="20"/>
      <w:szCs w:val="20"/>
      <w:lang w:val="x-none" w:eastAsia="x-none"/>
    </w:rPr>
  </w:style>
  <w:style w:type="paragraph" w:styleId="27">
    <w:name w:val="Body Text 2"/>
    <w:basedOn w:val="a1"/>
    <w:link w:val="212"/>
    <w:qFormat/>
    <w:rsid w:val="004D52C7"/>
    <w:pPr>
      <w:jc w:val="both"/>
    </w:pPr>
    <w:rPr>
      <w:lang w:val="x-none" w:eastAsia="x-none"/>
    </w:rPr>
  </w:style>
  <w:style w:type="paragraph" w:customStyle="1" w:styleId="ConsNormal">
    <w:name w:val="ConsNormal"/>
    <w:qFormat/>
    <w:rsid w:val="004D52C7"/>
    <w:pPr>
      <w:widowControl w:val="0"/>
      <w:ind w:right="19772" w:firstLine="720"/>
    </w:pPr>
    <w:rPr>
      <w:rFonts w:ascii="Arial" w:eastAsia="Times New Roman" w:hAnsi="Arial" w:cs="Arial"/>
      <w:kern w:val="0"/>
      <w:sz w:val="20"/>
      <w:lang w:eastAsia="ru-RU" w:bidi="ar-SA"/>
      <w14:ligatures w14:val="none"/>
    </w:rPr>
  </w:style>
  <w:style w:type="paragraph" w:styleId="36">
    <w:name w:val="Body Text 3"/>
    <w:basedOn w:val="a1"/>
    <w:link w:val="312"/>
    <w:qFormat/>
    <w:rsid w:val="004D52C7"/>
    <w:pPr>
      <w:jc w:val="right"/>
    </w:pPr>
    <w:rPr>
      <w:rFonts w:ascii="Arial" w:hAnsi="Arial"/>
      <w:sz w:val="28"/>
      <w:szCs w:val="20"/>
      <w:lang w:val="x-none" w:eastAsia="x-none"/>
    </w:rPr>
  </w:style>
  <w:style w:type="paragraph" w:customStyle="1" w:styleId="23">
    <w:name w:val="заголовок 2"/>
    <w:basedOn w:val="a1"/>
    <w:next w:val="a1"/>
    <w:link w:val="22"/>
    <w:qFormat/>
    <w:rsid w:val="004D52C7"/>
    <w:pPr>
      <w:keepNext/>
      <w:jc w:val="center"/>
    </w:pPr>
    <w:rPr>
      <w:rFonts w:ascii="Arial" w:hAnsi="Arial" w:cs="Arial"/>
      <w:b/>
      <w:i/>
      <w:sz w:val="20"/>
      <w:szCs w:val="20"/>
    </w:rPr>
  </w:style>
  <w:style w:type="paragraph" w:styleId="28">
    <w:name w:val="Body Text Indent 2"/>
    <w:basedOn w:val="a1"/>
    <w:qFormat/>
    <w:rsid w:val="004D52C7"/>
    <w:pPr>
      <w:spacing w:after="120" w:line="480" w:lineRule="auto"/>
      <w:ind w:left="283"/>
    </w:pPr>
    <w:rPr>
      <w:rFonts w:ascii="Arial" w:hAnsi="Arial"/>
      <w:sz w:val="20"/>
      <w:szCs w:val="20"/>
      <w:lang w:val="x-none" w:eastAsia="x-none"/>
    </w:rPr>
  </w:style>
  <w:style w:type="paragraph" w:customStyle="1" w:styleId="220">
    <w:name w:val="Основной текст 22"/>
    <w:basedOn w:val="a1"/>
    <w:qFormat/>
    <w:rsid w:val="004D52C7"/>
    <w:pPr>
      <w:widowControl w:val="0"/>
      <w:ind w:firstLine="851"/>
      <w:jc w:val="both"/>
    </w:pPr>
    <w:rPr>
      <w:color w:val="000000"/>
      <w:szCs w:val="20"/>
    </w:rPr>
  </w:style>
  <w:style w:type="paragraph" w:customStyle="1" w:styleId="221">
    <w:name w:val="Основной текст с отступом 22"/>
    <w:basedOn w:val="a1"/>
    <w:qFormat/>
    <w:rsid w:val="004D52C7"/>
    <w:pPr>
      <w:widowControl w:val="0"/>
      <w:ind w:firstLine="851"/>
      <w:jc w:val="both"/>
    </w:pPr>
    <w:rPr>
      <w:szCs w:val="20"/>
    </w:rPr>
  </w:style>
  <w:style w:type="paragraph" w:styleId="affff">
    <w:name w:val="Block Text"/>
    <w:basedOn w:val="a1"/>
    <w:qFormat/>
    <w:rsid w:val="004D52C7"/>
    <w:pPr>
      <w:spacing w:line="360" w:lineRule="auto"/>
      <w:ind w:left="1080" w:right="-766"/>
      <w:jc w:val="both"/>
    </w:pPr>
    <w:rPr>
      <w:sz w:val="28"/>
      <w:szCs w:val="20"/>
    </w:rPr>
  </w:style>
  <w:style w:type="paragraph" w:customStyle="1" w:styleId="1e">
    <w:name w:val="Основной текст1"/>
    <w:qFormat/>
    <w:rsid w:val="004D52C7"/>
    <w:rPr>
      <w:rFonts w:ascii="Arial" w:eastAsia="Times New Roman" w:hAnsi="Arial" w:cs="Times New Roman"/>
      <w:color w:val="000000"/>
      <w:kern w:val="0"/>
      <w:sz w:val="20"/>
      <w:lang w:val="en-US" w:eastAsia="ru-RU" w:bidi="ar-SA"/>
      <w14:ligatures w14:val="none"/>
    </w:rPr>
  </w:style>
  <w:style w:type="paragraph" w:customStyle="1" w:styleId="affff0">
    <w:name w:val="Стиль"/>
    <w:qFormat/>
    <w:rsid w:val="004D52C7"/>
    <w:rPr>
      <w:rFonts w:ascii="MS Sans Serif" w:eastAsia="Times New Roman" w:hAnsi="MS Sans Serif" w:cs="Times New Roman"/>
      <w:kern w:val="0"/>
      <w:sz w:val="20"/>
      <w:szCs w:val="24"/>
      <w:lang w:eastAsia="ru-RU" w:bidi="ar-SA"/>
      <w14:ligatures w14:val="none"/>
    </w:rPr>
  </w:style>
  <w:style w:type="paragraph" w:customStyle="1" w:styleId="320">
    <w:name w:val="Основной текст с отступом 32"/>
    <w:basedOn w:val="a1"/>
    <w:qFormat/>
    <w:rsid w:val="004D52C7"/>
    <w:pPr>
      <w:widowControl w:val="0"/>
      <w:spacing w:line="260" w:lineRule="exact"/>
      <w:ind w:firstLine="720"/>
      <w:jc w:val="both"/>
    </w:pPr>
    <w:rPr>
      <w:rFonts w:ascii="Arial" w:hAnsi="Arial" w:cs="Arial"/>
      <w:i/>
      <w:sz w:val="20"/>
      <w:szCs w:val="20"/>
    </w:rPr>
  </w:style>
  <w:style w:type="paragraph" w:customStyle="1" w:styleId="1f">
    <w:name w:val="заголовок 1"/>
    <w:basedOn w:val="a1"/>
    <w:next w:val="a1"/>
    <w:qFormat/>
    <w:rsid w:val="004D52C7"/>
    <w:pPr>
      <w:keepNext/>
      <w:jc w:val="center"/>
    </w:pPr>
    <w:rPr>
      <w:rFonts w:ascii="Arial" w:hAnsi="Arial" w:cs="Arial"/>
      <w:b/>
      <w:sz w:val="28"/>
      <w:szCs w:val="20"/>
    </w:rPr>
  </w:style>
  <w:style w:type="paragraph" w:customStyle="1" w:styleId="33">
    <w:name w:val="заголовок 3"/>
    <w:basedOn w:val="a1"/>
    <w:next w:val="a1"/>
    <w:link w:val="32"/>
    <w:qFormat/>
    <w:rsid w:val="004D52C7"/>
    <w:pPr>
      <w:keepNext/>
      <w:spacing w:line="360" w:lineRule="auto"/>
      <w:jc w:val="center"/>
    </w:pPr>
    <w:rPr>
      <w:rFonts w:ascii="Arial" w:hAnsi="Arial" w:cs="Arial"/>
      <w:sz w:val="20"/>
      <w:szCs w:val="20"/>
    </w:rPr>
  </w:style>
  <w:style w:type="paragraph" w:customStyle="1" w:styleId="-1">
    <w:name w:val="Баллет_Квад-1"/>
    <w:basedOn w:val="a1"/>
    <w:qFormat/>
    <w:rsid w:val="004D52C7"/>
    <w:pPr>
      <w:tabs>
        <w:tab w:val="left" w:pos="284"/>
        <w:tab w:val="left" w:pos="567"/>
        <w:tab w:val="left" w:pos="851"/>
        <w:tab w:val="left" w:pos="1134"/>
      </w:tabs>
      <w:spacing w:before="60"/>
      <w:ind w:left="283" w:hanging="283"/>
      <w:jc w:val="both"/>
    </w:pPr>
    <w:rPr>
      <w:rFonts w:ascii="SchoolBook" w:hAnsi="SchoolBook" w:cs="Arial"/>
      <w:sz w:val="20"/>
      <w:szCs w:val="20"/>
    </w:rPr>
  </w:style>
  <w:style w:type="paragraph" w:customStyle="1" w:styleId="-10">
    <w:name w:val="Номер_Список-1"/>
    <w:basedOn w:val="a1"/>
    <w:next w:val="212"/>
    <w:qFormat/>
    <w:rsid w:val="004D52C7"/>
    <w:pPr>
      <w:tabs>
        <w:tab w:val="left" w:pos="284"/>
        <w:tab w:val="left" w:pos="567"/>
        <w:tab w:val="left" w:pos="851"/>
        <w:tab w:val="left" w:pos="1134"/>
      </w:tabs>
      <w:spacing w:before="240"/>
      <w:ind w:left="284" w:hanging="284"/>
      <w:jc w:val="both"/>
    </w:pPr>
    <w:rPr>
      <w:rFonts w:ascii="SchoolBook" w:hAnsi="SchoolBook" w:cs="Arial"/>
      <w:sz w:val="20"/>
      <w:szCs w:val="20"/>
    </w:rPr>
  </w:style>
  <w:style w:type="paragraph" w:customStyle="1" w:styleId="212">
    <w:name w:val="Основной текст 2 Знак1"/>
    <w:basedOn w:val="a1"/>
    <w:link w:val="27"/>
    <w:qFormat/>
    <w:rsid w:val="004D52C7"/>
    <w:pPr>
      <w:tabs>
        <w:tab w:val="left" w:pos="284"/>
        <w:tab w:val="left" w:pos="567"/>
        <w:tab w:val="left" w:pos="851"/>
        <w:tab w:val="left" w:pos="1134"/>
      </w:tabs>
      <w:spacing w:before="240"/>
      <w:ind w:left="284"/>
      <w:jc w:val="both"/>
    </w:pPr>
    <w:rPr>
      <w:rFonts w:ascii="SchoolBook" w:hAnsi="SchoolBook" w:cs="Arial"/>
      <w:sz w:val="20"/>
      <w:szCs w:val="20"/>
    </w:rPr>
  </w:style>
  <w:style w:type="paragraph" w:customStyle="1" w:styleId="-26">
    <w:name w:val="Текст-2_Отступ6"/>
    <w:basedOn w:val="212"/>
    <w:qFormat/>
    <w:rsid w:val="004D52C7"/>
    <w:pPr>
      <w:spacing w:before="120"/>
    </w:pPr>
  </w:style>
  <w:style w:type="paragraph" w:customStyle="1" w:styleId="-2">
    <w:name w:val="Баллет_Квад-2"/>
    <w:basedOn w:val="-1"/>
    <w:qFormat/>
    <w:rsid w:val="004D52C7"/>
    <w:pPr>
      <w:tabs>
        <w:tab w:val="left" w:pos="720"/>
      </w:tabs>
      <w:ind w:left="568"/>
    </w:pPr>
  </w:style>
  <w:style w:type="paragraph" w:customStyle="1" w:styleId="ConsCell">
    <w:name w:val="ConsCell"/>
    <w:qFormat/>
    <w:rsid w:val="004D52C7"/>
    <w:pPr>
      <w:widowControl w:val="0"/>
      <w:ind w:right="19772"/>
    </w:pPr>
    <w:rPr>
      <w:rFonts w:ascii="Arial" w:eastAsia="Times New Roman" w:hAnsi="Arial" w:cs="Times New Roman"/>
      <w:kern w:val="0"/>
      <w:sz w:val="24"/>
      <w:lang w:eastAsia="ru-RU" w:bidi="ar-SA"/>
      <w14:ligatures w14:val="none"/>
    </w:rPr>
  </w:style>
  <w:style w:type="paragraph" w:customStyle="1" w:styleId="affff1">
    <w:name w:val="Îáû÷íûé"/>
    <w:qFormat/>
    <w:rsid w:val="004D52C7"/>
    <w:rPr>
      <w:rFonts w:ascii="Times New Roman" w:eastAsia="Times New Roman" w:hAnsi="Times New Roman" w:cs="Times New Roman"/>
      <w:kern w:val="0"/>
      <w:sz w:val="24"/>
      <w:lang w:eastAsia="ru-RU" w:bidi="ar-SA"/>
      <w14:ligatures w14:val="none"/>
    </w:rPr>
  </w:style>
  <w:style w:type="paragraph" w:customStyle="1" w:styleId="ConsNonformat">
    <w:name w:val="ConsNonformat"/>
    <w:qFormat/>
    <w:rsid w:val="004D52C7"/>
    <w:pPr>
      <w:widowControl w:val="0"/>
      <w:ind w:right="19772"/>
    </w:pPr>
    <w:rPr>
      <w:rFonts w:ascii="Courier New" w:eastAsia="Times New Roman" w:hAnsi="Courier New" w:cs="Courier New"/>
      <w:kern w:val="0"/>
      <w:sz w:val="20"/>
      <w:lang w:eastAsia="ru-RU" w:bidi="ar-SA"/>
      <w14:ligatures w14:val="none"/>
    </w:rPr>
  </w:style>
  <w:style w:type="paragraph" w:customStyle="1" w:styleId="affff2">
    <w:name w:val="Наименование организации"/>
    <w:next w:val="afff1"/>
    <w:qFormat/>
    <w:rsid w:val="004D52C7"/>
    <w:pPr>
      <w:spacing w:after="840"/>
      <w:jc w:val="right"/>
    </w:pPr>
    <w:rPr>
      <w:rFonts w:ascii="Arial" w:eastAsia="Times New Roman" w:hAnsi="Arial" w:cs="Arial"/>
      <w:b/>
      <w:smallCaps/>
      <w:color w:val="464646"/>
      <w:kern w:val="0"/>
      <w:sz w:val="28"/>
      <w:szCs w:val="28"/>
      <w:lang w:eastAsia="ru-RU" w:bidi="ar-SA"/>
      <w14:ligatures w14:val="none"/>
    </w:rPr>
  </w:style>
  <w:style w:type="paragraph" w:customStyle="1" w:styleId="ConsPlusNonformat">
    <w:name w:val="ConsPlusNonformat"/>
    <w:qFormat/>
    <w:rsid w:val="004D52C7"/>
    <w:pPr>
      <w:widowControl w:val="0"/>
    </w:pPr>
    <w:rPr>
      <w:rFonts w:ascii="Courier New" w:eastAsia="Times New Roman" w:hAnsi="Courier New" w:cs="Courier New"/>
      <w:kern w:val="0"/>
      <w:sz w:val="20"/>
      <w:lang w:eastAsia="ru-RU" w:bidi="ar-SA"/>
      <w14:ligatures w14:val="none"/>
    </w:rPr>
  </w:style>
  <w:style w:type="paragraph" w:styleId="affff3">
    <w:name w:val="annotation subject"/>
    <w:basedOn w:val="affc"/>
    <w:next w:val="affc"/>
    <w:unhideWhenUsed/>
    <w:qFormat/>
    <w:rsid w:val="004D52C7"/>
    <w:rPr>
      <w:b/>
      <w:bCs/>
      <w:lang w:val="x-none" w:eastAsia="x-none"/>
    </w:rPr>
  </w:style>
  <w:style w:type="paragraph" w:styleId="affff4">
    <w:name w:val="Revision"/>
    <w:semiHidden/>
    <w:qFormat/>
    <w:rsid w:val="004D52C7"/>
    <w:rPr>
      <w:rFonts w:ascii="Times New Roman" w:eastAsia="Times New Roman" w:hAnsi="Times New Roman" w:cs="Times New Roman"/>
      <w:kern w:val="0"/>
      <w:sz w:val="24"/>
      <w:szCs w:val="24"/>
      <w:lang w:eastAsia="ru-RU" w:bidi="ar-SA"/>
      <w14:ligatures w14:val="none"/>
    </w:rPr>
  </w:style>
  <w:style w:type="paragraph" w:customStyle="1" w:styleId="ConsPlusCell">
    <w:name w:val="ConsPlusCell"/>
    <w:qFormat/>
    <w:rsid w:val="004D52C7"/>
    <w:rPr>
      <w:rFonts w:ascii="Arial" w:eastAsia="Times New Roman" w:hAnsi="Arial" w:cs="Arial"/>
      <w:kern w:val="0"/>
      <w:sz w:val="20"/>
      <w:lang w:eastAsia="ru-RU" w:bidi="ar-SA"/>
      <w14:ligatures w14:val="none"/>
    </w:rPr>
  </w:style>
  <w:style w:type="paragraph" w:customStyle="1" w:styleId="titledict">
    <w:name w:val="titledict"/>
    <w:basedOn w:val="a1"/>
    <w:qFormat/>
    <w:rsid w:val="004D52C7"/>
    <w:pPr>
      <w:spacing w:beforeAutospacing="1" w:afterAutospacing="1"/>
    </w:pPr>
  </w:style>
  <w:style w:type="paragraph" w:customStyle="1" w:styleId="CharCharCharChar">
    <w:name w:val="Char Char Char Char"/>
    <w:basedOn w:val="a1"/>
    <w:next w:val="a1"/>
    <w:semiHidden/>
    <w:qFormat/>
    <w:rsid w:val="004D52C7"/>
    <w:pPr>
      <w:spacing w:after="160" w:line="240" w:lineRule="exact"/>
    </w:pPr>
    <w:rPr>
      <w:rFonts w:ascii="Arial" w:hAnsi="Arial" w:cs="Arial"/>
      <w:sz w:val="20"/>
      <w:szCs w:val="20"/>
      <w:lang w:val="en-US" w:eastAsia="en-US"/>
    </w:rPr>
  </w:style>
  <w:style w:type="paragraph" w:customStyle="1" w:styleId="sel">
    <w:name w:val="sel"/>
    <w:basedOn w:val="a1"/>
    <w:qFormat/>
    <w:rsid w:val="004D52C7"/>
    <w:pPr>
      <w:pBdr>
        <w:top w:val="single" w:sz="6" w:space="12" w:color="DADADA"/>
        <w:left w:val="single" w:sz="6" w:space="29" w:color="DADADA"/>
        <w:bottom w:val="single" w:sz="6" w:space="14" w:color="DADADA"/>
        <w:right w:val="single" w:sz="6" w:space="29" w:color="DADADA"/>
      </w:pBdr>
      <w:shd w:val="clear" w:color="auto" w:fill="F7F7F7"/>
      <w:spacing w:before="96" w:after="192"/>
    </w:pPr>
  </w:style>
  <w:style w:type="paragraph" w:customStyle="1" w:styleId="ok">
    <w:name w:val="ok"/>
    <w:basedOn w:val="a1"/>
    <w:qFormat/>
    <w:rsid w:val="004D52C7"/>
    <w:pPr>
      <w:spacing w:beforeAutospacing="1" w:after="240"/>
    </w:pPr>
    <w:rPr>
      <w:b/>
      <w:bCs/>
      <w:color w:val="009900"/>
      <w:sz w:val="25"/>
      <w:szCs w:val="25"/>
    </w:rPr>
  </w:style>
  <w:style w:type="paragraph" w:customStyle="1" w:styleId="error">
    <w:name w:val="error"/>
    <w:basedOn w:val="a1"/>
    <w:qFormat/>
    <w:rsid w:val="004D52C7"/>
    <w:pPr>
      <w:spacing w:beforeAutospacing="1" w:after="240"/>
    </w:pPr>
    <w:rPr>
      <w:b/>
      <w:bCs/>
      <w:color w:val="990000"/>
      <w:sz w:val="25"/>
      <w:szCs w:val="25"/>
    </w:rPr>
  </w:style>
  <w:style w:type="paragraph" w:customStyle="1" w:styleId="left">
    <w:name w:val="left"/>
    <w:basedOn w:val="a1"/>
    <w:qFormat/>
    <w:rsid w:val="004D52C7"/>
    <w:pPr>
      <w:spacing w:beforeAutospacing="1" w:after="240"/>
    </w:pPr>
  </w:style>
  <w:style w:type="paragraph" w:customStyle="1" w:styleId="center">
    <w:name w:val="center"/>
    <w:basedOn w:val="a1"/>
    <w:qFormat/>
    <w:rsid w:val="004D52C7"/>
    <w:pPr>
      <w:spacing w:beforeAutospacing="1" w:after="240"/>
      <w:jc w:val="center"/>
    </w:pPr>
  </w:style>
  <w:style w:type="paragraph" w:customStyle="1" w:styleId="right">
    <w:name w:val="right"/>
    <w:basedOn w:val="a1"/>
    <w:qFormat/>
    <w:rsid w:val="004D52C7"/>
    <w:pPr>
      <w:spacing w:beforeAutospacing="1" w:after="240"/>
      <w:jc w:val="right"/>
    </w:pPr>
  </w:style>
  <w:style w:type="paragraph" w:customStyle="1" w:styleId="bold">
    <w:name w:val="bold"/>
    <w:basedOn w:val="a1"/>
    <w:qFormat/>
    <w:rsid w:val="004D52C7"/>
    <w:pPr>
      <w:spacing w:beforeAutospacing="1" w:after="240"/>
    </w:pPr>
    <w:rPr>
      <w:b/>
      <w:bCs/>
    </w:rPr>
  </w:style>
  <w:style w:type="paragraph" w:customStyle="1" w:styleId="hide">
    <w:name w:val="hide"/>
    <w:basedOn w:val="a1"/>
    <w:qFormat/>
    <w:rsid w:val="004D52C7"/>
    <w:pPr>
      <w:spacing w:beforeAutospacing="1" w:after="240"/>
    </w:pPr>
    <w:rPr>
      <w:vanish/>
    </w:rPr>
  </w:style>
  <w:style w:type="paragraph" w:customStyle="1" w:styleId="b">
    <w:name w:val="b"/>
    <w:basedOn w:val="a1"/>
    <w:qFormat/>
    <w:rsid w:val="004D52C7"/>
    <w:pPr>
      <w:spacing w:beforeAutospacing="1" w:after="240"/>
    </w:pPr>
    <w:rPr>
      <w:b/>
      <w:bCs/>
      <w:color w:val="555555"/>
    </w:rPr>
  </w:style>
  <w:style w:type="paragraph" w:customStyle="1" w:styleId="u">
    <w:name w:val="u"/>
    <w:basedOn w:val="a1"/>
    <w:qFormat/>
    <w:rsid w:val="004D52C7"/>
    <w:pPr>
      <w:pBdr>
        <w:bottom w:val="dashed" w:sz="6" w:space="0" w:color="008000"/>
      </w:pBdr>
      <w:spacing w:beforeAutospacing="1" w:after="240"/>
    </w:pPr>
  </w:style>
  <w:style w:type="paragraph" w:customStyle="1" w:styleId="i">
    <w:name w:val="i"/>
    <w:basedOn w:val="a1"/>
    <w:qFormat/>
    <w:rsid w:val="004D52C7"/>
    <w:pPr>
      <w:spacing w:beforeAutospacing="1" w:after="240"/>
    </w:pPr>
    <w:rPr>
      <w:i/>
      <w:iCs/>
    </w:rPr>
  </w:style>
  <w:style w:type="paragraph" w:customStyle="1" w:styleId="clear">
    <w:name w:val="clear"/>
    <w:basedOn w:val="a1"/>
    <w:qFormat/>
    <w:rsid w:val="004D52C7"/>
    <w:pPr>
      <w:spacing w:beforeAutospacing="1" w:after="240"/>
    </w:pPr>
  </w:style>
  <w:style w:type="paragraph" w:customStyle="1" w:styleId="appname">
    <w:name w:val="app_name"/>
    <w:basedOn w:val="a1"/>
    <w:qFormat/>
    <w:rsid w:val="004D52C7"/>
    <w:pPr>
      <w:spacing w:beforeAutospacing="1" w:after="240"/>
    </w:pPr>
    <w:rPr>
      <w:b/>
      <w:bCs/>
      <w:color w:val="AF0A0A"/>
    </w:rPr>
  </w:style>
  <w:style w:type="paragraph" w:customStyle="1" w:styleId="imgsize">
    <w:name w:val="imgsize"/>
    <w:basedOn w:val="a1"/>
    <w:qFormat/>
    <w:rsid w:val="004D52C7"/>
  </w:style>
  <w:style w:type="paragraph" w:customStyle="1" w:styleId="styh">
    <w:name w:val="styh"/>
    <w:basedOn w:val="a1"/>
    <w:qFormat/>
    <w:rsid w:val="004D52C7"/>
    <w:pPr>
      <w:spacing w:beforeAutospacing="1" w:after="240"/>
    </w:pPr>
    <w:rPr>
      <w:vanish/>
    </w:rPr>
  </w:style>
  <w:style w:type="paragraph" w:customStyle="1" w:styleId="hr">
    <w:name w:val="hr"/>
    <w:basedOn w:val="a1"/>
    <w:qFormat/>
    <w:rsid w:val="004D52C7"/>
    <w:pPr>
      <w:spacing w:beforeAutospacing="1" w:after="240"/>
    </w:pPr>
  </w:style>
  <w:style w:type="paragraph" w:customStyle="1" w:styleId="white">
    <w:name w:val="white"/>
    <w:basedOn w:val="a1"/>
    <w:qFormat/>
    <w:rsid w:val="004D52C7"/>
    <w:pPr>
      <w:spacing w:beforeAutospacing="1" w:after="240"/>
    </w:pPr>
    <w:rPr>
      <w:color w:val="FFFFFF"/>
    </w:rPr>
  </w:style>
  <w:style w:type="paragraph" w:customStyle="1" w:styleId="first">
    <w:name w:val="first"/>
    <w:basedOn w:val="a1"/>
    <w:qFormat/>
    <w:rsid w:val="004D52C7"/>
    <w:pPr>
      <w:spacing w:after="288"/>
    </w:pPr>
  </w:style>
  <w:style w:type="paragraph" w:customStyle="1" w:styleId="fast-cont">
    <w:name w:val="fast-cont"/>
    <w:basedOn w:val="a1"/>
    <w:qFormat/>
    <w:rsid w:val="004D52C7"/>
    <w:pPr>
      <w:spacing w:beforeAutospacing="1" w:after="240"/>
    </w:pPr>
    <w:rPr>
      <w:sz w:val="43"/>
      <w:szCs w:val="43"/>
    </w:rPr>
  </w:style>
  <w:style w:type="paragraph" w:customStyle="1" w:styleId="base">
    <w:name w:val="base"/>
    <w:basedOn w:val="a1"/>
    <w:qFormat/>
    <w:rsid w:val="004D52C7"/>
    <w:pPr>
      <w:spacing w:beforeAutospacing="1" w:after="240"/>
      <w:jc w:val="both"/>
    </w:pPr>
  </w:style>
  <w:style w:type="paragraph" w:customStyle="1" w:styleId="sel-b">
    <w:name w:val="sel-b"/>
    <w:basedOn w:val="a1"/>
    <w:qFormat/>
    <w:rsid w:val="004D52C7"/>
    <w:pPr>
      <w:pBdr>
        <w:top w:val="single" w:sz="6" w:space="12" w:color="DADADA"/>
        <w:left w:val="single" w:sz="6" w:space="29" w:color="DADADA"/>
        <w:bottom w:val="single" w:sz="6" w:space="14" w:color="DADADA"/>
        <w:right w:val="single" w:sz="6" w:space="29" w:color="DADADA"/>
      </w:pBdr>
      <w:shd w:val="clear" w:color="auto" w:fill="F7F7F7"/>
      <w:spacing w:before="96" w:after="192"/>
    </w:pPr>
    <w:rPr>
      <w:b/>
      <w:bCs/>
    </w:rPr>
  </w:style>
  <w:style w:type="paragraph" w:customStyle="1" w:styleId="sel2">
    <w:name w:val="sel2"/>
    <w:basedOn w:val="a1"/>
    <w:qFormat/>
    <w:rsid w:val="004D52C7"/>
    <w:pPr>
      <w:pBdr>
        <w:top w:val="single" w:sz="6" w:space="6" w:color="CCCCCC"/>
        <w:left w:val="single" w:sz="6" w:space="19" w:color="CCCCCC"/>
        <w:bottom w:val="single" w:sz="6" w:space="6" w:color="CCCCCC"/>
        <w:right w:val="single" w:sz="6" w:space="19" w:color="CCCCCC"/>
      </w:pBdr>
      <w:shd w:val="clear" w:color="auto" w:fill="EEEEEE"/>
      <w:spacing w:before="96" w:after="288"/>
    </w:pPr>
  </w:style>
  <w:style w:type="paragraph" w:customStyle="1" w:styleId="sel3">
    <w:name w:val="sel3"/>
    <w:basedOn w:val="a1"/>
    <w:qFormat/>
    <w:rsid w:val="004D52C7"/>
    <w:pPr>
      <w:pBdr>
        <w:top w:val="dotted" w:sz="6" w:space="12" w:color="CCCCCC"/>
        <w:left w:val="dotted" w:sz="6" w:space="19" w:color="CCCCCC"/>
        <w:bottom w:val="dotted" w:sz="6" w:space="14" w:color="CCCCCC"/>
        <w:right w:val="dotted" w:sz="6" w:space="19" w:color="CCCCCC"/>
      </w:pBdr>
      <w:shd w:val="clear" w:color="auto" w:fill="EDFFD8"/>
      <w:spacing w:before="96" w:after="288"/>
      <w:jc w:val="center"/>
    </w:pPr>
    <w:rPr>
      <w:sz w:val="32"/>
      <w:szCs w:val="32"/>
    </w:rPr>
  </w:style>
  <w:style w:type="paragraph" w:customStyle="1" w:styleId="sel4">
    <w:name w:val="sel4"/>
    <w:basedOn w:val="a1"/>
    <w:qFormat/>
    <w:rsid w:val="004D52C7"/>
    <w:pPr>
      <w:pBdr>
        <w:top w:val="dotted" w:sz="6" w:space="10" w:color="CCCCCC"/>
        <w:left w:val="dotted" w:sz="6" w:space="19" w:color="CCCCCC"/>
        <w:bottom w:val="dotted" w:sz="6" w:space="10" w:color="CCCCCC"/>
        <w:right w:val="dotted" w:sz="6" w:space="19" w:color="CCCCCC"/>
      </w:pBdr>
      <w:shd w:val="clear" w:color="auto" w:fill="FFEECA"/>
      <w:spacing w:before="240" w:after="288"/>
      <w:jc w:val="center"/>
    </w:pPr>
    <w:rPr>
      <w:sz w:val="32"/>
      <w:szCs w:val="32"/>
    </w:rPr>
  </w:style>
  <w:style w:type="paragraph" w:customStyle="1" w:styleId="sel5">
    <w:name w:val="sel5"/>
    <w:basedOn w:val="a1"/>
    <w:qFormat/>
    <w:rsid w:val="004D52C7"/>
    <w:pPr>
      <w:pBdr>
        <w:top w:val="dotted" w:sz="6" w:space="10" w:color="CCCCCC"/>
        <w:left w:val="dotted" w:sz="6" w:space="19" w:color="CCCCCC"/>
        <w:bottom w:val="dotted" w:sz="6" w:space="10" w:color="CCCCCC"/>
        <w:right w:val="dotted" w:sz="6" w:space="19" w:color="CCCCCC"/>
      </w:pBdr>
      <w:shd w:val="clear" w:color="auto" w:fill="EDFFD8"/>
      <w:spacing w:before="240" w:after="288"/>
      <w:jc w:val="center"/>
    </w:pPr>
    <w:rPr>
      <w:sz w:val="29"/>
      <w:szCs w:val="29"/>
    </w:rPr>
  </w:style>
  <w:style w:type="paragraph" w:customStyle="1" w:styleId="load-top">
    <w:name w:val="load-top"/>
    <w:basedOn w:val="a1"/>
    <w:qFormat/>
    <w:rsid w:val="004D52C7"/>
    <w:pPr>
      <w:pBdr>
        <w:top w:val="single" w:sz="6" w:space="12" w:color="AAAAAA"/>
        <w:left w:val="single" w:sz="6" w:space="19" w:color="AAAAAA"/>
        <w:bottom w:val="single" w:sz="6" w:space="14" w:color="AAAAAA"/>
        <w:right w:val="single" w:sz="6" w:space="19" w:color="AAAAAA"/>
      </w:pBdr>
      <w:shd w:val="clear" w:color="auto" w:fill="EDFFD8"/>
      <w:spacing w:before="96" w:after="288"/>
      <w:jc w:val="center"/>
    </w:pPr>
    <w:rPr>
      <w:sz w:val="32"/>
      <w:szCs w:val="32"/>
    </w:rPr>
  </w:style>
  <w:style w:type="paragraph" w:customStyle="1" w:styleId="unisel">
    <w:name w:val="unisel"/>
    <w:basedOn w:val="a1"/>
    <w:qFormat/>
    <w:rsid w:val="004D52C7"/>
    <w:pPr>
      <w:spacing w:beforeAutospacing="1" w:after="240"/>
    </w:pPr>
    <w:rPr>
      <w:b/>
      <w:bCs/>
      <w:i/>
      <w:iCs/>
    </w:rPr>
  </w:style>
  <w:style w:type="paragraph" w:customStyle="1" w:styleId="nextpages">
    <w:name w:val="next_pages"/>
    <w:basedOn w:val="a1"/>
    <w:qFormat/>
    <w:rsid w:val="004D52C7"/>
    <w:pPr>
      <w:pBdr>
        <w:top w:val="dashed" w:sz="6" w:space="2" w:color="CCCCCC"/>
      </w:pBdr>
      <w:spacing w:before="480" w:after="240" w:line="360" w:lineRule="auto"/>
      <w:ind w:right="240"/>
    </w:pPr>
    <w:rPr>
      <w:b/>
      <w:bCs/>
      <w:sz w:val="22"/>
      <w:szCs w:val="22"/>
    </w:rPr>
  </w:style>
  <w:style w:type="paragraph" w:customStyle="1" w:styleId="nextpages2">
    <w:name w:val="next_pages_2"/>
    <w:basedOn w:val="a1"/>
    <w:qFormat/>
    <w:rsid w:val="004D52C7"/>
    <w:pPr>
      <w:spacing w:line="360" w:lineRule="auto"/>
      <w:ind w:left="720" w:right="240"/>
    </w:pPr>
    <w:rPr>
      <w:b/>
      <w:bCs/>
      <w:sz w:val="22"/>
      <w:szCs w:val="22"/>
    </w:rPr>
  </w:style>
  <w:style w:type="paragraph" w:customStyle="1" w:styleId="hplus">
    <w:name w:val="hplus"/>
    <w:basedOn w:val="a1"/>
    <w:qFormat/>
    <w:rsid w:val="004D52C7"/>
    <w:pPr>
      <w:spacing w:beforeAutospacing="1" w:after="240"/>
    </w:pPr>
  </w:style>
  <w:style w:type="paragraph" w:customStyle="1" w:styleId="new">
    <w:name w:val="new"/>
    <w:basedOn w:val="a1"/>
    <w:qFormat/>
    <w:rsid w:val="004D52C7"/>
  </w:style>
  <w:style w:type="paragraph" w:customStyle="1" w:styleId="newtext">
    <w:name w:val="new_text"/>
    <w:basedOn w:val="a1"/>
    <w:qFormat/>
    <w:rsid w:val="004D52C7"/>
    <w:pPr>
      <w:pBdr>
        <w:top w:val="dotted" w:sz="6" w:space="10" w:color="CACACA"/>
        <w:left w:val="dotted" w:sz="6" w:space="29" w:color="CACACA"/>
        <w:bottom w:val="dotted" w:sz="6" w:space="10" w:color="CACACA"/>
        <w:right w:val="dotted" w:sz="6" w:space="14" w:color="CACACA"/>
      </w:pBdr>
      <w:shd w:val="clear" w:color="auto" w:fill="FAFAFA"/>
      <w:spacing w:before="72" w:after="240"/>
    </w:pPr>
  </w:style>
  <w:style w:type="paragraph" w:customStyle="1" w:styleId="quest">
    <w:name w:val="quest"/>
    <w:basedOn w:val="a1"/>
    <w:qFormat/>
    <w:rsid w:val="004D52C7"/>
    <w:pPr>
      <w:pBdr>
        <w:top w:val="dotted" w:sz="6" w:space="10" w:color="CACACA"/>
      </w:pBdr>
      <w:spacing w:before="96" w:after="288"/>
      <w:ind w:left="480" w:right="240"/>
    </w:pPr>
  </w:style>
  <w:style w:type="paragraph" w:customStyle="1" w:styleId="questtext">
    <w:name w:val="quest_text"/>
    <w:basedOn w:val="a1"/>
    <w:qFormat/>
    <w:rsid w:val="004D52C7"/>
    <w:pPr>
      <w:pBdr>
        <w:top w:val="dotted" w:sz="6" w:space="6" w:color="CACACA"/>
        <w:left w:val="dotted" w:sz="6" w:space="29" w:color="CACACA"/>
        <w:bottom w:val="dotted" w:sz="6" w:space="10" w:color="CACACA"/>
        <w:right w:val="dotted" w:sz="6" w:space="12" w:color="CACACA"/>
      </w:pBdr>
      <w:shd w:val="clear" w:color="auto" w:fill="FAFAFA"/>
      <w:spacing w:before="192" w:after="240"/>
      <w:ind w:firstLine="600"/>
      <w:jc w:val="both"/>
    </w:pPr>
  </w:style>
  <w:style w:type="paragraph" w:customStyle="1" w:styleId="text">
    <w:name w:val="text"/>
    <w:basedOn w:val="a1"/>
    <w:qFormat/>
    <w:rsid w:val="004D52C7"/>
    <w:pPr>
      <w:pBdr>
        <w:top w:val="dotted" w:sz="6" w:space="18" w:color="AAAAAA"/>
        <w:left w:val="dotted" w:sz="6" w:space="24" w:color="AAAAAA"/>
        <w:bottom w:val="dotted" w:sz="6" w:space="0" w:color="AAAAAA"/>
        <w:right w:val="dotted" w:sz="6" w:space="24" w:color="AAAAAA"/>
      </w:pBdr>
      <w:shd w:val="clear" w:color="auto" w:fill="FAFAFA"/>
      <w:spacing w:before="120" w:after="480"/>
      <w:ind w:right="240"/>
    </w:pPr>
  </w:style>
  <w:style w:type="paragraph" w:customStyle="1" w:styleId="dwldref">
    <w:name w:val="dwld_ref"/>
    <w:basedOn w:val="a1"/>
    <w:qFormat/>
    <w:rsid w:val="004D52C7"/>
    <w:pPr>
      <w:spacing w:before="48" w:after="480"/>
      <w:ind w:left="240"/>
      <w:jc w:val="right"/>
    </w:pPr>
    <w:rPr>
      <w:b/>
      <w:bCs/>
    </w:rPr>
  </w:style>
  <w:style w:type="paragraph" w:customStyle="1" w:styleId="xscroll">
    <w:name w:val="xscroll"/>
    <w:basedOn w:val="a1"/>
    <w:qFormat/>
    <w:rsid w:val="004D52C7"/>
    <w:pPr>
      <w:jc w:val="center"/>
    </w:pPr>
  </w:style>
  <w:style w:type="paragraph" w:customStyle="1" w:styleId="main">
    <w:name w:val="main"/>
    <w:basedOn w:val="a1"/>
    <w:qFormat/>
    <w:rsid w:val="004D52C7"/>
    <w:pPr>
      <w:spacing w:beforeAutospacing="1" w:after="240"/>
    </w:pPr>
  </w:style>
  <w:style w:type="paragraph" w:customStyle="1" w:styleId="m">
    <w:name w:val="m"/>
    <w:basedOn w:val="a1"/>
    <w:qFormat/>
    <w:rsid w:val="004D52C7"/>
    <w:pPr>
      <w:spacing w:beforeAutospacing="1" w:after="240"/>
    </w:pPr>
  </w:style>
  <w:style w:type="paragraph" w:customStyle="1" w:styleId="m2">
    <w:name w:val="m2"/>
    <w:basedOn w:val="a1"/>
    <w:qFormat/>
    <w:rsid w:val="004D52C7"/>
    <w:pPr>
      <w:spacing w:beforeAutospacing="1" w:after="240"/>
    </w:pPr>
  </w:style>
  <w:style w:type="paragraph" w:customStyle="1" w:styleId="select-2">
    <w:name w:val="select-2"/>
    <w:basedOn w:val="a1"/>
    <w:qFormat/>
    <w:rsid w:val="004D52C7"/>
    <w:pPr>
      <w:shd w:val="clear" w:color="auto" w:fill="F3F3F3"/>
      <w:spacing w:before="360" w:after="360"/>
      <w:ind w:left="360" w:right="120"/>
    </w:pPr>
  </w:style>
  <w:style w:type="paragraph" w:customStyle="1" w:styleId="sel-info">
    <w:name w:val="sel-info"/>
    <w:basedOn w:val="a1"/>
    <w:qFormat/>
    <w:rsid w:val="004D52C7"/>
    <w:pPr>
      <w:pBdr>
        <w:top w:val="dotted" w:sz="6" w:space="18" w:color="CCCCCC"/>
        <w:left w:val="dotted" w:sz="6" w:space="24" w:color="CCCCCC"/>
        <w:bottom w:val="dotted" w:sz="6" w:space="18" w:color="CCCCCC"/>
        <w:right w:val="dotted" w:sz="6" w:space="24" w:color="CCCCCC"/>
      </w:pBdr>
      <w:shd w:val="clear" w:color="auto" w:fill="EDFFD8"/>
      <w:spacing w:before="96" w:after="288"/>
      <w:ind w:left="720" w:right="720"/>
      <w:jc w:val="center"/>
    </w:pPr>
  </w:style>
  <w:style w:type="paragraph" w:customStyle="1" w:styleId="replay">
    <w:name w:val="replay"/>
    <w:basedOn w:val="a1"/>
    <w:qFormat/>
    <w:rsid w:val="004D52C7"/>
    <w:pPr>
      <w:spacing w:before="240" w:after="240"/>
      <w:ind w:left="240" w:right="240"/>
      <w:jc w:val="center"/>
    </w:pPr>
  </w:style>
  <w:style w:type="paragraph" w:customStyle="1" w:styleId="u2">
    <w:name w:val="u2"/>
    <w:basedOn w:val="a1"/>
    <w:qFormat/>
    <w:rsid w:val="004D52C7"/>
    <w:pPr>
      <w:pBdr>
        <w:bottom w:val="double" w:sz="6" w:space="0" w:color="008080"/>
      </w:pBdr>
      <w:spacing w:beforeAutospacing="1" w:after="240"/>
    </w:pPr>
  </w:style>
  <w:style w:type="paragraph" w:customStyle="1" w:styleId="art">
    <w:name w:val="art"/>
    <w:basedOn w:val="a1"/>
    <w:qFormat/>
    <w:rsid w:val="004D52C7"/>
    <w:pPr>
      <w:spacing w:beforeAutospacing="1" w:after="240"/>
      <w:jc w:val="both"/>
    </w:pPr>
  </w:style>
  <w:style w:type="paragraph" w:customStyle="1" w:styleId="app-btn">
    <w:name w:val="app-btn"/>
    <w:basedOn w:val="a1"/>
    <w:qFormat/>
    <w:rsid w:val="004D52C7"/>
    <w:pPr>
      <w:spacing w:beforeAutospacing="1" w:after="240"/>
    </w:pPr>
  </w:style>
  <w:style w:type="paragraph" w:customStyle="1" w:styleId="m-new">
    <w:name w:val="m-new"/>
    <w:basedOn w:val="a1"/>
    <w:qFormat/>
    <w:rsid w:val="004D52C7"/>
    <w:pPr>
      <w:spacing w:beforeAutospacing="1" w:after="240"/>
    </w:pPr>
    <w:rPr>
      <w:b/>
      <w:bCs/>
      <w:color w:val="009900"/>
    </w:rPr>
  </w:style>
  <w:style w:type="paragraph" w:customStyle="1" w:styleId="fin-color-1">
    <w:name w:val="fin-color-1"/>
    <w:basedOn w:val="a1"/>
    <w:qFormat/>
    <w:rsid w:val="004D52C7"/>
    <w:pPr>
      <w:shd w:val="clear" w:color="auto" w:fill="7878F0"/>
      <w:spacing w:beforeAutospacing="1" w:after="240"/>
      <w:ind w:left="240"/>
    </w:pPr>
  </w:style>
  <w:style w:type="paragraph" w:customStyle="1" w:styleId="fin-color-2">
    <w:name w:val="fin-color-2"/>
    <w:basedOn w:val="a1"/>
    <w:qFormat/>
    <w:rsid w:val="004D52C7"/>
    <w:pPr>
      <w:shd w:val="clear" w:color="auto" w:fill="A2E3E3"/>
      <w:spacing w:beforeAutospacing="1" w:after="240"/>
      <w:ind w:left="240"/>
    </w:pPr>
  </w:style>
  <w:style w:type="paragraph" w:customStyle="1" w:styleId="fin-color-3">
    <w:name w:val="fin-color-3"/>
    <w:basedOn w:val="a1"/>
    <w:qFormat/>
    <w:rsid w:val="004D52C7"/>
    <w:pPr>
      <w:shd w:val="clear" w:color="auto" w:fill="7E1F5E"/>
      <w:spacing w:beforeAutospacing="1" w:after="240"/>
      <w:ind w:left="240"/>
    </w:pPr>
  </w:style>
  <w:style w:type="paragraph" w:customStyle="1" w:styleId="fin-color-4">
    <w:name w:val="fin-color-4"/>
    <w:basedOn w:val="a1"/>
    <w:qFormat/>
    <w:rsid w:val="004D52C7"/>
    <w:pPr>
      <w:shd w:val="clear" w:color="auto" w:fill="3F0055"/>
      <w:spacing w:beforeAutospacing="1" w:after="240"/>
      <w:ind w:left="240"/>
    </w:pPr>
  </w:style>
  <w:style w:type="paragraph" w:customStyle="1" w:styleId="fin-color-5">
    <w:name w:val="fin-color-5"/>
    <w:basedOn w:val="a1"/>
    <w:qFormat/>
    <w:rsid w:val="004D52C7"/>
    <w:pPr>
      <w:shd w:val="clear" w:color="auto" w:fill="FCFC9E"/>
      <w:spacing w:beforeAutospacing="1" w:after="240"/>
      <w:ind w:left="240"/>
    </w:pPr>
  </w:style>
  <w:style w:type="paragraph" w:customStyle="1" w:styleId="red">
    <w:name w:val="red"/>
    <w:basedOn w:val="a1"/>
    <w:qFormat/>
    <w:rsid w:val="004D52C7"/>
    <w:pPr>
      <w:spacing w:beforeAutospacing="1" w:after="240"/>
    </w:pPr>
    <w:rPr>
      <w:color w:val="CC0000"/>
    </w:rPr>
  </w:style>
  <w:style w:type="paragraph" w:customStyle="1" w:styleId="green">
    <w:name w:val="green"/>
    <w:basedOn w:val="a1"/>
    <w:qFormat/>
    <w:rsid w:val="004D52C7"/>
    <w:pPr>
      <w:spacing w:beforeAutospacing="1" w:after="240"/>
    </w:pPr>
    <w:rPr>
      <w:color w:val="009900"/>
    </w:rPr>
  </w:style>
  <w:style w:type="paragraph" w:customStyle="1" w:styleId="blue">
    <w:name w:val="blue"/>
    <w:basedOn w:val="a1"/>
    <w:qFormat/>
    <w:rsid w:val="004D52C7"/>
    <w:pPr>
      <w:spacing w:beforeAutospacing="1" w:after="240"/>
    </w:pPr>
    <w:rPr>
      <w:color w:val="0000CC"/>
    </w:rPr>
  </w:style>
  <w:style w:type="paragraph" w:customStyle="1" w:styleId="f2">
    <w:name w:val="f2"/>
    <w:basedOn w:val="a1"/>
    <w:qFormat/>
    <w:rsid w:val="004D52C7"/>
    <w:pPr>
      <w:pBdr>
        <w:top w:val="single" w:sz="6" w:space="0" w:color="E0E0E0"/>
        <w:left w:val="single" w:sz="6" w:space="0" w:color="E0E0E0"/>
        <w:bottom w:val="single" w:sz="6" w:space="0" w:color="E0E0E0"/>
        <w:right w:val="single" w:sz="6" w:space="0" w:color="E0E0E0"/>
      </w:pBdr>
      <w:shd w:val="clear" w:color="auto" w:fill="F7F7F7"/>
      <w:spacing w:before="288" w:after="288"/>
    </w:pPr>
  </w:style>
  <w:style w:type="paragraph" w:customStyle="1" w:styleId="w10">
    <w:name w:val="w10"/>
    <w:basedOn w:val="a1"/>
    <w:qFormat/>
    <w:rsid w:val="004D52C7"/>
    <w:pPr>
      <w:spacing w:beforeAutospacing="1" w:after="240"/>
    </w:pPr>
  </w:style>
  <w:style w:type="paragraph" w:customStyle="1" w:styleId="w20">
    <w:name w:val="w20"/>
    <w:basedOn w:val="a1"/>
    <w:qFormat/>
    <w:rsid w:val="004D52C7"/>
    <w:pPr>
      <w:spacing w:beforeAutospacing="1" w:after="240"/>
    </w:pPr>
  </w:style>
  <w:style w:type="paragraph" w:customStyle="1" w:styleId="w30">
    <w:name w:val="w30"/>
    <w:basedOn w:val="a1"/>
    <w:qFormat/>
    <w:rsid w:val="004D52C7"/>
    <w:pPr>
      <w:spacing w:beforeAutospacing="1" w:after="240"/>
    </w:pPr>
  </w:style>
  <w:style w:type="paragraph" w:customStyle="1" w:styleId="w40">
    <w:name w:val="w40"/>
    <w:basedOn w:val="a1"/>
    <w:qFormat/>
    <w:rsid w:val="004D52C7"/>
    <w:pPr>
      <w:spacing w:beforeAutospacing="1" w:after="240"/>
    </w:pPr>
  </w:style>
  <w:style w:type="paragraph" w:customStyle="1" w:styleId="w60">
    <w:name w:val="w60"/>
    <w:basedOn w:val="a1"/>
    <w:qFormat/>
    <w:rsid w:val="004D52C7"/>
    <w:pPr>
      <w:spacing w:beforeAutospacing="1" w:after="240"/>
    </w:pPr>
  </w:style>
  <w:style w:type="paragraph" w:customStyle="1" w:styleId="sel-another">
    <w:name w:val="sel-another"/>
    <w:basedOn w:val="a1"/>
    <w:qFormat/>
    <w:rsid w:val="004D52C7"/>
    <w:pPr>
      <w:pBdr>
        <w:top w:val="dotted" w:sz="6" w:space="18" w:color="CCCCCC"/>
        <w:left w:val="dotted" w:sz="6" w:space="12" w:color="CCCCCC"/>
        <w:bottom w:val="dotted" w:sz="6" w:space="18" w:color="CCCCCC"/>
        <w:right w:val="dotted" w:sz="6" w:space="12" w:color="CCCCCC"/>
      </w:pBdr>
      <w:shd w:val="clear" w:color="auto" w:fill="EDFFD8"/>
      <w:spacing w:before="240" w:after="240"/>
      <w:ind w:left="1200" w:right="1200"/>
      <w:jc w:val="center"/>
    </w:pPr>
    <w:rPr>
      <w:sz w:val="29"/>
      <w:szCs w:val="29"/>
    </w:rPr>
  </w:style>
  <w:style w:type="paragraph" w:customStyle="1" w:styleId="panel">
    <w:name w:val="panel"/>
    <w:basedOn w:val="a1"/>
    <w:qFormat/>
    <w:rsid w:val="004D52C7"/>
    <w:pPr>
      <w:pBdr>
        <w:bottom w:val="single" w:sz="6" w:space="0" w:color="CCCCCC"/>
      </w:pBdr>
      <w:shd w:val="clear" w:color="auto" w:fill="FAFAFA"/>
      <w:spacing w:before="240" w:after="240"/>
    </w:pPr>
  </w:style>
  <w:style w:type="paragraph" w:customStyle="1" w:styleId="uni-header">
    <w:name w:val="uni-header"/>
    <w:basedOn w:val="a1"/>
    <w:qFormat/>
    <w:rsid w:val="004D52C7"/>
    <w:pPr>
      <w:shd w:val="clear" w:color="auto" w:fill="AF0A0A"/>
      <w:spacing w:beforeAutospacing="1" w:after="240"/>
      <w:textAlignment w:val="center"/>
    </w:pPr>
    <w:rPr>
      <w:sz w:val="22"/>
      <w:szCs w:val="22"/>
    </w:rPr>
  </w:style>
  <w:style w:type="paragraph" w:customStyle="1" w:styleId="uni-menu-top">
    <w:name w:val="uni-menu-top"/>
    <w:basedOn w:val="a1"/>
    <w:qFormat/>
    <w:rsid w:val="004D52C7"/>
    <w:pPr>
      <w:pBdr>
        <w:top w:val="single" w:sz="6" w:space="1" w:color="DDDDDD"/>
        <w:left w:val="single" w:sz="6" w:space="1" w:color="DDDDDD"/>
        <w:bottom w:val="single" w:sz="6" w:space="2" w:color="DDDDDD"/>
        <w:right w:val="single" w:sz="6" w:space="1" w:color="DDDDDD"/>
      </w:pBdr>
      <w:shd w:val="clear" w:color="auto" w:fill="FAFAFA"/>
      <w:spacing w:beforeAutospacing="1" w:after="240"/>
      <w:textAlignment w:val="center"/>
    </w:pPr>
    <w:rPr>
      <w:b/>
      <w:bCs/>
    </w:rPr>
  </w:style>
  <w:style w:type="paragraph" w:customStyle="1" w:styleId="menushort">
    <w:name w:val="menu_short"/>
    <w:basedOn w:val="a1"/>
    <w:qFormat/>
    <w:rsid w:val="004D52C7"/>
    <w:pPr>
      <w:spacing w:beforeAutospacing="1" w:after="240"/>
    </w:pPr>
    <w:rPr>
      <w:b/>
      <w:bCs/>
    </w:rPr>
  </w:style>
  <w:style w:type="paragraph" w:customStyle="1" w:styleId="pginfo">
    <w:name w:val="pginfo"/>
    <w:basedOn w:val="a1"/>
    <w:qFormat/>
    <w:rsid w:val="004D52C7"/>
    <w:pPr>
      <w:spacing w:beforeAutospacing="1" w:after="240"/>
      <w:jc w:val="center"/>
    </w:pPr>
    <w:rPr>
      <w:color w:val="DADADA"/>
      <w:sz w:val="17"/>
      <w:szCs w:val="17"/>
    </w:rPr>
  </w:style>
  <w:style w:type="paragraph" w:customStyle="1" w:styleId="uni-menu-nav-sm">
    <w:name w:val="uni-menu-nav-sm"/>
    <w:basedOn w:val="a1"/>
    <w:qFormat/>
    <w:rsid w:val="004D52C7"/>
    <w:pPr>
      <w:pBdr>
        <w:top w:val="single" w:sz="6" w:space="0" w:color="AAAAAA"/>
        <w:left w:val="single" w:sz="6" w:space="3" w:color="AAAAAA"/>
        <w:bottom w:val="single" w:sz="6" w:space="0" w:color="AAAAAA"/>
        <w:right w:val="single" w:sz="6" w:space="2" w:color="AAAAAA"/>
      </w:pBdr>
      <w:shd w:val="clear" w:color="auto" w:fill="EEEEFF"/>
      <w:spacing w:beforeAutospacing="1" w:after="240"/>
    </w:pPr>
    <w:rPr>
      <w:color w:val="008000"/>
    </w:rPr>
  </w:style>
  <w:style w:type="paragraph" w:customStyle="1" w:styleId="fast-srch">
    <w:name w:val="fast-srch"/>
    <w:basedOn w:val="a1"/>
    <w:qFormat/>
    <w:rsid w:val="004D52C7"/>
    <w:pPr>
      <w:spacing w:before="168" w:after="240"/>
    </w:pPr>
  </w:style>
  <w:style w:type="paragraph" w:customStyle="1" w:styleId="fast-srch-frame">
    <w:name w:val="fast-srch-frame"/>
    <w:basedOn w:val="a1"/>
    <w:qFormat/>
    <w:rsid w:val="004D52C7"/>
    <w:pPr>
      <w:pBdr>
        <w:top w:val="single" w:sz="2" w:space="0" w:color="AAAAAA"/>
        <w:left w:val="single" w:sz="2" w:space="0" w:color="AAAAAA"/>
        <w:bottom w:val="single" w:sz="2" w:space="0" w:color="AAAAAA"/>
        <w:right w:val="single" w:sz="2" w:space="0" w:color="AAAAAA"/>
      </w:pBdr>
      <w:jc w:val="right"/>
    </w:pPr>
  </w:style>
  <w:style w:type="paragraph" w:customStyle="1" w:styleId="icon-search">
    <w:name w:val="icon-search"/>
    <w:basedOn w:val="a1"/>
    <w:qFormat/>
    <w:rsid w:val="004D52C7"/>
    <w:pPr>
      <w:spacing w:beforeAutospacing="1" w:after="240"/>
    </w:pPr>
  </w:style>
  <w:style w:type="paragraph" w:customStyle="1" w:styleId="block-resume">
    <w:name w:val="block-resume"/>
    <w:basedOn w:val="a1"/>
    <w:qFormat/>
    <w:rsid w:val="004D52C7"/>
    <w:pPr>
      <w:pBdr>
        <w:top w:val="dashed" w:sz="6" w:space="12" w:color="CCCCCC"/>
        <w:left w:val="dashed" w:sz="6" w:space="30" w:color="CCCCCC"/>
        <w:bottom w:val="dashed" w:sz="6" w:space="12" w:color="CCCCCC"/>
        <w:right w:val="dashed" w:sz="6" w:space="30" w:color="CCCCCC"/>
      </w:pBdr>
      <w:shd w:val="clear" w:color="auto" w:fill="F7FFF7"/>
      <w:spacing w:before="240" w:after="240"/>
      <w:jc w:val="center"/>
    </w:pPr>
    <w:rPr>
      <w:color w:val="555555"/>
      <w:sz w:val="28"/>
      <w:szCs w:val="28"/>
    </w:rPr>
  </w:style>
  <w:style w:type="paragraph" w:customStyle="1" w:styleId="uni-container">
    <w:name w:val="uni-container"/>
    <w:basedOn w:val="a1"/>
    <w:qFormat/>
    <w:rsid w:val="004D52C7"/>
  </w:style>
  <w:style w:type="paragraph" w:customStyle="1" w:styleId="uni-menu">
    <w:name w:val="uni-menu"/>
    <w:basedOn w:val="a1"/>
    <w:qFormat/>
    <w:rsid w:val="004D52C7"/>
    <w:pPr>
      <w:spacing w:beforeAutospacing="1" w:after="240"/>
    </w:pPr>
  </w:style>
  <w:style w:type="paragraph" w:customStyle="1" w:styleId="uni-unit">
    <w:name w:val="uni-unit"/>
    <w:basedOn w:val="a1"/>
    <w:qFormat/>
    <w:rsid w:val="004D52C7"/>
    <w:pPr>
      <w:spacing w:beforeAutospacing="1" w:after="240"/>
    </w:pPr>
  </w:style>
  <w:style w:type="paragraph" w:customStyle="1" w:styleId="split-ref">
    <w:name w:val="split-ref"/>
    <w:basedOn w:val="a1"/>
    <w:qFormat/>
    <w:rsid w:val="004D52C7"/>
    <w:pPr>
      <w:spacing w:beforeAutospacing="1" w:after="240" w:line="480" w:lineRule="auto"/>
    </w:pPr>
  </w:style>
  <w:style w:type="paragraph" w:customStyle="1" w:styleId="noindent">
    <w:name w:val="noindent"/>
    <w:basedOn w:val="a1"/>
    <w:qFormat/>
    <w:rsid w:val="004D52C7"/>
    <w:pPr>
      <w:spacing w:beforeAutospacing="1" w:after="240"/>
    </w:pPr>
  </w:style>
  <w:style w:type="paragraph" w:customStyle="1" w:styleId="dlist">
    <w:name w:val="dlist"/>
    <w:basedOn w:val="a1"/>
    <w:qFormat/>
    <w:rsid w:val="004D52C7"/>
    <w:pPr>
      <w:spacing w:beforeAutospacing="1" w:after="240"/>
    </w:pPr>
  </w:style>
  <w:style w:type="paragraph" w:customStyle="1" w:styleId="head">
    <w:name w:val="head"/>
    <w:basedOn w:val="a1"/>
    <w:qFormat/>
    <w:rsid w:val="004D52C7"/>
    <w:pPr>
      <w:spacing w:beforeAutospacing="1" w:after="240"/>
    </w:pPr>
  </w:style>
  <w:style w:type="paragraph" w:customStyle="1" w:styleId="body">
    <w:name w:val="body"/>
    <w:basedOn w:val="a1"/>
    <w:qFormat/>
    <w:rsid w:val="004D52C7"/>
    <w:pPr>
      <w:spacing w:beforeAutospacing="1" w:after="240"/>
    </w:pPr>
  </w:style>
  <w:style w:type="paragraph" w:customStyle="1" w:styleId="item">
    <w:name w:val="item"/>
    <w:basedOn w:val="a1"/>
    <w:qFormat/>
    <w:rsid w:val="004D52C7"/>
    <w:pPr>
      <w:spacing w:beforeAutospacing="1" w:after="240"/>
    </w:pPr>
  </w:style>
  <w:style w:type="paragraph" w:customStyle="1" w:styleId="select">
    <w:name w:val="select"/>
    <w:basedOn w:val="a1"/>
    <w:qFormat/>
    <w:rsid w:val="004D52C7"/>
    <w:pPr>
      <w:spacing w:beforeAutospacing="1" w:after="240"/>
    </w:pPr>
  </w:style>
  <w:style w:type="paragraph" w:customStyle="1" w:styleId="m-online">
    <w:name w:val="m-online"/>
    <w:basedOn w:val="a1"/>
    <w:qFormat/>
    <w:rsid w:val="004D52C7"/>
    <w:pPr>
      <w:spacing w:beforeAutospacing="1" w:after="240"/>
    </w:pPr>
  </w:style>
  <w:style w:type="paragraph" w:customStyle="1" w:styleId="m-kff">
    <w:name w:val="m-kff"/>
    <w:basedOn w:val="a1"/>
    <w:qFormat/>
    <w:rsid w:val="004D52C7"/>
    <w:pPr>
      <w:spacing w:beforeAutospacing="1" w:after="240"/>
    </w:pPr>
  </w:style>
  <w:style w:type="paragraph" w:customStyle="1" w:styleId="m-lib">
    <w:name w:val="m-lib"/>
    <w:basedOn w:val="a1"/>
    <w:qFormat/>
    <w:rsid w:val="004D52C7"/>
    <w:pPr>
      <w:spacing w:beforeAutospacing="1" w:after="240"/>
    </w:pPr>
  </w:style>
  <w:style w:type="paragraph" w:customStyle="1" w:styleId="m-fin">
    <w:name w:val="m-fin"/>
    <w:basedOn w:val="a1"/>
    <w:qFormat/>
    <w:rsid w:val="004D52C7"/>
    <w:pPr>
      <w:spacing w:beforeAutospacing="1" w:after="240"/>
    </w:pPr>
  </w:style>
  <w:style w:type="paragraph" w:customStyle="1" w:styleId="m-sell">
    <w:name w:val="m-sell"/>
    <w:basedOn w:val="a1"/>
    <w:qFormat/>
    <w:rsid w:val="004D52C7"/>
    <w:pPr>
      <w:spacing w:beforeAutospacing="1" w:after="240"/>
    </w:pPr>
  </w:style>
  <w:style w:type="paragraph" w:customStyle="1" w:styleId="m-red">
    <w:name w:val="m-red"/>
    <w:basedOn w:val="a1"/>
    <w:qFormat/>
    <w:rsid w:val="004D52C7"/>
    <w:pPr>
      <w:spacing w:beforeAutospacing="1" w:after="240"/>
    </w:pPr>
  </w:style>
  <w:style w:type="paragraph" w:customStyle="1" w:styleId="m-green">
    <w:name w:val="m-green"/>
    <w:basedOn w:val="a1"/>
    <w:qFormat/>
    <w:rsid w:val="004D52C7"/>
    <w:pPr>
      <w:spacing w:beforeAutospacing="1" w:after="240"/>
    </w:pPr>
  </w:style>
  <w:style w:type="paragraph" w:customStyle="1" w:styleId="m-blue">
    <w:name w:val="m-blue"/>
    <w:basedOn w:val="a1"/>
    <w:qFormat/>
    <w:rsid w:val="004D52C7"/>
    <w:pPr>
      <w:spacing w:beforeAutospacing="1" w:after="240"/>
    </w:pPr>
  </w:style>
  <w:style w:type="paragraph" w:customStyle="1" w:styleId="more">
    <w:name w:val="more"/>
    <w:basedOn w:val="a1"/>
    <w:qFormat/>
    <w:rsid w:val="004D52C7"/>
    <w:pPr>
      <w:spacing w:beforeAutospacing="1" w:after="240"/>
    </w:pPr>
  </w:style>
  <w:style w:type="paragraph" w:customStyle="1" w:styleId="frame">
    <w:name w:val="frame"/>
    <w:basedOn w:val="a1"/>
    <w:qFormat/>
    <w:rsid w:val="004D52C7"/>
    <w:pPr>
      <w:spacing w:beforeAutospacing="1" w:after="240"/>
    </w:pPr>
  </w:style>
  <w:style w:type="paragraph" w:customStyle="1" w:styleId="h1">
    <w:name w:val="h1"/>
    <w:basedOn w:val="a1"/>
    <w:qFormat/>
    <w:rsid w:val="004D52C7"/>
    <w:pPr>
      <w:spacing w:beforeAutospacing="1" w:after="240"/>
    </w:pPr>
  </w:style>
  <w:style w:type="paragraph" w:customStyle="1" w:styleId="h2">
    <w:name w:val="h2"/>
    <w:basedOn w:val="a1"/>
    <w:qFormat/>
    <w:rsid w:val="004D52C7"/>
    <w:pPr>
      <w:spacing w:beforeAutospacing="1" w:after="240"/>
    </w:pPr>
  </w:style>
  <w:style w:type="paragraph" w:customStyle="1" w:styleId="tm">
    <w:name w:val="tm"/>
    <w:basedOn w:val="a1"/>
    <w:qFormat/>
    <w:rsid w:val="004D52C7"/>
    <w:pPr>
      <w:spacing w:beforeAutospacing="1" w:after="240"/>
    </w:pPr>
  </w:style>
  <w:style w:type="paragraph" w:customStyle="1" w:styleId="btn">
    <w:name w:val="btn"/>
    <w:basedOn w:val="a1"/>
    <w:qFormat/>
    <w:rsid w:val="004D52C7"/>
    <w:pPr>
      <w:spacing w:beforeAutospacing="1" w:after="240"/>
    </w:pPr>
  </w:style>
  <w:style w:type="paragraph" w:customStyle="1" w:styleId="uni-menu-content">
    <w:name w:val="uni-menu-content"/>
    <w:basedOn w:val="a1"/>
    <w:qFormat/>
    <w:rsid w:val="004D52C7"/>
    <w:pPr>
      <w:spacing w:beforeAutospacing="1" w:after="240"/>
    </w:pPr>
  </w:style>
  <w:style w:type="paragraph" w:customStyle="1" w:styleId="uni-content">
    <w:name w:val="uni-content"/>
    <w:basedOn w:val="a1"/>
    <w:qFormat/>
    <w:rsid w:val="004D52C7"/>
    <w:pPr>
      <w:spacing w:beforeAutospacing="1" w:after="240"/>
    </w:pPr>
  </w:style>
  <w:style w:type="paragraph" w:customStyle="1" w:styleId="app-info">
    <w:name w:val="app-info"/>
    <w:basedOn w:val="a1"/>
    <w:qFormat/>
    <w:rsid w:val="004D52C7"/>
    <w:pPr>
      <w:spacing w:beforeAutospacing="1" w:after="240"/>
    </w:pPr>
  </w:style>
  <w:style w:type="paragraph" w:customStyle="1" w:styleId="c2">
    <w:name w:val="c2"/>
    <w:basedOn w:val="a1"/>
    <w:qFormat/>
    <w:rsid w:val="004D52C7"/>
    <w:pPr>
      <w:spacing w:beforeAutospacing="1" w:after="240"/>
    </w:pPr>
  </w:style>
  <w:style w:type="paragraph" w:customStyle="1" w:styleId="c3">
    <w:name w:val="c3"/>
    <w:basedOn w:val="a1"/>
    <w:qFormat/>
    <w:rsid w:val="004D52C7"/>
    <w:pPr>
      <w:spacing w:beforeAutospacing="1" w:after="240"/>
    </w:pPr>
  </w:style>
  <w:style w:type="paragraph" w:customStyle="1" w:styleId="const">
    <w:name w:val="const"/>
    <w:basedOn w:val="a1"/>
    <w:qFormat/>
    <w:rsid w:val="004D52C7"/>
    <w:pPr>
      <w:spacing w:beforeAutospacing="1" w:after="240"/>
    </w:pPr>
  </w:style>
  <w:style w:type="paragraph" w:customStyle="1" w:styleId="not-const">
    <w:name w:val="not-const"/>
    <w:basedOn w:val="a1"/>
    <w:qFormat/>
    <w:rsid w:val="004D52C7"/>
    <w:pPr>
      <w:spacing w:beforeAutospacing="1" w:after="240"/>
    </w:pPr>
  </w:style>
  <w:style w:type="paragraph" w:customStyle="1" w:styleId="c1">
    <w:name w:val="c1"/>
    <w:basedOn w:val="a1"/>
    <w:qFormat/>
    <w:rsid w:val="004D52C7"/>
    <w:pPr>
      <w:spacing w:beforeAutospacing="1" w:after="240"/>
    </w:pPr>
  </w:style>
  <w:style w:type="paragraph" w:customStyle="1" w:styleId="noindent1">
    <w:name w:val="noindent1"/>
    <w:basedOn w:val="a1"/>
    <w:qFormat/>
    <w:rsid w:val="004D52C7"/>
    <w:pPr>
      <w:spacing w:beforeAutospacing="1" w:after="240"/>
    </w:pPr>
  </w:style>
  <w:style w:type="paragraph" w:customStyle="1" w:styleId="sel1">
    <w:name w:val="sel1"/>
    <w:basedOn w:val="a1"/>
    <w:qFormat/>
    <w:rsid w:val="004D52C7"/>
    <w:pPr>
      <w:pBdr>
        <w:top w:val="single" w:sz="6" w:space="12" w:color="DADADA"/>
        <w:left w:val="single" w:sz="6" w:space="29" w:color="DADADA"/>
        <w:bottom w:val="single" w:sz="6" w:space="14" w:color="DADADA"/>
        <w:right w:val="single" w:sz="6" w:space="29" w:color="DADADA"/>
      </w:pBdr>
      <w:shd w:val="clear" w:color="auto" w:fill="F7F7F7"/>
      <w:spacing w:before="96" w:after="192"/>
    </w:pPr>
  </w:style>
  <w:style w:type="paragraph" w:customStyle="1" w:styleId="app-btn1">
    <w:name w:val="app-btn1"/>
    <w:basedOn w:val="a1"/>
    <w:qFormat/>
    <w:rsid w:val="004D52C7"/>
    <w:pPr>
      <w:spacing w:beforeAutospacing="1" w:after="240"/>
    </w:pPr>
  </w:style>
  <w:style w:type="paragraph" w:customStyle="1" w:styleId="dlist1">
    <w:name w:val="dlist1"/>
    <w:basedOn w:val="a1"/>
    <w:qFormat/>
    <w:rsid w:val="004D52C7"/>
    <w:pPr>
      <w:spacing w:beforeAutospacing="1" w:after="240"/>
    </w:pPr>
  </w:style>
  <w:style w:type="paragraph" w:customStyle="1" w:styleId="head1">
    <w:name w:val="head1"/>
    <w:basedOn w:val="a1"/>
    <w:qFormat/>
    <w:rsid w:val="004D52C7"/>
    <w:pPr>
      <w:shd w:val="clear" w:color="auto" w:fill="993333"/>
    </w:pPr>
    <w:rPr>
      <w:b/>
      <w:bCs/>
      <w:caps/>
      <w:color w:val="FFFFFF"/>
    </w:rPr>
  </w:style>
  <w:style w:type="paragraph" w:customStyle="1" w:styleId="body1">
    <w:name w:val="body1"/>
    <w:basedOn w:val="a1"/>
    <w:qFormat/>
    <w:rsid w:val="004D52C7"/>
    <w:pPr>
      <w:spacing w:beforeAutospacing="1" w:after="240"/>
    </w:pPr>
  </w:style>
  <w:style w:type="paragraph" w:customStyle="1" w:styleId="item1">
    <w:name w:val="item1"/>
    <w:basedOn w:val="a1"/>
    <w:qFormat/>
    <w:rsid w:val="004D52C7"/>
    <w:pPr>
      <w:pBdr>
        <w:bottom w:val="single" w:sz="6" w:space="2" w:color="EEEEEE"/>
      </w:pBdr>
      <w:spacing w:beforeAutospacing="1" w:after="240"/>
    </w:pPr>
  </w:style>
  <w:style w:type="paragraph" w:customStyle="1" w:styleId="select1">
    <w:name w:val="select1"/>
    <w:basedOn w:val="a1"/>
    <w:qFormat/>
    <w:rsid w:val="004D52C7"/>
    <w:pPr>
      <w:spacing w:beforeAutospacing="1" w:after="240"/>
    </w:pPr>
    <w:rPr>
      <w:color w:val="5C5C5C"/>
    </w:rPr>
  </w:style>
  <w:style w:type="paragraph" w:customStyle="1" w:styleId="m-online1">
    <w:name w:val="m-online1"/>
    <w:basedOn w:val="a1"/>
    <w:qFormat/>
    <w:rsid w:val="004D52C7"/>
    <w:pPr>
      <w:spacing w:beforeAutospacing="1" w:after="240"/>
    </w:pPr>
  </w:style>
  <w:style w:type="paragraph" w:customStyle="1" w:styleId="m-kff1">
    <w:name w:val="m-kff1"/>
    <w:basedOn w:val="a1"/>
    <w:qFormat/>
    <w:rsid w:val="004D52C7"/>
    <w:pPr>
      <w:spacing w:beforeAutospacing="1" w:after="240"/>
    </w:pPr>
  </w:style>
  <w:style w:type="paragraph" w:customStyle="1" w:styleId="m-lib1">
    <w:name w:val="m-lib1"/>
    <w:basedOn w:val="a1"/>
    <w:qFormat/>
    <w:rsid w:val="004D52C7"/>
    <w:pPr>
      <w:spacing w:beforeAutospacing="1" w:after="240"/>
    </w:pPr>
  </w:style>
  <w:style w:type="paragraph" w:customStyle="1" w:styleId="m-fin1">
    <w:name w:val="m-fin1"/>
    <w:basedOn w:val="a1"/>
    <w:qFormat/>
    <w:rsid w:val="004D52C7"/>
    <w:pPr>
      <w:spacing w:beforeAutospacing="1" w:after="240"/>
    </w:pPr>
  </w:style>
  <w:style w:type="paragraph" w:customStyle="1" w:styleId="m-sell1">
    <w:name w:val="m-sell1"/>
    <w:basedOn w:val="a1"/>
    <w:qFormat/>
    <w:rsid w:val="004D52C7"/>
    <w:pPr>
      <w:spacing w:beforeAutospacing="1" w:after="240"/>
    </w:pPr>
  </w:style>
  <w:style w:type="paragraph" w:customStyle="1" w:styleId="m-red1">
    <w:name w:val="m-red1"/>
    <w:basedOn w:val="a1"/>
    <w:qFormat/>
    <w:rsid w:val="004D52C7"/>
    <w:pPr>
      <w:spacing w:beforeAutospacing="1" w:after="240"/>
    </w:pPr>
  </w:style>
  <w:style w:type="paragraph" w:customStyle="1" w:styleId="m-green1">
    <w:name w:val="m-green1"/>
    <w:basedOn w:val="a1"/>
    <w:qFormat/>
    <w:rsid w:val="004D52C7"/>
    <w:pPr>
      <w:spacing w:beforeAutospacing="1" w:after="240"/>
    </w:pPr>
  </w:style>
  <w:style w:type="paragraph" w:customStyle="1" w:styleId="m-blue1">
    <w:name w:val="m-blue1"/>
    <w:basedOn w:val="a1"/>
    <w:qFormat/>
    <w:rsid w:val="004D52C7"/>
    <w:pPr>
      <w:spacing w:beforeAutospacing="1" w:after="240"/>
    </w:pPr>
  </w:style>
  <w:style w:type="paragraph" w:customStyle="1" w:styleId="new1">
    <w:name w:val="new1"/>
    <w:basedOn w:val="a1"/>
    <w:qFormat/>
    <w:rsid w:val="004D52C7"/>
    <w:rPr>
      <w:b/>
      <w:bCs/>
      <w:color w:val="0000FF"/>
      <w:sz w:val="19"/>
      <w:szCs w:val="19"/>
    </w:rPr>
  </w:style>
  <w:style w:type="paragraph" w:customStyle="1" w:styleId="more1">
    <w:name w:val="more1"/>
    <w:basedOn w:val="a1"/>
    <w:qFormat/>
    <w:rsid w:val="004D52C7"/>
    <w:pPr>
      <w:jc w:val="right"/>
    </w:pPr>
    <w:rPr>
      <w:sz w:val="19"/>
      <w:szCs w:val="19"/>
    </w:rPr>
  </w:style>
  <w:style w:type="paragraph" w:customStyle="1" w:styleId="frame2">
    <w:name w:val="frame2"/>
    <w:basedOn w:val="a1"/>
    <w:qFormat/>
    <w:rsid w:val="004D52C7"/>
    <w:pPr>
      <w:spacing w:before="120" w:after="120"/>
      <w:ind w:left="240" w:right="240"/>
    </w:pPr>
  </w:style>
  <w:style w:type="paragraph" w:customStyle="1" w:styleId="h11">
    <w:name w:val="h11"/>
    <w:basedOn w:val="a1"/>
    <w:qFormat/>
    <w:rsid w:val="004D52C7"/>
    <w:pPr>
      <w:spacing w:before="120" w:after="240"/>
    </w:pPr>
  </w:style>
  <w:style w:type="paragraph" w:customStyle="1" w:styleId="h21">
    <w:name w:val="h21"/>
    <w:basedOn w:val="a1"/>
    <w:qFormat/>
    <w:rsid w:val="004D52C7"/>
    <w:rPr>
      <w:b/>
      <w:bCs/>
      <w:color w:val="EFE0E0"/>
      <w:sz w:val="22"/>
      <w:szCs w:val="22"/>
    </w:rPr>
  </w:style>
  <w:style w:type="paragraph" w:customStyle="1" w:styleId="tm1">
    <w:name w:val="tm1"/>
    <w:basedOn w:val="a1"/>
    <w:qFormat/>
    <w:rsid w:val="004D52C7"/>
    <w:pPr>
      <w:pBdr>
        <w:top w:val="single" w:sz="2" w:space="6" w:color="FFFFFF"/>
        <w:left w:val="single" w:sz="2" w:space="6" w:color="FFFFFF"/>
        <w:bottom w:val="single" w:sz="2" w:space="6" w:color="FFFFFF"/>
        <w:right w:val="single" w:sz="2" w:space="6" w:color="FFFFFF"/>
      </w:pBdr>
    </w:pPr>
    <w:rPr>
      <w:color w:val="FFFFFF"/>
    </w:rPr>
  </w:style>
  <w:style w:type="paragraph" w:customStyle="1" w:styleId="c21">
    <w:name w:val="c21"/>
    <w:basedOn w:val="a1"/>
    <w:qFormat/>
    <w:rsid w:val="004D52C7"/>
    <w:pPr>
      <w:spacing w:beforeAutospacing="1" w:after="240"/>
      <w:jc w:val="center"/>
      <w:textAlignment w:val="center"/>
    </w:pPr>
    <w:rPr>
      <w:i/>
      <w:iCs/>
      <w:vanish/>
      <w:sz w:val="30"/>
      <w:szCs w:val="30"/>
    </w:rPr>
  </w:style>
  <w:style w:type="paragraph" w:customStyle="1" w:styleId="c31">
    <w:name w:val="c31"/>
    <w:basedOn w:val="a1"/>
    <w:qFormat/>
    <w:rsid w:val="004D52C7"/>
    <w:pPr>
      <w:spacing w:beforeAutospacing="1" w:after="240"/>
      <w:jc w:val="center"/>
    </w:pPr>
  </w:style>
  <w:style w:type="paragraph" w:customStyle="1" w:styleId="const1">
    <w:name w:val="const1"/>
    <w:basedOn w:val="a1"/>
    <w:qFormat/>
    <w:rsid w:val="004D52C7"/>
    <w:pPr>
      <w:spacing w:beforeAutospacing="1" w:after="240"/>
    </w:pPr>
  </w:style>
  <w:style w:type="paragraph" w:customStyle="1" w:styleId="not-const1">
    <w:name w:val="not-const1"/>
    <w:basedOn w:val="a1"/>
    <w:qFormat/>
    <w:rsid w:val="004D52C7"/>
    <w:pPr>
      <w:spacing w:beforeAutospacing="1" w:after="240"/>
    </w:pPr>
  </w:style>
  <w:style w:type="paragraph" w:customStyle="1" w:styleId="text1">
    <w:name w:val="text1"/>
    <w:basedOn w:val="a1"/>
    <w:qFormat/>
    <w:rsid w:val="004D52C7"/>
    <w:pPr>
      <w:pBdr>
        <w:top w:val="single" w:sz="6" w:space="4" w:color="7777FF"/>
        <w:left w:val="single" w:sz="6" w:space="6" w:color="7777FF"/>
        <w:bottom w:val="single" w:sz="6" w:space="4" w:color="7777FF"/>
        <w:right w:val="single" w:sz="6" w:space="31" w:color="7777FF"/>
      </w:pBdr>
      <w:shd w:val="clear" w:color="auto" w:fill="FAFAFA"/>
    </w:pPr>
  </w:style>
  <w:style w:type="paragraph" w:customStyle="1" w:styleId="btn1">
    <w:name w:val="btn1"/>
    <w:basedOn w:val="a1"/>
    <w:qFormat/>
    <w:rsid w:val="004D52C7"/>
    <w:pPr>
      <w:pBdr>
        <w:top w:val="single" w:sz="6" w:space="4" w:color="888888"/>
        <w:left w:val="single" w:sz="6" w:space="6" w:color="888888"/>
        <w:bottom w:val="single" w:sz="6" w:space="4" w:color="888888"/>
        <w:right w:val="single" w:sz="6" w:space="6" w:color="888888"/>
      </w:pBdr>
      <w:spacing w:beforeAutospacing="1" w:after="240"/>
    </w:pPr>
  </w:style>
  <w:style w:type="paragraph" w:customStyle="1" w:styleId="uni-menu-content1">
    <w:name w:val="uni-menu-content1"/>
    <w:basedOn w:val="a1"/>
    <w:qFormat/>
    <w:rsid w:val="004D52C7"/>
    <w:pPr>
      <w:pBdr>
        <w:top w:val="single" w:sz="6" w:space="0" w:color="CCCCCC"/>
        <w:left w:val="single" w:sz="6" w:space="0" w:color="CCCCCC"/>
        <w:bottom w:val="single" w:sz="6" w:space="0" w:color="CCCCCC"/>
        <w:right w:val="single" w:sz="6" w:space="0" w:color="CCCCCC"/>
      </w:pBdr>
      <w:shd w:val="clear" w:color="auto" w:fill="FAFAFA"/>
      <w:spacing w:beforeAutospacing="1" w:after="240"/>
    </w:pPr>
  </w:style>
  <w:style w:type="paragraph" w:customStyle="1" w:styleId="uni-content1">
    <w:name w:val="uni-content1"/>
    <w:basedOn w:val="a1"/>
    <w:qFormat/>
    <w:rsid w:val="004D52C7"/>
    <w:pPr>
      <w:spacing w:beforeAutospacing="1" w:after="240"/>
    </w:pPr>
  </w:style>
  <w:style w:type="paragraph" w:customStyle="1" w:styleId="c11">
    <w:name w:val="c11"/>
    <w:basedOn w:val="a1"/>
    <w:qFormat/>
    <w:rsid w:val="004D52C7"/>
    <w:pPr>
      <w:spacing w:beforeAutospacing="1" w:after="240"/>
    </w:pPr>
  </w:style>
  <w:style w:type="paragraph" w:customStyle="1" w:styleId="fast-cont1">
    <w:name w:val="fast-cont1"/>
    <w:basedOn w:val="a1"/>
    <w:qFormat/>
    <w:rsid w:val="004D52C7"/>
    <w:pPr>
      <w:spacing w:beforeAutospacing="1" w:after="240"/>
      <w:jc w:val="right"/>
    </w:pPr>
    <w:rPr>
      <w:sz w:val="46"/>
      <w:szCs w:val="46"/>
    </w:rPr>
  </w:style>
  <w:style w:type="paragraph" w:customStyle="1" w:styleId="text2">
    <w:name w:val="text2"/>
    <w:basedOn w:val="a1"/>
    <w:qFormat/>
    <w:rsid w:val="004D52C7"/>
    <w:pPr>
      <w:pBdr>
        <w:top w:val="single" w:sz="6" w:space="4" w:color="7777FF"/>
        <w:left w:val="single" w:sz="6" w:space="6" w:color="7777FF"/>
        <w:bottom w:val="single" w:sz="6" w:space="4" w:color="7777FF"/>
        <w:right w:val="single" w:sz="6" w:space="31" w:color="7777FF"/>
      </w:pBdr>
      <w:shd w:val="clear" w:color="auto" w:fill="FAFAFA"/>
    </w:pPr>
  </w:style>
  <w:style w:type="paragraph" w:customStyle="1" w:styleId="app-info1">
    <w:name w:val="app-info1"/>
    <w:basedOn w:val="a1"/>
    <w:qFormat/>
    <w:rsid w:val="004D52C7"/>
    <w:pPr>
      <w:spacing w:before="240" w:after="240"/>
      <w:ind w:left="240" w:right="240"/>
    </w:pPr>
  </w:style>
  <w:style w:type="paragraph" w:customStyle="1" w:styleId="c22">
    <w:name w:val="c22"/>
    <w:basedOn w:val="a1"/>
    <w:qFormat/>
    <w:rsid w:val="004D52C7"/>
    <w:pPr>
      <w:spacing w:beforeAutospacing="1" w:after="240"/>
    </w:pPr>
    <w:rPr>
      <w:vanish/>
    </w:rPr>
  </w:style>
  <w:style w:type="paragraph" w:customStyle="1" w:styleId="uni-menu1">
    <w:name w:val="uni-menu1"/>
    <w:basedOn w:val="a1"/>
    <w:qFormat/>
    <w:rsid w:val="004D52C7"/>
    <w:pPr>
      <w:spacing w:beforeAutospacing="1" w:after="240"/>
    </w:pPr>
  </w:style>
  <w:style w:type="paragraph" w:customStyle="1" w:styleId="Style2">
    <w:name w:val="Style2"/>
    <w:basedOn w:val="a1"/>
    <w:qFormat/>
    <w:rsid w:val="004D52C7"/>
    <w:pPr>
      <w:widowControl w:val="0"/>
      <w:spacing w:line="484" w:lineRule="exact"/>
      <w:ind w:firstLine="715"/>
      <w:jc w:val="both"/>
    </w:pPr>
  </w:style>
  <w:style w:type="paragraph" w:customStyle="1" w:styleId="s1">
    <w:name w:val="s_1"/>
    <w:basedOn w:val="a1"/>
    <w:qFormat/>
    <w:rsid w:val="004D52C7"/>
    <w:pPr>
      <w:spacing w:beforeAutospacing="1" w:afterAutospacing="1"/>
    </w:pPr>
  </w:style>
  <w:style w:type="paragraph" w:customStyle="1" w:styleId="Style5">
    <w:name w:val="Style5"/>
    <w:basedOn w:val="a1"/>
    <w:uiPriority w:val="99"/>
    <w:qFormat/>
    <w:rsid w:val="00166085"/>
    <w:pPr>
      <w:widowControl w:val="0"/>
    </w:pPr>
    <w:rPr>
      <w:rFonts w:eastAsiaTheme="minorEastAsia"/>
    </w:rPr>
  </w:style>
  <w:style w:type="numbering" w:styleId="affff5">
    <w:name w:val="Outline List 3"/>
    <w:qFormat/>
    <w:rsid w:val="004D52C7"/>
  </w:style>
  <w:style w:type="numbering" w:styleId="111111">
    <w:name w:val="Outline List 2"/>
    <w:qFormat/>
    <w:rsid w:val="004D52C7"/>
  </w:style>
  <w:style w:type="numbering" w:customStyle="1" w:styleId="1f0">
    <w:name w:val="Стиль1"/>
    <w:qFormat/>
    <w:rsid w:val="004D52C7"/>
  </w:style>
  <w:style w:type="numbering" w:customStyle="1" w:styleId="25">
    <w:name w:val="Стиль2"/>
    <w:link w:val="24"/>
    <w:qFormat/>
    <w:rsid w:val="004D52C7"/>
  </w:style>
  <w:style w:type="numbering" w:customStyle="1" w:styleId="312">
    <w:name w:val="Основной текст 3 Знак1"/>
    <w:link w:val="36"/>
    <w:qFormat/>
    <w:rsid w:val="004D52C7"/>
  </w:style>
  <w:style w:type="numbering" w:customStyle="1" w:styleId="1f1">
    <w:name w:val="Нет списка1"/>
    <w:uiPriority w:val="99"/>
    <w:semiHidden/>
    <w:unhideWhenUsed/>
    <w:qFormat/>
    <w:rsid w:val="004D52C7"/>
  </w:style>
  <w:style w:type="table" w:styleId="affff6">
    <w:name w:val="Table Grid"/>
    <w:basedOn w:val="a3"/>
    <w:uiPriority w:val="39"/>
    <w:rsid w:val="00AD14F1"/>
    <w:rPr>
      <w:color w:val="00000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1"/>
    <w:basedOn w:val="a3"/>
    <w:uiPriority w:val="39"/>
    <w:qFormat/>
    <w:rsid w:val="00497442"/>
    <w:rPr>
      <w:szCs w:val="22"/>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3"/>
    <w:uiPriority w:val="59"/>
    <w:rsid w:val="000F183C"/>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Титльный лист - заголовок документа"/>
    <w:basedOn w:val="a1"/>
    <w:qFormat/>
    <w:rsid w:val="00E42B10"/>
    <w:pPr>
      <w:suppressAutoHyphens w:val="0"/>
      <w:ind w:firstLine="709"/>
      <w:jc w:val="center"/>
    </w:pPr>
    <w:rPr>
      <w:rFonts w:ascii="Arial" w:hAnsi="Arial"/>
      <w:b/>
      <w:color w:val="000000"/>
      <w:sz w:val="36"/>
      <w:szCs w:val="20"/>
    </w:rPr>
  </w:style>
  <w:style w:type="character" w:styleId="affff7">
    <w:name w:val="Hyperlink"/>
    <w:basedOn w:val="a2"/>
    <w:uiPriority w:val="99"/>
    <w:unhideWhenUsed/>
    <w:rsid w:val="000E3D87"/>
    <w:rPr>
      <w:color w:val="0563C1" w:themeColor="hyperlink"/>
      <w:u w:val="single"/>
    </w:rPr>
  </w:style>
  <w:style w:type="character" w:customStyle="1" w:styleId="Definition">
    <w:name w:val="Definition"/>
    <w:rsid w:val="006E0CF2"/>
    <w:rPr>
      <w:b/>
      <w:bCs/>
      <w:i/>
    </w:rPr>
  </w:style>
  <w:style w:type="paragraph" w:customStyle="1" w:styleId="2a">
    <w:name w:val="Заголовок Знак2"/>
    <w:basedOn w:val="a1"/>
    <w:uiPriority w:val="34"/>
    <w:qFormat/>
    <w:rsid w:val="00DC0021"/>
    <w:pPr>
      <w:ind w:left="720"/>
      <w:contextualSpacing/>
    </w:pPr>
    <w:rPr>
      <w:lang w:val="x-none" w:eastAsia="x-none"/>
    </w:rPr>
  </w:style>
  <w:style w:type="character" w:customStyle="1" w:styleId="FontStyle12">
    <w:name w:val="Font Style12"/>
    <w:rsid w:val="00A97546"/>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189977">
      <w:bodyDiv w:val="1"/>
      <w:marLeft w:val="0"/>
      <w:marRight w:val="0"/>
      <w:marTop w:val="0"/>
      <w:marBottom w:val="0"/>
      <w:divBdr>
        <w:top w:val="none" w:sz="0" w:space="0" w:color="auto"/>
        <w:left w:val="none" w:sz="0" w:space="0" w:color="auto"/>
        <w:bottom w:val="none" w:sz="0" w:space="0" w:color="auto"/>
        <w:right w:val="none" w:sz="0" w:space="0" w:color="auto"/>
      </w:divBdr>
    </w:div>
    <w:div w:id="1287005584">
      <w:bodyDiv w:val="1"/>
      <w:marLeft w:val="0"/>
      <w:marRight w:val="0"/>
      <w:marTop w:val="0"/>
      <w:marBottom w:val="0"/>
      <w:divBdr>
        <w:top w:val="none" w:sz="0" w:space="0" w:color="auto"/>
        <w:left w:val="none" w:sz="0" w:space="0" w:color="auto"/>
        <w:bottom w:val="none" w:sz="0" w:space="0" w:color="auto"/>
        <w:right w:val="none" w:sz="0" w:space="0" w:color="auto"/>
      </w:divBdr>
    </w:div>
    <w:div w:id="1654525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fin.ru/?id=281&amp;t=179" TargetMode="External"/><Relationship Id="rId13" Type="http://schemas.openxmlformats.org/officeDocument/2006/relationships/hyperlink" Target="https://portal.audit.gov.ru/?ysclid=m5fgjnrpa1714010163" TargetMode="External"/><Relationship Id="rId18" Type="http://schemas.openxmlformats.org/officeDocument/2006/relationships/hyperlink" Target="http://biblioclub.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1fin.ru/?id=281&amp;t=240" TargetMode="External"/><Relationship Id="rId17" Type="http://schemas.openxmlformats.org/officeDocument/2006/relationships/hyperlink" Target="http://www.book.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www.biblio-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fin.ru/?id=281&amp;t=10"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1fd.ru/" TargetMode="External"/><Relationship Id="rId10" Type="http://schemas.openxmlformats.org/officeDocument/2006/relationships/hyperlink" Target="http://1fin.ru/?id=281&amp;t=420"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1fin.ru/?id=281&amp;t=324" TargetMode="External"/><Relationship Id="rId14" Type="http://schemas.openxmlformats.org/officeDocument/2006/relationships/hyperlink" Target="https://portal.audit.gov.ru/?ysclid=m5fgjnrpa1714010163" TargetMode="External"/><Relationship Id="rId22" Type="http://schemas.openxmlformats.org/officeDocument/2006/relationships/hyperlink" Target="http://&#1085;&#1101;&#107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2FF15-F5E0-4618-9E3D-B2F729EB9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36</Pages>
  <Words>11395</Words>
  <Characters>64958</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Гусарова Любовь Васильевна</dc:creator>
  <dc:description/>
  <cp:lastModifiedBy>Булычева Светлана Николаевна</cp:lastModifiedBy>
  <cp:revision>14</cp:revision>
  <cp:lastPrinted>2025-07-11T08:01:00Z</cp:lastPrinted>
  <dcterms:created xsi:type="dcterms:W3CDTF">2025-07-15T12:22:00Z</dcterms:created>
  <dcterms:modified xsi:type="dcterms:W3CDTF">2026-07-09T08:40:00Z</dcterms:modified>
  <dc:language>ru-RU</dc:language>
</cp:coreProperties>
</file>